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2C31" w:rsidRPr="0080179C" w:rsidRDefault="00CC28CE" w:rsidP="00CC28CE">
      <w:pPr>
        <w:pStyle w:val="Heading1"/>
      </w:pPr>
      <w:r>
        <w:t>Report of the</w:t>
      </w:r>
      <w:r w:rsidR="00982C31" w:rsidRPr="0080179C">
        <w:t xml:space="preserve"> Committee on Program</w:t>
      </w:r>
    </w:p>
    <w:p w:rsidR="00CC28CE" w:rsidRDefault="00257BB1" w:rsidP="00346599">
      <w:pPr>
        <w:pStyle w:val="ProcSubHeading"/>
      </w:pPr>
      <w:r>
        <w:t>Chair: Bruce King, UT</w:t>
      </w:r>
    </w:p>
    <w:p w:rsidR="00346599" w:rsidRDefault="00346599" w:rsidP="00346599">
      <w:pPr>
        <w:pStyle w:val="ProcSubHeading"/>
      </w:pPr>
    </w:p>
    <w:p w:rsidR="00860E3F" w:rsidRDefault="005A4481" w:rsidP="00860E3F">
      <w:pPr>
        <w:pStyle w:val="ProcMbrLst"/>
      </w:pPr>
      <w:r>
        <w:t>Lisa Becton, IA</w:t>
      </w:r>
      <w:r w:rsidR="00860E3F" w:rsidRPr="00257418">
        <w:t xml:space="preserve">; Stephen Crawford, NH; William Edmiston, TX; Dee Ellis, TX; Mark Engle, TN; James Evermann, WA; John Fischer, GA; Tony Forshey, OH; W. Kent Fowler, CA; Paul Gibbs, FL; Michael Gilsdorf, MD; Gail Golab, IL; Julie Helm, SC; Christine Hoang, IL; Donald Hoenig, ME; Annette Jones, CA; Bruce King, UT; Jim Logan, WY; N James Maclachlan, CA; David Marshall, NC; David Meeker, VA; Sandra Norman, IN; Dustin Oedekoven, SD; </w:t>
      </w:r>
      <w:r>
        <w:t>Kris Petrini, MN;</w:t>
      </w:r>
      <w:r w:rsidR="00860E3F" w:rsidRPr="00257418">
        <w:t xml:space="preserve"> CA; Boyd Parr, SC; Elisabeth Patton, WI; Barbara Powers, CO; David Schmitt, IA; Kevin Snekvik, WA; Harry Snelson, NC; Nick Striegel, CO; Larry Thompson, MO; Doug Waltman, GA; Peregri</w:t>
      </w:r>
      <w:r w:rsidR="00860E3F">
        <w:t>ne Wolff, NV;, FL.</w:t>
      </w:r>
    </w:p>
    <w:p w:rsidR="00860E3F" w:rsidRDefault="00860E3F" w:rsidP="00346599">
      <w:pPr>
        <w:pStyle w:val="ProcSubHeading"/>
      </w:pPr>
    </w:p>
    <w:p w:rsidR="00A5094A" w:rsidRDefault="00A5094A" w:rsidP="00346599">
      <w:pPr>
        <w:pStyle w:val="ProcSubHeading"/>
      </w:pPr>
      <w:bookmarkStart w:id="0" w:name="_GoBack"/>
      <w:bookmarkEnd w:id="0"/>
    </w:p>
    <w:p w:rsidR="00CC28CE" w:rsidRPr="00DB4AF5" w:rsidRDefault="00CC28CE" w:rsidP="00EB0B21">
      <w:pPr>
        <w:pStyle w:val="ProcBody"/>
      </w:pPr>
      <w:r w:rsidRPr="00DB4AF5">
        <w:t xml:space="preserve">The Committee on Program met on Saturday, October </w:t>
      </w:r>
      <w:r w:rsidR="005A4481">
        <w:t>18</w:t>
      </w:r>
      <w:r w:rsidRPr="00DB4AF5">
        <w:t>, 201</w:t>
      </w:r>
      <w:r w:rsidR="005A4481">
        <w:t>4</w:t>
      </w:r>
      <w:r w:rsidRPr="00DB4AF5">
        <w:t xml:space="preserve"> at 6:00 p.m. at the </w:t>
      </w:r>
      <w:r w:rsidR="005A4481">
        <w:t>Sheraton</w:t>
      </w:r>
      <w:r w:rsidRPr="00DB4AF5">
        <w:t xml:space="preserve"> Hotel in</w:t>
      </w:r>
      <w:r w:rsidR="00D3615F">
        <w:t xml:space="preserve"> Kansas City, Missouri</w:t>
      </w:r>
      <w:r w:rsidRPr="00DB4AF5">
        <w:t>.  There were 3</w:t>
      </w:r>
      <w:r w:rsidR="005A4481">
        <w:t>0</w:t>
      </w:r>
      <w:r w:rsidRPr="00DB4AF5">
        <w:t xml:space="preserve"> members and two staff in attendance. </w:t>
      </w:r>
      <w:r w:rsidR="005A4481">
        <w:t>Bruce King</w:t>
      </w:r>
      <w:r w:rsidRPr="00DB4AF5">
        <w:t xml:space="preserve"> called the meeting to order, thanking the chairs for their work in preparing for the meeting.</w:t>
      </w:r>
    </w:p>
    <w:p w:rsidR="00CC28CE" w:rsidRPr="00DB4AF5" w:rsidRDefault="00CC28CE" w:rsidP="00CC28CE">
      <w:pPr>
        <w:rPr>
          <w:rFonts w:cs="Arial"/>
          <w:szCs w:val="20"/>
        </w:rPr>
      </w:pPr>
    </w:p>
    <w:p w:rsidR="00982C31" w:rsidRPr="00DB4AF5" w:rsidRDefault="00CC28CE" w:rsidP="00EB0B21">
      <w:pPr>
        <w:pStyle w:val="ProcBody"/>
      </w:pPr>
      <w:r w:rsidRPr="00DB4AF5">
        <w:t>Crawford reviewed the following procedural items for the committee in preparation for their respective committee meetings</w:t>
      </w:r>
      <w:r w:rsidR="00BA7492">
        <w:t>:</w:t>
      </w:r>
    </w:p>
    <w:p w:rsidR="00414732" w:rsidRPr="00DB4AF5" w:rsidRDefault="00414732" w:rsidP="00CC28CE">
      <w:pPr>
        <w:numPr>
          <w:ilvl w:val="0"/>
          <w:numId w:val="3"/>
        </w:numPr>
        <w:rPr>
          <w:rFonts w:cs="Arial"/>
          <w:szCs w:val="20"/>
        </w:rPr>
      </w:pPr>
      <w:r w:rsidRPr="00DB4AF5">
        <w:rPr>
          <w:rFonts w:cs="Arial"/>
          <w:szCs w:val="20"/>
        </w:rPr>
        <w:t>Manual of Operating Procedures for Committee Chairs and Committees</w:t>
      </w:r>
    </w:p>
    <w:p w:rsidR="009B5371" w:rsidRPr="00DB4AF5" w:rsidRDefault="009B5371" w:rsidP="00CC28CE">
      <w:pPr>
        <w:numPr>
          <w:ilvl w:val="0"/>
          <w:numId w:val="3"/>
        </w:numPr>
        <w:rPr>
          <w:rFonts w:cs="Arial"/>
          <w:szCs w:val="20"/>
        </w:rPr>
      </w:pPr>
      <w:r w:rsidRPr="00DB4AF5">
        <w:rPr>
          <w:rFonts w:cs="Arial"/>
          <w:szCs w:val="20"/>
        </w:rPr>
        <w:t>Robert</w:t>
      </w:r>
      <w:r w:rsidR="0021472E" w:rsidRPr="00DB4AF5">
        <w:rPr>
          <w:rFonts w:cs="Arial"/>
          <w:szCs w:val="20"/>
        </w:rPr>
        <w:t>’</w:t>
      </w:r>
      <w:r w:rsidRPr="00DB4AF5">
        <w:rPr>
          <w:rFonts w:cs="Arial"/>
          <w:szCs w:val="20"/>
        </w:rPr>
        <w:t>s Rules of Order</w:t>
      </w:r>
    </w:p>
    <w:p w:rsidR="00414732" w:rsidRPr="00DB4AF5" w:rsidRDefault="00414732" w:rsidP="00CC28CE">
      <w:pPr>
        <w:numPr>
          <w:ilvl w:val="0"/>
          <w:numId w:val="3"/>
        </w:numPr>
        <w:rPr>
          <w:rFonts w:cs="Arial"/>
          <w:szCs w:val="20"/>
        </w:rPr>
      </w:pPr>
      <w:r w:rsidRPr="00DB4AF5">
        <w:rPr>
          <w:rFonts w:cs="Arial"/>
          <w:szCs w:val="20"/>
        </w:rPr>
        <w:t xml:space="preserve">Quorum for Committee Meetings </w:t>
      </w:r>
    </w:p>
    <w:p w:rsidR="00414732" w:rsidRPr="00DB4AF5" w:rsidRDefault="00414732" w:rsidP="00CC28CE">
      <w:pPr>
        <w:numPr>
          <w:ilvl w:val="1"/>
          <w:numId w:val="3"/>
        </w:numPr>
        <w:rPr>
          <w:rFonts w:cs="Arial"/>
          <w:szCs w:val="20"/>
        </w:rPr>
      </w:pPr>
      <w:r w:rsidRPr="00DB4AF5">
        <w:rPr>
          <w:rFonts w:cs="Arial"/>
          <w:szCs w:val="20"/>
        </w:rPr>
        <w:t>10 members or 30%, whichever is less</w:t>
      </w:r>
    </w:p>
    <w:p w:rsidR="009B5371" w:rsidRPr="00DB4AF5" w:rsidRDefault="009B5371" w:rsidP="00CC28CE">
      <w:pPr>
        <w:numPr>
          <w:ilvl w:val="0"/>
          <w:numId w:val="3"/>
        </w:numPr>
        <w:rPr>
          <w:rFonts w:cs="Arial"/>
          <w:szCs w:val="20"/>
        </w:rPr>
      </w:pPr>
      <w:r w:rsidRPr="00DB4AF5">
        <w:rPr>
          <w:rFonts w:cs="Arial"/>
          <w:szCs w:val="20"/>
        </w:rPr>
        <w:t xml:space="preserve">Voting and use of proxies </w:t>
      </w:r>
    </w:p>
    <w:p w:rsidR="00244EC9" w:rsidRPr="00DB4AF5" w:rsidRDefault="00244EC9" w:rsidP="00CC28CE">
      <w:pPr>
        <w:numPr>
          <w:ilvl w:val="0"/>
          <w:numId w:val="3"/>
        </w:numPr>
        <w:rPr>
          <w:rFonts w:cs="Arial"/>
          <w:szCs w:val="20"/>
        </w:rPr>
      </w:pPr>
      <w:r w:rsidRPr="00DB4AF5">
        <w:rPr>
          <w:rFonts w:cs="Arial"/>
          <w:szCs w:val="20"/>
        </w:rPr>
        <w:t>Mission Statements</w:t>
      </w:r>
    </w:p>
    <w:p w:rsidR="00C46E72" w:rsidRDefault="00C46E72" w:rsidP="00CC28CE">
      <w:pPr>
        <w:rPr>
          <w:rFonts w:cs="Arial"/>
          <w:szCs w:val="20"/>
        </w:rPr>
      </w:pPr>
    </w:p>
    <w:p w:rsidR="00257BB1" w:rsidRPr="00DB4AF5" w:rsidRDefault="00257BB1" w:rsidP="009E4480">
      <w:pPr>
        <w:pStyle w:val="ProcBody"/>
      </w:pPr>
      <w:r w:rsidRPr="00DB4AF5">
        <w:t xml:space="preserve">Ben Richey was called upon to review the process for submitting committee reports.  Templates were provided electronically, and are due within 24 hours of the meeting.  Richey also discussed meeting security procedures if any issues were to arise. </w:t>
      </w:r>
    </w:p>
    <w:p w:rsidR="00257BB1" w:rsidRPr="00DB4AF5" w:rsidRDefault="00257BB1" w:rsidP="009E4480">
      <w:pPr>
        <w:pStyle w:val="ProcBody"/>
        <w:rPr>
          <w:szCs w:val="20"/>
        </w:rPr>
      </w:pPr>
    </w:p>
    <w:p w:rsidR="00CC28CE" w:rsidRPr="00DB4AF5" w:rsidRDefault="00257BB1" w:rsidP="009E4480">
      <w:pPr>
        <w:pStyle w:val="ProcBody"/>
      </w:pPr>
      <w:r>
        <w:t xml:space="preserve">King </w:t>
      </w:r>
      <w:r w:rsidR="00CC28CE" w:rsidRPr="00DB4AF5">
        <w:t>noted that OIE Terrestrial Code Chapters would soon be sent out for comment, and USAHA would seek input on any relevant issues from chairs through the Commi</w:t>
      </w:r>
      <w:r>
        <w:t>ttee on International Standards, with additional comments from Don Hoenig.</w:t>
      </w:r>
    </w:p>
    <w:p w:rsidR="00CC28CE" w:rsidRPr="00DB4AF5" w:rsidRDefault="00CC28CE" w:rsidP="009E4480">
      <w:pPr>
        <w:pStyle w:val="ProcBody"/>
        <w:rPr>
          <w:szCs w:val="20"/>
        </w:rPr>
      </w:pPr>
    </w:p>
    <w:p w:rsidR="007D51DF" w:rsidRPr="00DB4AF5" w:rsidRDefault="00CC28CE" w:rsidP="009E4480">
      <w:pPr>
        <w:pStyle w:val="ProcBody"/>
      </w:pPr>
      <w:r w:rsidRPr="00DB4AF5">
        <w:t>David Marshall, chair of Committee on Nominations and Resolutions, led d</w:t>
      </w:r>
      <w:r w:rsidR="00790420" w:rsidRPr="00DB4AF5">
        <w:t xml:space="preserve">iscussion </w:t>
      </w:r>
      <w:r w:rsidR="007A1789" w:rsidRPr="00DB4AF5">
        <w:t>about</w:t>
      </w:r>
      <w:r w:rsidRPr="00DB4AF5">
        <w:t xml:space="preserve"> r</w:t>
      </w:r>
      <w:r w:rsidR="00790420" w:rsidRPr="00DB4AF5">
        <w:t xml:space="preserve">esolutions and </w:t>
      </w:r>
      <w:r w:rsidRPr="00DB4AF5">
        <w:t>recommendations.  He reminded chairs that resolutions should be succinct, direct and actionable.  He also noted that recommendations could be used</w:t>
      </w:r>
      <w:r w:rsidR="00D3615F">
        <w:t xml:space="preserve"> for less formal requests, and requests directed internally to the executive committee or committee on government relations</w:t>
      </w:r>
    </w:p>
    <w:p w:rsidR="007D51DF" w:rsidRPr="00DB4AF5" w:rsidRDefault="007D51DF" w:rsidP="009E4480">
      <w:pPr>
        <w:pStyle w:val="ProcBody"/>
        <w:rPr>
          <w:szCs w:val="20"/>
        </w:rPr>
      </w:pPr>
    </w:p>
    <w:p w:rsidR="00414732" w:rsidRPr="00DB4AF5" w:rsidRDefault="005A4481" w:rsidP="009E4480">
      <w:pPr>
        <w:pStyle w:val="ProcBody"/>
      </w:pPr>
      <w:r>
        <w:t>Boyd Parr</w:t>
      </w:r>
      <w:r w:rsidR="00CC28CE" w:rsidRPr="00DB4AF5">
        <w:t xml:space="preserve"> asked chairs to be thinking of issues for the 201</w:t>
      </w:r>
      <w:r>
        <w:t>5</w:t>
      </w:r>
      <w:r w:rsidR="00CC28CE" w:rsidRPr="00DB4AF5">
        <w:t xml:space="preserve"> Committee on Government Relations</w:t>
      </w:r>
      <w:r>
        <w:t>, to be held likely in March</w:t>
      </w:r>
      <w:r w:rsidR="00CC28CE" w:rsidRPr="00DB4AF5">
        <w:t xml:space="preserve">. He encouraged chairs to continue thinking of issues during their committee meetings, and leading </w:t>
      </w:r>
      <w:r w:rsidR="00CC28CE" w:rsidRPr="00DB4AF5">
        <w:lastRenderedPageBreak/>
        <w:t>up to the spring meeting.</w:t>
      </w:r>
      <w:r>
        <w:t xml:space="preserve"> While all chairs are invited, there is limited space, so issues will be prioritized for these meetings.</w:t>
      </w:r>
    </w:p>
    <w:p w:rsidR="00CC28CE" w:rsidRDefault="00CC28CE" w:rsidP="009E4480">
      <w:pPr>
        <w:pStyle w:val="ProcBody"/>
        <w:rPr>
          <w:szCs w:val="20"/>
        </w:rPr>
      </w:pPr>
    </w:p>
    <w:p w:rsidR="00D3615F" w:rsidRDefault="00D3615F" w:rsidP="009E4480">
      <w:pPr>
        <w:pStyle w:val="ProcBody"/>
        <w:rPr>
          <w:szCs w:val="20"/>
        </w:rPr>
      </w:pPr>
      <w:r>
        <w:rPr>
          <w:szCs w:val="20"/>
        </w:rPr>
        <w:t xml:space="preserve">Crawford led some discussion on the proposed strategic plan, highlighting some areas particularly relevant to committees such as review of committee structure and numbers, as well as scheduling for the annual meeting. </w:t>
      </w:r>
    </w:p>
    <w:p w:rsidR="00D3615F" w:rsidRPr="00DB4AF5" w:rsidRDefault="00D3615F" w:rsidP="009E4480">
      <w:pPr>
        <w:pStyle w:val="ProcBody"/>
        <w:rPr>
          <w:szCs w:val="20"/>
        </w:rPr>
      </w:pPr>
    </w:p>
    <w:p w:rsidR="00CC28CE" w:rsidRDefault="005A4481" w:rsidP="009E4480">
      <w:pPr>
        <w:pStyle w:val="ProcBody"/>
        <w:rPr>
          <w:szCs w:val="20"/>
        </w:rPr>
      </w:pPr>
      <w:r>
        <w:rPr>
          <w:szCs w:val="20"/>
        </w:rPr>
        <w:t>Crawford</w:t>
      </w:r>
      <w:r w:rsidR="00CC28CE" w:rsidRPr="00DB4AF5">
        <w:rPr>
          <w:szCs w:val="20"/>
        </w:rPr>
        <w:t xml:space="preserve"> presented the following chairs with a plaque recognizing</w:t>
      </w:r>
      <w:r w:rsidR="00497724" w:rsidRPr="00DB4AF5">
        <w:rPr>
          <w:szCs w:val="20"/>
        </w:rPr>
        <w:t xml:space="preserve"> them for their service for five years, or as they </w:t>
      </w:r>
      <w:r w:rsidR="00622D6D">
        <w:rPr>
          <w:szCs w:val="20"/>
        </w:rPr>
        <w:t>step down</w:t>
      </w:r>
      <w:r w:rsidR="00BA7492">
        <w:rPr>
          <w:szCs w:val="20"/>
        </w:rPr>
        <w:t>:</w:t>
      </w:r>
      <w:r w:rsidR="00497724" w:rsidRPr="00DB4AF5">
        <w:rPr>
          <w:szCs w:val="20"/>
        </w:rPr>
        <w:t xml:space="preserve"> </w:t>
      </w:r>
    </w:p>
    <w:p w:rsidR="00D3615F" w:rsidRPr="00D3615F" w:rsidRDefault="00D3615F" w:rsidP="00D3615F">
      <w:pPr>
        <w:ind w:left="720"/>
        <w:rPr>
          <w:rFonts w:eastAsiaTheme="minorHAnsi" w:cs="Arial"/>
          <w:color w:val="000000"/>
        </w:rPr>
      </w:pPr>
      <w:r w:rsidRPr="00D3615F">
        <w:rPr>
          <w:rFonts w:cs="Arial"/>
          <w:color w:val="000000"/>
        </w:rPr>
        <w:t>Nick Striegel</w:t>
      </w:r>
      <w:r w:rsidRPr="00D3615F">
        <w:rPr>
          <w:rFonts w:eastAsiaTheme="minorHAnsi" w:cs="Arial"/>
          <w:color w:val="000000"/>
        </w:rPr>
        <w:t xml:space="preserve">, </w:t>
      </w:r>
      <w:r w:rsidRPr="00D3615F">
        <w:rPr>
          <w:rFonts w:cs="Arial"/>
          <w:color w:val="000000"/>
        </w:rPr>
        <w:t>Animal Emergency Management</w:t>
      </w:r>
    </w:p>
    <w:p w:rsidR="00D3615F" w:rsidRPr="00D3615F" w:rsidRDefault="00D3615F" w:rsidP="00D3615F">
      <w:pPr>
        <w:ind w:left="720"/>
        <w:rPr>
          <w:rFonts w:eastAsiaTheme="minorHAnsi" w:cs="Arial"/>
          <w:color w:val="000000"/>
        </w:rPr>
      </w:pPr>
      <w:r w:rsidRPr="00D3615F">
        <w:rPr>
          <w:rFonts w:cs="Arial"/>
          <w:color w:val="000000"/>
        </w:rPr>
        <w:t>Lisa Becton</w:t>
      </w:r>
      <w:r w:rsidRPr="00D3615F">
        <w:rPr>
          <w:rFonts w:eastAsiaTheme="minorHAnsi" w:cs="Arial"/>
          <w:color w:val="000000"/>
        </w:rPr>
        <w:t xml:space="preserve">, </w:t>
      </w:r>
      <w:r w:rsidRPr="00D3615F">
        <w:rPr>
          <w:rFonts w:cs="Arial"/>
          <w:color w:val="000000"/>
        </w:rPr>
        <w:t>Animal Health Surveillance &amp; Information Systems</w:t>
      </w:r>
    </w:p>
    <w:p w:rsidR="00D3615F" w:rsidRPr="00D3615F" w:rsidRDefault="00D3615F" w:rsidP="00D3615F">
      <w:pPr>
        <w:ind w:left="720"/>
        <w:rPr>
          <w:rFonts w:eastAsiaTheme="minorHAnsi" w:cs="Arial"/>
          <w:color w:val="000000"/>
        </w:rPr>
      </w:pPr>
      <w:r w:rsidRPr="00D3615F">
        <w:rPr>
          <w:rFonts w:cs="Arial"/>
          <w:color w:val="000000"/>
        </w:rPr>
        <w:t>Kevin Snekvik</w:t>
      </w:r>
      <w:r w:rsidRPr="00D3615F">
        <w:rPr>
          <w:rFonts w:eastAsiaTheme="minorHAnsi" w:cs="Arial"/>
          <w:color w:val="000000"/>
        </w:rPr>
        <w:t xml:space="preserve">, </w:t>
      </w:r>
      <w:r w:rsidRPr="00D3615F">
        <w:rPr>
          <w:rFonts w:cs="Arial"/>
          <w:color w:val="000000"/>
        </w:rPr>
        <w:t>Aquaculture</w:t>
      </w:r>
    </w:p>
    <w:p w:rsidR="00D3615F" w:rsidRPr="00D3615F" w:rsidRDefault="00D3615F" w:rsidP="00D3615F">
      <w:pPr>
        <w:ind w:left="720"/>
        <w:rPr>
          <w:rFonts w:eastAsiaTheme="minorHAnsi" w:cs="Arial"/>
          <w:color w:val="000000"/>
        </w:rPr>
      </w:pPr>
      <w:r w:rsidRPr="00D3615F">
        <w:rPr>
          <w:rFonts w:cs="Arial"/>
          <w:color w:val="000000"/>
        </w:rPr>
        <w:t>Gail Golab</w:t>
      </w:r>
      <w:r w:rsidRPr="00D3615F">
        <w:rPr>
          <w:rFonts w:eastAsiaTheme="minorHAnsi" w:cs="Arial"/>
          <w:color w:val="000000"/>
        </w:rPr>
        <w:t xml:space="preserve">, </w:t>
      </w:r>
      <w:r w:rsidRPr="00D3615F">
        <w:rPr>
          <w:rFonts w:cs="Arial"/>
          <w:color w:val="000000"/>
        </w:rPr>
        <w:t>Animal Welfare</w:t>
      </w:r>
    </w:p>
    <w:p w:rsidR="00D3615F" w:rsidRPr="00D3615F" w:rsidRDefault="00D3615F" w:rsidP="00D3615F">
      <w:pPr>
        <w:ind w:left="720"/>
        <w:rPr>
          <w:rFonts w:eastAsiaTheme="minorHAnsi" w:cs="Arial"/>
          <w:color w:val="000000"/>
        </w:rPr>
      </w:pPr>
      <w:r w:rsidRPr="00D3615F">
        <w:rPr>
          <w:rFonts w:cs="Arial"/>
          <w:color w:val="000000"/>
        </w:rPr>
        <w:t>Jim Logan</w:t>
      </w:r>
      <w:r w:rsidRPr="00D3615F">
        <w:rPr>
          <w:rFonts w:eastAsiaTheme="minorHAnsi" w:cs="Arial"/>
          <w:color w:val="000000"/>
        </w:rPr>
        <w:t xml:space="preserve">, </w:t>
      </w:r>
      <w:r w:rsidRPr="00D3615F">
        <w:rPr>
          <w:rFonts w:cs="Arial"/>
          <w:color w:val="000000"/>
        </w:rPr>
        <w:t>Brucellosis</w:t>
      </w:r>
    </w:p>
    <w:p w:rsidR="00D3615F" w:rsidRPr="00D3615F" w:rsidRDefault="00D3615F" w:rsidP="00D3615F">
      <w:pPr>
        <w:ind w:left="720"/>
        <w:rPr>
          <w:rFonts w:eastAsiaTheme="minorHAnsi" w:cs="Arial"/>
          <w:color w:val="000000"/>
        </w:rPr>
      </w:pPr>
      <w:r w:rsidRPr="00D3615F">
        <w:rPr>
          <w:rFonts w:cs="Arial"/>
          <w:color w:val="000000"/>
        </w:rPr>
        <w:t>Mike Gilsdorf</w:t>
      </w:r>
      <w:r w:rsidRPr="00D3615F">
        <w:rPr>
          <w:rFonts w:eastAsiaTheme="minorHAnsi" w:cs="Arial"/>
          <w:color w:val="000000"/>
        </w:rPr>
        <w:t xml:space="preserve">, </w:t>
      </w:r>
      <w:r w:rsidRPr="00D3615F">
        <w:rPr>
          <w:rFonts w:cs="Arial"/>
          <w:color w:val="000000"/>
        </w:rPr>
        <w:t>Diagnostic Lab &amp; Veterinary Workforce Development</w:t>
      </w:r>
    </w:p>
    <w:p w:rsidR="00D3615F" w:rsidRPr="00D3615F" w:rsidRDefault="00D3615F" w:rsidP="00D3615F">
      <w:pPr>
        <w:ind w:left="720"/>
        <w:rPr>
          <w:rFonts w:eastAsiaTheme="minorHAnsi" w:cs="Arial"/>
          <w:color w:val="000000"/>
        </w:rPr>
      </w:pPr>
      <w:r w:rsidRPr="00D3615F">
        <w:rPr>
          <w:rFonts w:cs="Arial"/>
          <w:color w:val="000000"/>
        </w:rPr>
        <w:t>Don Hoenig</w:t>
      </w:r>
      <w:r w:rsidRPr="00D3615F">
        <w:rPr>
          <w:rFonts w:eastAsiaTheme="minorHAnsi" w:cs="Arial"/>
          <w:color w:val="000000"/>
        </w:rPr>
        <w:t xml:space="preserve">, </w:t>
      </w:r>
      <w:r w:rsidRPr="00D3615F">
        <w:rPr>
          <w:rFonts w:cs="Arial"/>
          <w:color w:val="000000"/>
        </w:rPr>
        <w:t>International Standards</w:t>
      </w:r>
    </w:p>
    <w:p w:rsidR="00D3615F" w:rsidRPr="00D3615F" w:rsidRDefault="00D3615F" w:rsidP="00D3615F">
      <w:pPr>
        <w:ind w:left="720"/>
        <w:rPr>
          <w:rFonts w:eastAsiaTheme="minorHAnsi" w:cs="Arial"/>
          <w:color w:val="000000"/>
        </w:rPr>
      </w:pPr>
      <w:r w:rsidRPr="00D3615F">
        <w:rPr>
          <w:rFonts w:cs="Arial"/>
          <w:color w:val="000000"/>
        </w:rPr>
        <w:t>Elisabeth Patton</w:t>
      </w:r>
      <w:r w:rsidRPr="00D3615F">
        <w:rPr>
          <w:rFonts w:eastAsiaTheme="minorHAnsi" w:cs="Arial"/>
          <w:color w:val="000000"/>
        </w:rPr>
        <w:t xml:space="preserve">, </w:t>
      </w:r>
      <w:r w:rsidRPr="00D3615F">
        <w:rPr>
          <w:rFonts w:cs="Arial"/>
          <w:color w:val="000000"/>
        </w:rPr>
        <w:t xml:space="preserve">Johne's </w:t>
      </w:r>
      <w:proofErr w:type="gramStart"/>
      <w:r w:rsidRPr="00D3615F">
        <w:rPr>
          <w:rFonts w:cs="Arial"/>
          <w:color w:val="000000"/>
        </w:rPr>
        <w:t>Disease</w:t>
      </w:r>
      <w:proofErr w:type="gramEnd"/>
    </w:p>
    <w:p w:rsidR="00D3615F" w:rsidRPr="00D3615F" w:rsidRDefault="00D3615F" w:rsidP="00D3615F">
      <w:pPr>
        <w:ind w:left="720"/>
        <w:rPr>
          <w:rFonts w:eastAsiaTheme="minorHAnsi" w:cs="Arial"/>
          <w:color w:val="000000"/>
        </w:rPr>
      </w:pPr>
      <w:r w:rsidRPr="00D3615F">
        <w:rPr>
          <w:rFonts w:cs="Arial"/>
          <w:color w:val="000000"/>
        </w:rPr>
        <w:t>Christine Hoang</w:t>
      </w:r>
      <w:r w:rsidRPr="00D3615F">
        <w:rPr>
          <w:rFonts w:eastAsiaTheme="minorHAnsi" w:cs="Arial"/>
          <w:color w:val="000000"/>
        </w:rPr>
        <w:t xml:space="preserve">, </w:t>
      </w:r>
      <w:r w:rsidRPr="00D3615F">
        <w:rPr>
          <w:rFonts w:cs="Arial"/>
          <w:color w:val="000000"/>
        </w:rPr>
        <w:t>Pharmaceuticals</w:t>
      </w:r>
    </w:p>
    <w:p w:rsidR="00D3615F" w:rsidRPr="000D70D8" w:rsidRDefault="00D3615F" w:rsidP="00D3615F">
      <w:pPr>
        <w:ind w:left="720"/>
        <w:rPr>
          <w:rFonts w:ascii="Garamond" w:eastAsiaTheme="minorHAnsi" w:hAnsi="Garamond"/>
          <w:color w:val="000000"/>
        </w:rPr>
      </w:pPr>
      <w:r w:rsidRPr="00D3615F">
        <w:rPr>
          <w:rFonts w:cs="Arial"/>
          <w:color w:val="000000"/>
        </w:rPr>
        <w:t>Sandi Norman</w:t>
      </w:r>
      <w:r w:rsidRPr="00D3615F">
        <w:rPr>
          <w:rFonts w:eastAsiaTheme="minorHAnsi" w:cs="Arial"/>
          <w:color w:val="000000"/>
        </w:rPr>
        <w:t xml:space="preserve">, </w:t>
      </w:r>
      <w:r w:rsidRPr="00D3615F">
        <w:rPr>
          <w:rFonts w:cs="Arial"/>
          <w:color w:val="000000"/>
        </w:rPr>
        <w:t>Public Health and Rabie</w:t>
      </w:r>
      <w:r w:rsidRPr="000D70D8">
        <w:rPr>
          <w:rFonts w:ascii="Garamond" w:hAnsi="Garamond"/>
          <w:color w:val="000000"/>
        </w:rPr>
        <w:t>s</w:t>
      </w:r>
    </w:p>
    <w:p w:rsidR="00982C31" w:rsidRDefault="00982C31">
      <w:pPr>
        <w:rPr>
          <w:rFonts w:cs="Arial"/>
          <w:szCs w:val="20"/>
        </w:rPr>
      </w:pPr>
    </w:p>
    <w:p w:rsidR="00DB4AF5" w:rsidRPr="00DB4AF5" w:rsidRDefault="00DB4AF5" w:rsidP="00EB0B21">
      <w:pPr>
        <w:pStyle w:val="ProcBody"/>
      </w:pPr>
      <w:r>
        <w:t>There was time for a few questions from chairs.</w:t>
      </w:r>
      <w:r w:rsidR="009E4480">
        <w:t xml:space="preserve"> </w:t>
      </w:r>
      <w:r>
        <w:t>With no further business the meeting was adjourned.</w:t>
      </w:r>
    </w:p>
    <w:sectPr w:rsidR="00DB4AF5" w:rsidRPr="00DB4AF5" w:rsidSect="00A5094A">
      <w:pgSz w:w="8640" w:h="12960"/>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Bickham Script Pro">
    <w:altName w:val="Bickham Script Pro"/>
    <w:panose1 w:val="00000000000000000000"/>
    <w:charset w:val="00"/>
    <w:family w:val="script"/>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nsid w:val="066044E2"/>
    <w:multiLevelType w:val="hybridMultilevel"/>
    <w:tmpl w:val="841CC110"/>
    <w:lvl w:ilvl="0" w:tplc="14705514">
      <w:start w:val="1"/>
      <w:numFmt w:val="decimal"/>
      <w:pStyle w:val="Style1"/>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F91441D"/>
    <w:multiLevelType w:val="hybridMultilevel"/>
    <w:tmpl w:val="7FE4AB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DE4D68"/>
    <w:multiLevelType w:val="hybridMultilevel"/>
    <w:tmpl w:val="598E12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25B7DE7"/>
    <w:multiLevelType w:val="hybridMultilevel"/>
    <w:tmpl w:val="DC0407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C31"/>
    <w:rsid w:val="00017B2A"/>
    <w:rsid w:val="00045058"/>
    <w:rsid w:val="0007438A"/>
    <w:rsid w:val="00081099"/>
    <w:rsid w:val="00096BB7"/>
    <w:rsid w:val="000D30C0"/>
    <w:rsid w:val="001A4EFA"/>
    <w:rsid w:val="0021472E"/>
    <w:rsid w:val="00244EC9"/>
    <w:rsid w:val="00257BB1"/>
    <w:rsid w:val="0026533A"/>
    <w:rsid w:val="00270506"/>
    <w:rsid w:val="002C3331"/>
    <w:rsid w:val="002D16D7"/>
    <w:rsid w:val="00340083"/>
    <w:rsid w:val="00345CB8"/>
    <w:rsid w:val="00346599"/>
    <w:rsid w:val="00383361"/>
    <w:rsid w:val="003B711A"/>
    <w:rsid w:val="00414732"/>
    <w:rsid w:val="004737C4"/>
    <w:rsid w:val="00476CC2"/>
    <w:rsid w:val="00497724"/>
    <w:rsid w:val="0051583F"/>
    <w:rsid w:val="00573B09"/>
    <w:rsid w:val="005910B6"/>
    <w:rsid w:val="005A4481"/>
    <w:rsid w:val="005E3FD5"/>
    <w:rsid w:val="005E50A7"/>
    <w:rsid w:val="00622D6D"/>
    <w:rsid w:val="00790420"/>
    <w:rsid w:val="007A1789"/>
    <w:rsid w:val="007D51DF"/>
    <w:rsid w:val="0080179C"/>
    <w:rsid w:val="00803545"/>
    <w:rsid w:val="008522EB"/>
    <w:rsid w:val="00860E3F"/>
    <w:rsid w:val="008C4EF0"/>
    <w:rsid w:val="008E623A"/>
    <w:rsid w:val="00916A6F"/>
    <w:rsid w:val="00982C31"/>
    <w:rsid w:val="009B5371"/>
    <w:rsid w:val="009E4480"/>
    <w:rsid w:val="00A02C02"/>
    <w:rsid w:val="00A47333"/>
    <w:rsid w:val="00A5094A"/>
    <w:rsid w:val="00B26687"/>
    <w:rsid w:val="00B41ECD"/>
    <w:rsid w:val="00BA7492"/>
    <w:rsid w:val="00C4648A"/>
    <w:rsid w:val="00C46E72"/>
    <w:rsid w:val="00C57753"/>
    <w:rsid w:val="00CC28CE"/>
    <w:rsid w:val="00CC53B6"/>
    <w:rsid w:val="00CD1510"/>
    <w:rsid w:val="00D0667E"/>
    <w:rsid w:val="00D3615F"/>
    <w:rsid w:val="00D7286D"/>
    <w:rsid w:val="00D973DE"/>
    <w:rsid w:val="00DB4AF5"/>
    <w:rsid w:val="00E369D7"/>
    <w:rsid w:val="00E87C03"/>
    <w:rsid w:val="00EB0B21"/>
    <w:rsid w:val="00F005F6"/>
    <w:rsid w:val="00F14A3F"/>
    <w:rsid w:val="00FA1086"/>
    <w:rsid w:val="00FE7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22F25C3-632B-473C-98CE-2257C9F79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28CE"/>
    <w:rPr>
      <w:rFonts w:ascii="Arial" w:hAnsi="Arial"/>
      <w:szCs w:val="24"/>
    </w:rPr>
  </w:style>
  <w:style w:type="paragraph" w:styleId="Heading1">
    <w:name w:val="heading 1"/>
    <w:aliases w:val="Proc Heading"/>
    <w:basedOn w:val="Normal"/>
    <w:link w:val="Heading1Char"/>
    <w:qFormat/>
    <w:rsid w:val="00CC28CE"/>
    <w:pPr>
      <w:jc w:val="center"/>
      <w:outlineLvl w:val="0"/>
    </w:pPr>
    <w:rPr>
      <w:b/>
      <w:caps/>
    </w:rPr>
  </w:style>
  <w:style w:type="paragraph" w:styleId="Heading3">
    <w:name w:val="heading 3"/>
    <w:basedOn w:val="Normal"/>
    <w:next w:val="Normal"/>
    <w:link w:val="Heading3Char"/>
    <w:semiHidden/>
    <w:unhideWhenUsed/>
    <w:qFormat/>
    <w:rsid w:val="00CC28CE"/>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C28CE"/>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CC28CE"/>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CC28CE"/>
    <w:p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CC28CE"/>
    <w:pPr>
      <w:spacing w:before="240" w:after="60"/>
      <w:outlineLvl w:val="6"/>
    </w:pPr>
    <w:rPr>
      <w:rFonts w:ascii="Calibri" w:hAnsi="Calibri"/>
      <w:sz w:val="24"/>
    </w:rPr>
  </w:style>
  <w:style w:type="paragraph" w:styleId="Heading8">
    <w:name w:val="heading 8"/>
    <w:basedOn w:val="Normal"/>
    <w:next w:val="Normal"/>
    <w:link w:val="Heading8Char"/>
    <w:semiHidden/>
    <w:unhideWhenUsed/>
    <w:qFormat/>
    <w:rsid w:val="00CC28CE"/>
    <w:pPr>
      <w:spacing w:before="240" w:after="60"/>
      <w:outlineLvl w:val="7"/>
    </w:pPr>
    <w:rPr>
      <w:rFonts w:ascii="Calibri" w:hAnsi="Calibri"/>
      <w:i/>
      <w:iCs/>
      <w:sz w:val="24"/>
    </w:rPr>
  </w:style>
  <w:style w:type="paragraph" w:styleId="Heading9">
    <w:name w:val="heading 9"/>
    <w:basedOn w:val="Normal"/>
    <w:next w:val="Normal"/>
    <w:link w:val="Heading9Char"/>
    <w:semiHidden/>
    <w:unhideWhenUsed/>
    <w:qFormat/>
    <w:rsid w:val="00CC28CE"/>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28CE"/>
    <w:pPr>
      <w:ind w:left="720"/>
    </w:pPr>
  </w:style>
  <w:style w:type="paragraph" w:customStyle="1" w:styleId="Default">
    <w:name w:val="Default"/>
    <w:rsid w:val="00A47333"/>
    <w:pPr>
      <w:autoSpaceDE w:val="0"/>
      <w:autoSpaceDN w:val="0"/>
      <w:adjustRightInd w:val="0"/>
    </w:pPr>
    <w:rPr>
      <w:rFonts w:ascii="Bickham Script Pro" w:eastAsiaTheme="minorHAnsi" w:hAnsi="Bickham Script Pro" w:cs="Bickham Script Pro"/>
      <w:color w:val="000000"/>
      <w:sz w:val="24"/>
      <w:szCs w:val="24"/>
    </w:rPr>
  </w:style>
  <w:style w:type="character" w:customStyle="1" w:styleId="Heading1Char">
    <w:name w:val="Heading 1 Char"/>
    <w:aliases w:val="Proc Heading Char"/>
    <w:basedOn w:val="DefaultParagraphFont"/>
    <w:link w:val="Heading1"/>
    <w:rsid w:val="00CC28CE"/>
    <w:rPr>
      <w:rFonts w:ascii="Arial" w:eastAsia="Times New Roman" w:hAnsi="Arial" w:cs="Times New Roman"/>
      <w:b/>
      <w:caps/>
      <w:szCs w:val="24"/>
    </w:rPr>
  </w:style>
  <w:style w:type="character" w:customStyle="1" w:styleId="Heading3Char">
    <w:name w:val="Heading 3 Char"/>
    <w:basedOn w:val="DefaultParagraphFont"/>
    <w:link w:val="Heading3"/>
    <w:semiHidden/>
    <w:rsid w:val="00CC28CE"/>
    <w:rPr>
      <w:rFonts w:ascii="Cambria" w:eastAsia="Times New Roman" w:hAnsi="Cambria" w:cs="Times New Roman"/>
      <w:b/>
      <w:bCs/>
      <w:sz w:val="26"/>
      <w:szCs w:val="26"/>
    </w:rPr>
  </w:style>
  <w:style w:type="character" w:customStyle="1" w:styleId="Heading4Char">
    <w:name w:val="Heading 4 Char"/>
    <w:basedOn w:val="DefaultParagraphFont"/>
    <w:link w:val="Heading4"/>
    <w:semiHidden/>
    <w:rsid w:val="00CC28CE"/>
    <w:rPr>
      <w:rFonts w:ascii="Calibri" w:eastAsia="Times New Roman" w:hAnsi="Calibri" w:cs="Times New Roman"/>
      <w:b/>
      <w:bCs/>
      <w:sz w:val="28"/>
      <w:szCs w:val="28"/>
    </w:rPr>
  </w:style>
  <w:style w:type="character" w:customStyle="1" w:styleId="Heading5Char">
    <w:name w:val="Heading 5 Char"/>
    <w:basedOn w:val="DefaultParagraphFont"/>
    <w:link w:val="Heading5"/>
    <w:semiHidden/>
    <w:rsid w:val="00CC28CE"/>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CC28CE"/>
    <w:rPr>
      <w:rFonts w:ascii="Calibri" w:eastAsia="Times New Roman" w:hAnsi="Calibri" w:cs="Times New Roman"/>
      <w:b/>
      <w:bCs/>
      <w:sz w:val="22"/>
      <w:szCs w:val="22"/>
    </w:rPr>
  </w:style>
  <w:style w:type="character" w:customStyle="1" w:styleId="Heading7Char">
    <w:name w:val="Heading 7 Char"/>
    <w:basedOn w:val="DefaultParagraphFont"/>
    <w:link w:val="Heading7"/>
    <w:rsid w:val="00CC28CE"/>
    <w:rPr>
      <w:rFonts w:ascii="Calibri" w:eastAsia="Times New Roman" w:hAnsi="Calibri" w:cs="Times New Roman"/>
      <w:sz w:val="24"/>
      <w:szCs w:val="24"/>
    </w:rPr>
  </w:style>
  <w:style w:type="character" w:customStyle="1" w:styleId="Heading8Char">
    <w:name w:val="Heading 8 Char"/>
    <w:basedOn w:val="DefaultParagraphFont"/>
    <w:link w:val="Heading8"/>
    <w:semiHidden/>
    <w:rsid w:val="00CC28CE"/>
    <w:rPr>
      <w:rFonts w:ascii="Calibri" w:eastAsia="Times New Roman" w:hAnsi="Calibri" w:cs="Times New Roman"/>
      <w:i/>
      <w:iCs/>
      <w:sz w:val="24"/>
      <w:szCs w:val="24"/>
    </w:rPr>
  </w:style>
  <w:style w:type="character" w:customStyle="1" w:styleId="Heading9Char">
    <w:name w:val="Heading 9 Char"/>
    <w:basedOn w:val="DefaultParagraphFont"/>
    <w:link w:val="Heading9"/>
    <w:semiHidden/>
    <w:rsid w:val="00CC28CE"/>
    <w:rPr>
      <w:rFonts w:ascii="Cambria" w:eastAsia="Times New Roman" w:hAnsi="Cambria" w:cs="Times New Roman"/>
      <w:sz w:val="22"/>
      <w:szCs w:val="22"/>
    </w:rPr>
  </w:style>
  <w:style w:type="character" w:styleId="Emphasis">
    <w:name w:val="Emphasis"/>
    <w:basedOn w:val="DefaultParagraphFont"/>
    <w:qFormat/>
    <w:rsid w:val="00CC28CE"/>
    <w:rPr>
      <w:i/>
      <w:iCs/>
    </w:rPr>
  </w:style>
  <w:style w:type="paragraph" w:styleId="NoSpacing">
    <w:name w:val="No Spacing"/>
    <w:uiPriority w:val="1"/>
    <w:qFormat/>
    <w:rsid w:val="00CC28CE"/>
    <w:pPr>
      <w:ind w:firstLine="360"/>
    </w:pPr>
    <w:rPr>
      <w:rFonts w:ascii="Book Antiqua" w:hAnsi="Book Antiqua"/>
      <w:sz w:val="22"/>
      <w:szCs w:val="22"/>
    </w:rPr>
  </w:style>
  <w:style w:type="paragraph" w:customStyle="1" w:styleId="ProcMbrLst">
    <w:name w:val="Proc Mbr Lst"/>
    <w:basedOn w:val="Normal"/>
    <w:qFormat/>
    <w:rsid w:val="00CC28CE"/>
    <w:pPr>
      <w:jc w:val="both"/>
    </w:pPr>
    <w:rPr>
      <w:noProof/>
    </w:rPr>
  </w:style>
  <w:style w:type="paragraph" w:customStyle="1" w:styleId="ProcSubHeading">
    <w:name w:val="Proc Sub Heading"/>
    <w:basedOn w:val="Normal"/>
    <w:link w:val="ProcSubHeadingChar"/>
    <w:qFormat/>
    <w:rsid w:val="00CC28CE"/>
    <w:pPr>
      <w:autoSpaceDE w:val="0"/>
      <w:autoSpaceDN w:val="0"/>
      <w:adjustRightInd w:val="0"/>
      <w:jc w:val="center"/>
    </w:pPr>
    <w:rPr>
      <w:rFonts w:cs="Arial"/>
      <w:szCs w:val="32"/>
    </w:rPr>
  </w:style>
  <w:style w:type="character" w:customStyle="1" w:styleId="ProcSubHeadingChar">
    <w:name w:val="Proc Sub Heading Char"/>
    <w:basedOn w:val="DefaultParagraphFont"/>
    <w:link w:val="ProcSubHeading"/>
    <w:rsid w:val="00CC28CE"/>
    <w:rPr>
      <w:rFonts w:ascii="Arial" w:hAnsi="Arial" w:cs="Arial"/>
      <w:szCs w:val="32"/>
    </w:rPr>
  </w:style>
  <w:style w:type="paragraph" w:customStyle="1" w:styleId="ProcMbrlist">
    <w:name w:val="Proc Mbr list"/>
    <w:basedOn w:val="ProcSubHeading"/>
    <w:link w:val="ProcMbrlistChar"/>
    <w:qFormat/>
    <w:rsid w:val="00CC28CE"/>
    <w:pPr>
      <w:jc w:val="both"/>
    </w:pPr>
  </w:style>
  <w:style w:type="character" w:customStyle="1" w:styleId="ProcMbrlistChar">
    <w:name w:val="Proc Mbr list Char"/>
    <w:basedOn w:val="ProcSubHeadingChar"/>
    <w:link w:val="ProcMbrlist"/>
    <w:rsid w:val="00CC28CE"/>
    <w:rPr>
      <w:rFonts w:ascii="Arial" w:hAnsi="Arial" w:cs="Arial"/>
      <w:szCs w:val="32"/>
    </w:rPr>
  </w:style>
  <w:style w:type="paragraph" w:customStyle="1" w:styleId="ProcBody">
    <w:name w:val="Proc Body"/>
    <w:basedOn w:val="Normal"/>
    <w:link w:val="ProcBodyChar"/>
    <w:qFormat/>
    <w:rsid w:val="00CC28CE"/>
    <w:pPr>
      <w:ind w:firstLine="360"/>
    </w:pPr>
    <w:rPr>
      <w:rFonts w:cs="Arial"/>
    </w:rPr>
  </w:style>
  <w:style w:type="character" w:customStyle="1" w:styleId="ProcBodyChar">
    <w:name w:val="Proc Body Char"/>
    <w:basedOn w:val="DefaultParagraphFont"/>
    <w:link w:val="ProcBody"/>
    <w:rsid w:val="00CC28CE"/>
    <w:rPr>
      <w:rFonts w:ascii="Arial" w:hAnsi="Arial" w:cs="Arial"/>
      <w:szCs w:val="24"/>
    </w:rPr>
  </w:style>
  <w:style w:type="paragraph" w:customStyle="1" w:styleId="ProcReferences">
    <w:name w:val="Proc References"/>
    <w:basedOn w:val="ProcBody"/>
    <w:link w:val="ProcReferencesChar"/>
    <w:qFormat/>
    <w:rsid w:val="00CC28CE"/>
    <w:pPr>
      <w:ind w:left="360" w:hanging="270"/>
    </w:pPr>
  </w:style>
  <w:style w:type="character" w:customStyle="1" w:styleId="ProcReferencesChar">
    <w:name w:val="Proc References Char"/>
    <w:basedOn w:val="ProcBodyChar"/>
    <w:link w:val="ProcReferences"/>
    <w:rsid w:val="00CC28CE"/>
    <w:rPr>
      <w:rFonts w:ascii="Arial" w:hAnsi="Arial" w:cs="Arial"/>
      <w:szCs w:val="24"/>
    </w:rPr>
  </w:style>
  <w:style w:type="paragraph" w:customStyle="1" w:styleId="ProcBodyHeading">
    <w:name w:val="Proc Body Heading"/>
    <w:basedOn w:val="ProcBody"/>
    <w:link w:val="ProcBodyHeadingChar"/>
    <w:qFormat/>
    <w:rsid w:val="00CC28CE"/>
    <w:pPr>
      <w:ind w:firstLine="0"/>
    </w:pPr>
    <w:rPr>
      <w:b/>
    </w:rPr>
  </w:style>
  <w:style w:type="character" w:customStyle="1" w:styleId="ProcBodyHeadingChar">
    <w:name w:val="Proc Body Heading Char"/>
    <w:basedOn w:val="ProcBodyChar"/>
    <w:link w:val="ProcBodyHeading"/>
    <w:rsid w:val="00CC28CE"/>
    <w:rPr>
      <w:rFonts w:ascii="Arial" w:hAnsi="Arial" w:cs="Arial"/>
      <w:b/>
      <w:szCs w:val="24"/>
    </w:rPr>
  </w:style>
  <w:style w:type="paragraph" w:customStyle="1" w:styleId="ProcSubHead">
    <w:name w:val="Proc Sub Head"/>
    <w:basedOn w:val="Normal"/>
    <w:qFormat/>
    <w:rsid w:val="00CC28CE"/>
    <w:pPr>
      <w:jc w:val="center"/>
    </w:pPr>
  </w:style>
  <w:style w:type="paragraph" w:customStyle="1" w:styleId="Style1">
    <w:name w:val="Style1"/>
    <w:basedOn w:val="ListParagraph"/>
    <w:qFormat/>
    <w:rsid w:val="00CC28CE"/>
    <w:pPr>
      <w:numPr>
        <w:numId w:val="4"/>
      </w:numPr>
      <w:jc w:val="both"/>
    </w:pPr>
    <w:rPr>
      <w:rFonts w:cs="Arial"/>
      <w:szCs w:val="20"/>
    </w:rPr>
  </w:style>
  <w:style w:type="paragraph" w:customStyle="1" w:styleId="ProcBullets">
    <w:name w:val="Proc Bullets"/>
    <w:basedOn w:val="Normal"/>
    <w:qFormat/>
    <w:rsid w:val="00CC28CE"/>
    <w:pPr>
      <w:numPr>
        <w:numId w:val="5"/>
      </w:numPr>
      <w:jc w:val="both"/>
    </w:pPr>
    <w:rPr>
      <w:rFonts w:cs="Arial"/>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847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514</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USAHA Committee on the Program</vt:lpstr>
    </vt:vector>
  </TitlesOfParts>
  <Company>Department of Agriculture</Company>
  <LinksUpToDate>false</LinksUpToDate>
  <CharactersWithSpaces>3363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USAHA Committee on the Program</dc:title>
  <dc:creator>christy d peacock</dc:creator>
  <cp:lastModifiedBy>Benjamin Richey</cp:lastModifiedBy>
  <cp:revision>3</cp:revision>
  <cp:lastPrinted>2006-10-12T23:13:00Z</cp:lastPrinted>
  <dcterms:created xsi:type="dcterms:W3CDTF">2015-05-12T21:39:00Z</dcterms:created>
  <dcterms:modified xsi:type="dcterms:W3CDTF">2015-05-12T21:40:00Z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-1066234570</vt:i4>
  </property>
  <property fmtid="{D5CDD505-2E9C-101B-9397-08002B2CF9AE}" pid="3" name="_NewReviewCycle">
    <vt:lpwstr/>
  </property>
  <property fmtid="{D5CDD505-2E9C-101B-9397-08002B2CF9AE}" pid="4" name="_EmailSubject">
    <vt:lpwstr>Draft Agenda - Program Comm</vt:lpwstr>
  </property>
  <property fmtid="{D5CDD505-2E9C-101B-9397-08002B2CF9AE}" pid="5" name="_AuthorEmail">
    <vt:lpwstr>RBreitmeyer@cdfa.ca.gov</vt:lpwstr>
  </property>
  <property fmtid="{D5CDD505-2E9C-101B-9397-08002B2CF9AE}" pid="6" name="_AuthorEmailDisplayName">
    <vt:lpwstr>Richard Breitmeyer</vt:lpwstr>
  </property>
  <property fmtid="{D5CDD505-2E9C-101B-9397-08002B2CF9AE}" pid="7" name="_ReviewingToolsShownOnce">
    <vt:lpwstr/>
  </property>
</Properties>
</file>