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A78B00" w14:textId="03BA8272" w:rsidR="00954945" w:rsidRDefault="000F58B4" w:rsidP="000F58B4">
      <w:pPr>
        <w:jc w:val="center"/>
      </w:pPr>
      <w:r>
        <w:rPr>
          <w:noProof/>
        </w:rPr>
        <w:drawing>
          <wp:inline distT="0" distB="0" distL="0" distR="0" wp14:anchorId="252AFB19" wp14:editId="7F097981">
            <wp:extent cx="1838325" cy="772057"/>
            <wp:effectExtent l="0" t="0" r="0" b="9525"/>
            <wp:docPr id="1246302879" name="Picture 1" descr="A logo for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302879" name="Picture 1" descr="A logo for a company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8214" cy="78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F962F" w14:textId="150A21AC" w:rsidR="002E530E" w:rsidRPr="002E530E" w:rsidRDefault="002E530E" w:rsidP="002E530E">
      <w:pPr>
        <w:spacing w:after="0" w:line="240" w:lineRule="auto"/>
        <w:jc w:val="center"/>
        <w:rPr>
          <w:rFonts w:ascii="Cambria" w:eastAsia="Calibri" w:hAnsi="Cambria" w:cs="Times New Roman"/>
          <w:b/>
          <w:kern w:val="0"/>
          <w:sz w:val="36"/>
          <w:szCs w:val="28"/>
          <w14:ligatures w14:val="none"/>
        </w:rPr>
      </w:pPr>
      <w:r w:rsidRPr="002E530E">
        <w:rPr>
          <w:rFonts w:ascii="Cambria" w:eastAsia="Calibri" w:hAnsi="Cambria" w:cs="Times New Roman"/>
          <w:b/>
          <w:kern w:val="0"/>
          <w:sz w:val="36"/>
          <w:szCs w:val="28"/>
          <w14:ligatures w14:val="none"/>
        </w:rPr>
        <w:t>District at Large</w:t>
      </w:r>
      <w:r>
        <w:rPr>
          <w:rFonts w:ascii="Cambria" w:eastAsia="Calibri" w:hAnsi="Cambria" w:cs="Times New Roman"/>
          <w:b/>
          <w:kern w:val="0"/>
          <w:sz w:val="36"/>
          <w:szCs w:val="28"/>
          <w14:ligatures w14:val="none"/>
        </w:rPr>
        <w:t>- Allied Industries</w:t>
      </w:r>
      <w:r w:rsidRPr="002E530E">
        <w:rPr>
          <w:rFonts w:ascii="Cambria" w:eastAsia="Calibri" w:hAnsi="Cambria" w:cs="Times New Roman"/>
          <w:b/>
          <w:kern w:val="0"/>
          <w:sz w:val="36"/>
          <w:szCs w:val="28"/>
          <w14:ligatures w14:val="none"/>
        </w:rPr>
        <w:t xml:space="preserve"> Meeting</w:t>
      </w:r>
    </w:p>
    <w:p w14:paraId="4AEB20E6" w14:textId="77777777" w:rsidR="002E530E" w:rsidRDefault="002E530E" w:rsidP="002E530E">
      <w:pPr>
        <w:spacing w:after="0" w:line="240" w:lineRule="auto"/>
        <w:jc w:val="center"/>
        <w:rPr>
          <w:rFonts w:ascii="Cambria" w:eastAsia="Calibri" w:hAnsi="Cambria" w:cs="Times New Roman"/>
          <w:kern w:val="0"/>
          <w:sz w:val="28"/>
          <w:szCs w:val="28"/>
          <w14:ligatures w14:val="none"/>
        </w:rPr>
      </w:pPr>
      <w:r>
        <w:rPr>
          <w:rFonts w:ascii="Cambria" w:eastAsia="Calibri" w:hAnsi="Cambria" w:cs="Times New Roman"/>
          <w:kern w:val="0"/>
          <w:sz w:val="28"/>
          <w:szCs w:val="28"/>
          <w14:ligatures w14:val="none"/>
        </w:rPr>
        <w:t>Nashville, Tennessee</w:t>
      </w:r>
    </w:p>
    <w:p w14:paraId="24F186E1" w14:textId="2D0599D4" w:rsidR="002E530E" w:rsidRPr="002E530E" w:rsidRDefault="002E530E" w:rsidP="002E530E">
      <w:pPr>
        <w:spacing w:after="0" w:line="240" w:lineRule="auto"/>
        <w:jc w:val="center"/>
        <w:rPr>
          <w:rFonts w:ascii="Cambria" w:eastAsia="Calibri" w:hAnsi="Cambria" w:cs="Times New Roman"/>
          <w:kern w:val="0"/>
          <w:sz w:val="28"/>
          <w:szCs w:val="28"/>
          <w14:ligatures w14:val="none"/>
        </w:rPr>
      </w:pPr>
      <w:r w:rsidRPr="002E530E">
        <w:rPr>
          <w:rFonts w:ascii="Cambria" w:eastAsia="Calibri" w:hAnsi="Cambria" w:cs="Times New Roman"/>
          <w:kern w:val="0"/>
          <w:sz w:val="28"/>
          <w:szCs w:val="28"/>
          <w14:ligatures w14:val="none"/>
        </w:rPr>
        <w:t xml:space="preserve">October </w:t>
      </w:r>
      <w:r>
        <w:rPr>
          <w:rFonts w:ascii="Cambria" w:eastAsia="Calibri" w:hAnsi="Cambria" w:cs="Times New Roman"/>
          <w:kern w:val="0"/>
          <w:sz w:val="28"/>
          <w:szCs w:val="28"/>
          <w14:ligatures w14:val="none"/>
        </w:rPr>
        <w:t>13</w:t>
      </w:r>
      <w:r w:rsidRPr="002E530E">
        <w:rPr>
          <w:rFonts w:ascii="Cambria" w:eastAsia="Calibri" w:hAnsi="Cambria" w:cs="Times New Roman"/>
          <w:kern w:val="0"/>
          <w:sz w:val="28"/>
          <w:szCs w:val="28"/>
          <w14:ligatures w14:val="none"/>
        </w:rPr>
        <w:t>, 20</w:t>
      </w:r>
      <w:r>
        <w:rPr>
          <w:rFonts w:ascii="Cambria" w:eastAsia="Calibri" w:hAnsi="Cambria" w:cs="Times New Roman"/>
          <w:kern w:val="0"/>
          <w:sz w:val="28"/>
          <w:szCs w:val="28"/>
          <w14:ligatures w14:val="none"/>
        </w:rPr>
        <w:t>24</w:t>
      </w:r>
    </w:p>
    <w:p w14:paraId="60D03E9A" w14:textId="22162E06" w:rsidR="002E530E" w:rsidRPr="002E530E" w:rsidRDefault="002E530E" w:rsidP="002E530E">
      <w:pPr>
        <w:spacing w:after="0" w:line="240" w:lineRule="auto"/>
        <w:jc w:val="center"/>
        <w:rPr>
          <w:rFonts w:ascii="Cambria" w:eastAsia="Calibri" w:hAnsi="Cambria" w:cs="Times New Roman"/>
          <w:kern w:val="0"/>
          <w:sz w:val="28"/>
          <w:szCs w:val="28"/>
          <w14:ligatures w14:val="none"/>
        </w:rPr>
      </w:pPr>
      <w:r>
        <w:rPr>
          <w:rFonts w:ascii="Cambria" w:eastAsia="Calibri" w:hAnsi="Cambria" w:cs="Times New Roman"/>
          <w:kern w:val="0"/>
          <w:sz w:val="28"/>
          <w:szCs w:val="28"/>
          <w14:ligatures w14:val="none"/>
        </w:rPr>
        <w:t>3</w:t>
      </w:r>
      <w:r w:rsidRPr="002E530E">
        <w:rPr>
          <w:rFonts w:ascii="Cambria" w:eastAsia="Calibri" w:hAnsi="Cambria" w:cs="Times New Roman"/>
          <w:kern w:val="0"/>
          <w:sz w:val="28"/>
          <w:szCs w:val="28"/>
          <w14:ligatures w14:val="none"/>
        </w:rPr>
        <w:t>:</w:t>
      </w:r>
      <w:r>
        <w:rPr>
          <w:rFonts w:ascii="Cambria" w:eastAsia="Calibri" w:hAnsi="Cambria" w:cs="Times New Roman"/>
          <w:kern w:val="0"/>
          <w:sz w:val="28"/>
          <w:szCs w:val="28"/>
          <w14:ligatures w14:val="none"/>
        </w:rPr>
        <w:t>3</w:t>
      </w:r>
      <w:r w:rsidRPr="002E530E">
        <w:rPr>
          <w:rFonts w:ascii="Cambria" w:eastAsia="Calibri" w:hAnsi="Cambria" w:cs="Times New Roman"/>
          <w:kern w:val="0"/>
          <w:sz w:val="28"/>
          <w:szCs w:val="28"/>
          <w14:ligatures w14:val="none"/>
        </w:rPr>
        <w:t>0 – 5:30 p.m.</w:t>
      </w:r>
    </w:p>
    <w:p w14:paraId="521F5B7F" w14:textId="77777777" w:rsidR="002E530E" w:rsidRPr="002E530E" w:rsidRDefault="002E530E" w:rsidP="002E530E">
      <w:pPr>
        <w:pBdr>
          <w:bottom w:val="single" w:sz="4" w:space="1" w:color="auto"/>
        </w:pBdr>
        <w:spacing w:after="0" w:line="240" w:lineRule="auto"/>
        <w:jc w:val="center"/>
        <w:rPr>
          <w:rFonts w:ascii="Cambria" w:eastAsia="Calibri" w:hAnsi="Cambria" w:cs="Times New Roman"/>
          <w:b/>
          <w:kern w:val="0"/>
          <w:sz w:val="28"/>
          <w:szCs w:val="28"/>
          <w14:ligatures w14:val="none"/>
        </w:rPr>
      </w:pPr>
      <w:r w:rsidRPr="002E530E">
        <w:rPr>
          <w:rFonts w:ascii="Cambria" w:eastAsia="Calibri" w:hAnsi="Cambria" w:cs="Times New Roman"/>
          <w:b/>
          <w:kern w:val="0"/>
          <w:sz w:val="28"/>
          <w:szCs w:val="28"/>
          <w14:ligatures w14:val="none"/>
        </w:rPr>
        <w:t>Agenda</w:t>
      </w:r>
    </w:p>
    <w:p w14:paraId="4A77ACE1" w14:textId="77777777" w:rsidR="002E530E" w:rsidRDefault="002E530E" w:rsidP="002E530E">
      <w:pPr>
        <w:spacing w:after="0" w:line="240" w:lineRule="auto"/>
        <w:rPr>
          <w:rFonts w:ascii="Cambria" w:hAnsi="Cambria"/>
          <w:sz w:val="26"/>
          <w:szCs w:val="26"/>
        </w:rPr>
      </w:pPr>
    </w:p>
    <w:p w14:paraId="5DCA3A98" w14:textId="465B1701" w:rsidR="002E530E" w:rsidRPr="00C908DA" w:rsidRDefault="002E530E" w:rsidP="002E530E">
      <w:pPr>
        <w:spacing w:after="0" w:line="240" w:lineRule="auto"/>
        <w:rPr>
          <w:rFonts w:ascii="Cambria" w:hAnsi="Cambria"/>
          <w:sz w:val="24"/>
          <w:szCs w:val="24"/>
        </w:rPr>
      </w:pPr>
      <w:r w:rsidRPr="00C908DA">
        <w:rPr>
          <w:rFonts w:ascii="Cambria" w:hAnsi="Cambria"/>
          <w:sz w:val="24"/>
          <w:szCs w:val="24"/>
        </w:rPr>
        <w:t>Chair: Gene Lollis, Archbold’s Buck Island Ranch</w:t>
      </w:r>
      <w:r w:rsidR="00E04890">
        <w:rPr>
          <w:rFonts w:ascii="Cambria" w:hAnsi="Cambria"/>
          <w:sz w:val="24"/>
          <w:szCs w:val="24"/>
        </w:rPr>
        <w:t xml:space="preserve">, Lake Placid Florida </w:t>
      </w:r>
    </w:p>
    <w:p w14:paraId="3236B41C" w14:textId="38ADAC43" w:rsidR="002E530E" w:rsidRPr="00C908DA" w:rsidRDefault="002E530E" w:rsidP="002E530E">
      <w:pPr>
        <w:spacing w:after="0" w:line="240" w:lineRule="auto"/>
        <w:rPr>
          <w:rFonts w:ascii="Cambria" w:hAnsi="Cambria"/>
          <w:sz w:val="24"/>
          <w:szCs w:val="24"/>
        </w:rPr>
      </w:pPr>
      <w:r w:rsidRPr="00C908DA">
        <w:rPr>
          <w:rFonts w:ascii="Cambria" w:hAnsi="Cambria"/>
          <w:sz w:val="24"/>
          <w:szCs w:val="24"/>
        </w:rPr>
        <w:t>Vice Chair: Senator Tim Richards</w:t>
      </w:r>
      <w:r w:rsidR="00E04890">
        <w:rPr>
          <w:rFonts w:ascii="Cambria" w:hAnsi="Cambria"/>
          <w:sz w:val="24"/>
          <w:szCs w:val="24"/>
        </w:rPr>
        <w:t xml:space="preserve">, Hawaii </w:t>
      </w:r>
    </w:p>
    <w:p w14:paraId="77A8564F" w14:textId="77777777" w:rsidR="002E530E" w:rsidRPr="00C908DA" w:rsidRDefault="002E530E" w:rsidP="002E530E">
      <w:pPr>
        <w:pStyle w:val="ListParagraph"/>
        <w:spacing w:after="0" w:line="240" w:lineRule="auto"/>
        <w:rPr>
          <w:rFonts w:ascii="Cambria" w:hAnsi="Cambria"/>
          <w:sz w:val="24"/>
          <w:szCs w:val="24"/>
        </w:rPr>
      </w:pPr>
    </w:p>
    <w:p w14:paraId="10040120" w14:textId="2602EB3B" w:rsidR="002E530E" w:rsidRPr="00C908DA" w:rsidRDefault="002E530E" w:rsidP="002E530E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24"/>
          <w:szCs w:val="24"/>
        </w:rPr>
      </w:pPr>
      <w:r w:rsidRPr="00C908DA">
        <w:rPr>
          <w:rFonts w:ascii="Cambria" w:hAnsi="Cambria"/>
          <w:sz w:val="24"/>
          <w:szCs w:val="24"/>
        </w:rPr>
        <w:t>Welcome and Introductions</w:t>
      </w:r>
      <w:r w:rsidRPr="00C908DA">
        <w:rPr>
          <w:rFonts w:ascii="Cambria" w:hAnsi="Cambria"/>
          <w:sz w:val="24"/>
          <w:szCs w:val="24"/>
        </w:rPr>
        <w:tab/>
      </w:r>
      <w:r w:rsidRPr="00C908DA">
        <w:rPr>
          <w:rFonts w:ascii="Cambria" w:hAnsi="Cambria"/>
          <w:sz w:val="24"/>
          <w:szCs w:val="24"/>
        </w:rPr>
        <w:tab/>
      </w:r>
    </w:p>
    <w:p w14:paraId="04ABD5D0" w14:textId="77777777" w:rsidR="002E530E" w:rsidRPr="00C908DA" w:rsidRDefault="002E530E" w:rsidP="002E530E">
      <w:pPr>
        <w:pStyle w:val="ListParagraph"/>
        <w:spacing w:after="0" w:line="240" w:lineRule="auto"/>
        <w:ind w:left="360"/>
        <w:rPr>
          <w:rFonts w:ascii="Cambria" w:hAnsi="Cambria"/>
          <w:sz w:val="24"/>
          <w:szCs w:val="24"/>
        </w:rPr>
      </w:pPr>
      <w:r w:rsidRPr="00C908DA">
        <w:rPr>
          <w:rFonts w:ascii="Cambria" w:hAnsi="Cambria"/>
          <w:sz w:val="24"/>
          <w:szCs w:val="24"/>
        </w:rPr>
        <w:t xml:space="preserve"> </w:t>
      </w:r>
    </w:p>
    <w:p w14:paraId="4F362DFB" w14:textId="344C1882" w:rsidR="002E530E" w:rsidRPr="00C908DA" w:rsidRDefault="00213FF9" w:rsidP="002E530E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24"/>
          <w:szCs w:val="24"/>
        </w:rPr>
      </w:pPr>
      <w:r w:rsidRPr="00C908DA">
        <w:rPr>
          <w:rFonts w:ascii="Cambria" w:hAnsi="Cambria"/>
          <w:sz w:val="24"/>
          <w:szCs w:val="24"/>
        </w:rPr>
        <w:t xml:space="preserve">Guest Speakers: </w:t>
      </w:r>
      <w:r w:rsidR="00806415" w:rsidRPr="00C908DA">
        <w:rPr>
          <w:rFonts w:ascii="Cambria" w:hAnsi="Cambria"/>
          <w:sz w:val="24"/>
          <w:szCs w:val="24"/>
        </w:rPr>
        <w:t xml:space="preserve">Mrs. Miquela </w:t>
      </w:r>
      <w:r w:rsidR="007D4023" w:rsidRPr="00C908DA">
        <w:rPr>
          <w:rFonts w:ascii="Cambria" w:hAnsi="Cambria"/>
          <w:sz w:val="24"/>
          <w:szCs w:val="24"/>
        </w:rPr>
        <w:t>Hanselman, The</w:t>
      </w:r>
      <w:r w:rsidR="00806415" w:rsidRPr="00C908DA">
        <w:rPr>
          <w:rFonts w:ascii="Cambria" w:hAnsi="Cambria"/>
          <w:sz w:val="24"/>
          <w:szCs w:val="24"/>
        </w:rPr>
        <w:t xml:space="preserve"> National Milk Producers Federation</w:t>
      </w:r>
      <w:r w:rsidR="007D4023" w:rsidRPr="00C908DA">
        <w:rPr>
          <w:rFonts w:ascii="Cambria" w:hAnsi="Cambria"/>
          <w:sz w:val="24"/>
          <w:szCs w:val="24"/>
        </w:rPr>
        <w:t>, Dr, Heather Fowler, Public Health at the National Pork Board</w:t>
      </w:r>
    </w:p>
    <w:p w14:paraId="6C8ED078" w14:textId="7E060964" w:rsidR="002E530E" w:rsidRPr="00C908DA" w:rsidRDefault="007D4023" w:rsidP="00C908DA">
      <w:pPr>
        <w:ind w:left="360"/>
        <w:rPr>
          <w:rFonts w:ascii="Cambria" w:hAnsi="Cambria"/>
          <w:sz w:val="24"/>
          <w:szCs w:val="24"/>
        </w:rPr>
      </w:pPr>
      <w:r w:rsidRPr="00C908DA">
        <w:rPr>
          <w:rFonts w:ascii="Cambria" w:hAnsi="Cambria"/>
          <w:sz w:val="24"/>
          <w:szCs w:val="24"/>
        </w:rPr>
        <w:t xml:space="preserve">Topic for speakers: </w:t>
      </w:r>
      <w:r w:rsidR="00D53AF5" w:rsidRPr="00C908DA">
        <w:rPr>
          <w:rFonts w:ascii="Cambria" w:hAnsi="Cambria"/>
          <w:sz w:val="24"/>
          <w:szCs w:val="24"/>
        </w:rPr>
        <w:t>Responses of industry to HPAI A (H5N1) 15-20 minutes per speaker. Hold questions for open floor for Q&amp;A</w:t>
      </w:r>
    </w:p>
    <w:p w14:paraId="3DE08713" w14:textId="4DE8C820" w:rsidR="002E530E" w:rsidRPr="00C908DA" w:rsidRDefault="002E530E" w:rsidP="002E530E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24"/>
          <w:szCs w:val="24"/>
        </w:rPr>
      </w:pPr>
      <w:r w:rsidRPr="00C908DA">
        <w:rPr>
          <w:rFonts w:ascii="Cambria" w:hAnsi="Cambria"/>
          <w:sz w:val="24"/>
          <w:szCs w:val="24"/>
        </w:rPr>
        <w:t xml:space="preserve">USAHA– (If Available) </w:t>
      </w:r>
      <w:r w:rsidR="00D53AF5" w:rsidRPr="00C908DA">
        <w:rPr>
          <w:rFonts w:ascii="Cambria" w:hAnsi="Cambria"/>
          <w:sz w:val="24"/>
          <w:szCs w:val="24"/>
        </w:rPr>
        <w:t xml:space="preserve">Mr. </w:t>
      </w:r>
      <w:r w:rsidRPr="00C908DA">
        <w:rPr>
          <w:rFonts w:ascii="Cambria" w:hAnsi="Cambria"/>
          <w:sz w:val="24"/>
          <w:szCs w:val="24"/>
        </w:rPr>
        <w:t>Ben Richey</w:t>
      </w:r>
      <w:r w:rsidR="00D53AF5" w:rsidRPr="00C908DA">
        <w:rPr>
          <w:rFonts w:ascii="Cambria" w:hAnsi="Cambria"/>
          <w:sz w:val="24"/>
          <w:szCs w:val="24"/>
        </w:rPr>
        <w:t xml:space="preserve"> ??? </w:t>
      </w:r>
      <w:r w:rsidR="00C908DA" w:rsidRPr="00C908DA">
        <w:rPr>
          <w:rFonts w:ascii="Cambria" w:hAnsi="Cambria"/>
          <w:sz w:val="24"/>
          <w:szCs w:val="24"/>
        </w:rPr>
        <w:t xml:space="preserve">or </w:t>
      </w:r>
      <w:r w:rsidR="00D53AF5" w:rsidRPr="00C908DA">
        <w:rPr>
          <w:rFonts w:ascii="Cambria" w:hAnsi="Cambria"/>
          <w:sz w:val="24"/>
          <w:szCs w:val="24"/>
        </w:rPr>
        <w:t>Other</w:t>
      </w:r>
    </w:p>
    <w:p w14:paraId="27092AFC" w14:textId="77777777" w:rsidR="00C908DA" w:rsidRDefault="002E530E" w:rsidP="002E530E">
      <w:pPr>
        <w:pStyle w:val="ListParagraph"/>
        <w:spacing w:after="0" w:line="240" w:lineRule="auto"/>
        <w:ind w:left="360"/>
        <w:rPr>
          <w:rFonts w:ascii="Cambria" w:hAnsi="Cambria"/>
          <w:sz w:val="24"/>
          <w:szCs w:val="24"/>
        </w:rPr>
      </w:pPr>
      <w:r w:rsidRPr="00C908DA">
        <w:rPr>
          <w:rFonts w:ascii="Cambria" w:hAnsi="Cambria"/>
          <w:sz w:val="24"/>
          <w:szCs w:val="24"/>
        </w:rPr>
        <w:t>Update</w:t>
      </w:r>
      <w:r w:rsidR="00D53AF5" w:rsidRPr="00C908DA">
        <w:rPr>
          <w:rFonts w:ascii="Cambria" w:hAnsi="Cambria"/>
          <w:sz w:val="24"/>
          <w:szCs w:val="24"/>
        </w:rPr>
        <w:t xml:space="preserve"> on Association </w:t>
      </w:r>
    </w:p>
    <w:p w14:paraId="5837DCEF" w14:textId="3A0D3077" w:rsidR="002E530E" w:rsidRPr="00C908DA" w:rsidRDefault="002E530E" w:rsidP="002E530E">
      <w:pPr>
        <w:pStyle w:val="ListParagraph"/>
        <w:spacing w:after="0" w:line="240" w:lineRule="auto"/>
        <w:ind w:left="360"/>
        <w:rPr>
          <w:rFonts w:ascii="Cambria" w:hAnsi="Cambria"/>
          <w:sz w:val="24"/>
          <w:szCs w:val="24"/>
        </w:rPr>
      </w:pPr>
      <w:r w:rsidRPr="00C908DA">
        <w:rPr>
          <w:rFonts w:ascii="Cambria" w:hAnsi="Cambria"/>
          <w:sz w:val="24"/>
          <w:szCs w:val="24"/>
        </w:rPr>
        <w:t xml:space="preserve"> </w:t>
      </w:r>
    </w:p>
    <w:p w14:paraId="2B706556" w14:textId="354374C6" w:rsidR="002E530E" w:rsidRPr="00C908DA" w:rsidRDefault="00C908DA" w:rsidP="002E530E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24"/>
          <w:szCs w:val="24"/>
        </w:rPr>
      </w:pPr>
      <w:r w:rsidRPr="00C908DA">
        <w:rPr>
          <w:rFonts w:ascii="Cambria" w:hAnsi="Cambria"/>
          <w:sz w:val="24"/>
          <w:szCs w:val="24"/>
        </w:rPr>
        <w:t xml:space="preserve">Updates from </w:t>
      </w:r>
      <w:r w:rsidR="002E530E" w:rsidRPr="00C908DA">
        <w:rPr>
          <w:rFonts w:ascii="Cambria" w:hAnsi="Cambria"/>
          <w:sz w:val="24"/>
          <w:szCs w:val="24"/>
        </w:rPr>
        <w:t>other USAHA Districts</w:t>
      </w:r>
      <w:r w:rsidRPr="00C908DA">
        <w:rPr>
          <w:rFonts w:ascii="Cambria" w:hAnsi="Cambria"/>
          <w:sz w:val="24"/>
          <w:szCs w:val="24"/>
        </w:rPr>
        <w:t xml:space="preserve"> or Regional Delegates</w:t>
      </w:r>
      <w:r w:rsidR="002E530E" w:rsidRPr="00C908DA">
        <w:rPr>
          <w:rFonts w:ascii="Cambria" w:hAnsi="Cambria"/>
          <w:sz w:val="24"/>
          <w:szCs w:val="24"/>
        </w:rPr>
        <w:t xml:space="preserve">: </w:t>
      </w:r>
    </w:p>
    <w:p w14:paraId="11EC5E20" w14:textId="77E3AC9D" w:rsidR="002E530E" w:rsidRPr="00C908DA" w:rsidRDefault="002E530E" w:rsidP="002E530E">
      <w:pPr>
        <w:pStyle w:val="Default"/>
        <w:spacing w:after="15"/>
        <w:ind w:left="360"/>
      </w:pPr>
      <w:r w:rsidRPr="00C908DA">
        <w:t xml:space="preserve">a) Western </w:t>
      </w:r>
    </w:p>
    <w:p w14:paraId="33E3A8D9" w14:textId="7461F752" w:rsidR="002E530E" w:rsidRPr="00C908DA" w:rsidRDefault="002E530E" w:rsidP="002E530E">
      <w:pPr>
        <w:pStyle w:val="Default"/>
        <w:spacing w:after="15"/>
        <w:ind w:left="360"/>
      </w:pPr>
      <w:r w:rsidRPr="00C908DA">
        <w:t xml:space="preserve">b) North Central </w:t>
      </w:r>
    </w:p>
    <w:p w14:paraId="3FD161A7" w14:textId="6D5A0164" w:rsidR="002E530E" w:rsidRPr="00C908DA" w:rsidRDefault="002E530E" w:rsidP="002E530E">
      <w:pPr>
        <w:pStyle w:val="Default"/>
        <w:spacing w:after="15"/>
        <w:ind w:left="360"/>
      </w:pPr>
      <w:r w:rsidRPr="00C908DA">
        <w:t xml:space="preserve">c) Southern </w:t>
      </w:r>
    </w:p>
    <w:p w14:paraId="5E9C0ED2" w14:textId="30F45C3B" w:rsidR="002E530E" w:rsidRPr="00C908DA" w:rsidRDefault="002E530E" w:rsidP="002E530E">
      <w:pPr>
        <w:pStyle w:val="Default"/>
        <w:ind w:left="360"/>
      </w:pPr>
      <w:r w:rsidRPr="00C908DA">
        <w:t xml:space="preserve">d) Northeast </w:t>
      </w:r>
    </w:p>
    <w:p w14:paraId="23F16F40" w14:textId="77777777" w:rsidR="002E530E" w:rsidRPr="00C908DA" w:rsidRDefault="002E530E" w:rsidP="002E530E">
      <w:pPr>
        <w:spacing w:after="0" w:line="240" w:lineRule="auto"/>
        <w:rPr>
          <w:rFonts w:ascii="Cambria" w:hAnsi="Cambria"/>
          <w:sz w:val="24"/>
          <w:szCs w:val="24"/>
        </w:rPr>
      </w:pPr>
    </w:p>
    <w:p w14:paraId="00459F61" w14:textId="288A5D31" w:rsidR="002E530E" w:rsidRPr="00C908DA" w:rsidRDefault="00C908DA" w:rsidP="002E530E">
      <w:pPr>
        <w:pStyle w:val="Default"/>
        <w:numPr>
          <w:ilvl w:val="0"/>
          <w:numId w:val="1"/>
        </w:numPr>
      </w:pPr>
      <w:r w:rsidRPr="00C908DA">
        <w:t>Recap DAL-</w:t>
      </w:r>
      <w:r w:rsidR="00D65FA8" w:rsidRPr="00C908DA">
        <w:t>AI</w:t>
      </w:r>
      <w:r w:rsidR="00D65FA8">
        <w:t>: Mission and Vision</w:t>
      </w:r>
      <w:r w:rsidR="002E530E" w:rsidRPr="00C908DA">
        <w:t xml:space="preserve"> </w:t>
      </w:r>
    </w:p>
    <w:p w14:paraId="6E08B0AE" w14:textId="0D76E617" w:rsidR="00C908DA" w:rsidRPr="00C908DA" w:rsidRDefault="00C908DA" w:rsidP="00C908DA">
      <w:pPr>
        <w:pStyle w:val="Default"/>
        <w:numPr>
          <w:ilvl w:val="0"/>
          <w:numId w:val="2"/>
        </w:numPr>
      </w:pPr>
      <w:r w:rsidRPr="00C908DA">
        <w:t>New name -</w:t>
      </w:r>
      <w:r w:rsidRPr="00C908DA">
        <w:rPr>
          <w:rFonts w:eastAsia="Times New Roman"/>
        </w:rPr>
        <w:t xml:space="preserve"> District at Large – Allied Industries</w:t>
      </w:r>
    </w:p>
    <w:p w14:paraId="7BA47C2A" w14:textId="4E759892" w:rsidR="00C908DA" w:rsidRPr="00C908DA" w:rsidRDefault="00C908DA" w:rsidP="00C908DA">
      <w:pPr>
        <w:pStyle w:val="xmsolistparagraph"/>
        <w:numPr>
          <w:ilvl w:val="0"/>
          <w:numId w:val="2"/>
        </w:numPr>
        <w:rPr>
          <w:rFonts w:ascii="Cambria" w:eastAsia="Times New Roman" w:hAnsi="Cambria"/>
          <w:sz w:val="24"/>
          <w:szCs w:val="24"/>
        </w:rPr>
      </w:pPr>
      <w:r w:rsidRPr="00C908DA">
        <w:rPr>
          <w:rFonts w:ascii="Cambria" w:eastAsia="Times New Roman" w:hAnsi="Cambria"/>
          <w:sz w:val="24"/>
          <w:szCs w:val="24"/>
        </w:rPr>
        <w:t xml:space="preserve">Bring Back to USAHA the boots on the ground the Producers to re-engage in what officials are up against </w:t>
      </w:r>
    </w:p>
    <w:p w14:paraId="5BF16F22" w14:textId="770B1E1B" w:rsidR="00D65FA8" w:rsidRDefault="00D65FA8" w:rsidP="00D65FA8">
      <w:pPr>
        <w:pStyle w:val="xmso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>Unite all agriculture industries to work on common issues – It’s not about the competing “Proteins</w:t>
      </w:r>
      <w:r w:rsidR="0072419A">
        <w:rPr>
          <w:rFonts w:eastAsia="Times New Roman"/>
        </w:rPr>
        <w:t>,” It’s</w:t>
      </w:r>
      <w:r>
        <w:rPr>
          <w:rFonts w:eastAsia="Times New Roman"/>
        </w:rPr>
        <w:t xml:space="preserve"> about our food production systems and national security. </w:t>
      </w:r>
    </w:p>
    <w:p w14:paraId="46DB954A" w14:textId="4B8E2CEA" w:rsidR="00D65FA8" w:rsidRDefault="00D65FA8" w:rsidP="00D65FA8">
      <w:pPr>
        <w:pStyle w:val="xmso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 xml:space="preserve">Reach Out to retired </w:t>
      </w:r>
      <w:r w:rsidR="0072419A">
        <w:rPr>
          <w:rFonts w:eastAsia="Times New Roman"/>
        </w:rPr>
        <w:t>State Vet’s</w:t>
      </w:r>
      <w:r>
        <w:rPr>
          <w:rFonts w:eastAsia="Times New Roman"/>
        </w:rPr>
        <w:t xml:space="preserve"> </w:t>
      </w:r>
    </w:p>
    <w:p w14:paraId="3BC2CF82" w14:textId="77777777" w:rsidR="002E530E" w:rsidRDefault="002E530E" w:rsidP="002E530E">
      <w:pPr>
        <w:pStyle w:val="Default"/>
        <w:numPr>
          <w:ilvl w:val="0"/>
          <w:numId w:val="1"/>
        </w:numPr>
      </w:pPr>
      <w:r w:rsidRPr="00C908DA">
        <w:t>Upcoming Meetings:</w:t>
      </w:r>
    </w:p>
    <w:p w14:paraId="3B9F9312" w14:textId="698F21D1" w:rsidR="002E530E" w:rsidRPr="00D65FA8" w:rsidRDefault="00D65FA8" w:rsidP="00D65FA8">
      <w:pPr>
        <w:pStyle w:val="xmsolistparagraph"/>
        <w:ind w:left="360"/>
        <w:rPr>
          <w:rFonts w:ascii="Cambria" w:hAnsi="Cambria"/>
          <w:sz w:val="24"/>
          <w:szCs w:val="24"/>
        </w:rPr>
      </w:pPr>
      <w:r>
        <w:t xml:space="preserve">Thinking of </w:t>
      </w:r>
      <w:r w:rsidRPr="00D65FA8">
        <w:rPr>
          <w:rFonts w:eastAsia="Times New Roman"/>
        </w:rPr>
        <w:t xml:space="preserve">Combining an additional DAL-AI meeting with other regional meeting to have two meeting per year. </w:t>
      </w:r>
    </w:p>
    <w:p w14:paraId="3746D6FE" w14:textId="77777777" w:rsidR="00D65FA8" w:rsidRPr="00C908DA" w:rsidRDefault="00D65FA8" w:rsidP="00D65FA8">
      <w:pPr>
        <w:pStyle w:val="xmsolistparagraph"/>
        <w:ind w:left="360"/>
        <w:rPr>
          <w:rFonts w:ascii="Cambria" w:hAnsi="Cambria"/>
          <w:sz w:val="24"/>
          <w:szCs w:val="24"/>
        </w:rPr>
      </w:pPr>
    </w:p>
    <w:p w14:paraId="73D9F6D2" w14:textId="77777777" w:rsidR="002E530E" w:rsidRDefault="002E530E" w:rsidP="002E530E">
      <w:pPr>
        <w:pStyle w:val="Default"/>
        <w:numPr>
          <w:ilvl w:val="0"/>
          <w:numId w:val="1"/>
        </w:numPr>
      </w:pPr>
      <w:r w:rsidRPr="00C908DA">
        <w:t>Other business</w:t>
      </w:r>
    </w:p>
    <w:p w14:paraId="712C3E1F" w14:textId="77777777" w:rsidR="00D65FA8" w:rsidRPr="00C908DA" w:rsidRDefault="00D65FA8" w:rsidP="00D65FA8">
      <w:pPr>
        <w:pStyle w:val="Default"/>
      </w:pPr>
    </w:p>
    <w:p w14:paraId="0BDEDBF7" w14:textId="77777777" w:rsidR="002E530E" w:rsidRPr="00C908DA" w:rsidRDefault="002E530E" w:rsidP="002E530E">
      <w:pPr>
        <w:pStyle w:val="ListParagraph"/>
        <w:spacing w:after="0" w:line="240" w:lineRule="auto"/>
        <w:rPr>
          <w:rFonts w:ascii="Cambria" w:hAnsi="Cambria"/>
          <w:sz w:val="24"/>
          <w:szCs w:val="24"/>
        </w:rPr>
      </w:pPr>
    </w:p>
    <w:p w14:paraId="1B8D560B" w14:textId="77777777" w:rsidR="002E530E" w:rsidRDefault="002E530E"/>
    <w:sectPr w:rsidR="002E530E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C82DFC" w14:textId="77777777" w:rsidR="00ED26F6" w:rsidRDefault="00ED26F6" w:rsidP="002E530E">
      <w:pPr>
        <w:spacing w:after="0" w:line="240" w:lineRule="auto"/>
      </w:pPr>
      <w:r>
        <w:separator/>
      </w:r>
    </w:p>
  </w:endnote>
  <w:endnote w:type="continuationSeparator" w:id="0">
    <w:p w14:paraId="160844EC" w14:textId="77777777" w:rsidR="00ED26F6" w:rsidRDefault="00ED26F6" w:rsidP="002E53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8CAC6D" w14:textId="77777777" w:rsidR="00ED26F6" w:rsidRDefault="00ED26F6" w:rsidP="002E530E">
      <w:pPr>
        <w:spacing w:after="0" w:line="240" w:lineRule="auto"/>
      </w:pPr>
      <w:r>
        <w:separator/>
      </w:r>
    </w:p>
  </w:footnote>
  <w:footnote w:type="continuationSeparator" w:id="0">
    <w:p w14:paraId="5F2E6AAC" w14:textId="77777777" w:rsidR="00ED26F6" w:rsidRDefault="00ED26F6" w:rsidP="002E53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890698" w14:textId="129B2745" w:rsidR="002E530E" w:rsidRDefault="002E530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9246B4"/>
    <w:multiLevelType w:val="multilevel"/>
    <w:tmpl w:val="4D6EE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8E10342"/>
    <w:multiLevelType w:val="multilevel"/>
    <w:tmpl w:val="5046F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C566EE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6FC114BD"/>
    <w:multiLevelType w:val="hybridMultilevel"/>
    <w:tmpl w:val="552A87BC"/>
    <w:lvl w:ilvl="0" w:tplc="E06663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7036854">
    <w:abstractNumId w:val="2"/>
  </w:num>
  <w:num w:numId="2" w16cid:durableId="493760594">
    <w:abstractNumId w:val="3"/>
  </w:num>
  <w:num w:numId="3" w16cid:durableId="1138493968">
    <w:abstractNumId w:val="0"/>
  </w:num>
  <w:num w:numId="4" w16cid:durableId="20909557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30E"/>
    <w:rsid w:val="000F58B4"/>
    <w:rsid w:val="00213FF9"/>
    <w:rsid w:val="002E530E"/>
    <w:rsid w:val="004F08AF"/>
    <w:rsid w:val="0072419A"/>
    <w:rsid w:val="007D4023"/>
    <w:rsid w:val="00806415"/>
    <w:rsid w:val="00954945"/>
    <w:rsid w:val="00B4537F"/>
    <w:rsid w:val="00BB101B"/>
    <w:rsid w:val="00C26E91"/>
    <w:rsid w:val="00C908DA"/>
    <w:rsid w:val="00D53AF5"/>
    <w:rsid w:val="00D65FA8"/>
    <w:rsid w:val="00E04890"/>
    <w:rsid w:val="00ED26F6"/>
    <w:rsid w:val="00F05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9E7670"/>
  <w15:chartTrackingRefBased/>
  <w15:docId w15:val="{986E1005-B65F-4F2A-9A1A-D3D65DC3F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53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53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53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53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53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53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53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53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53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53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53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53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53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53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53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53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53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53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53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53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53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53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53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53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53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53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53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53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530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E53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530E"/>
  </w:style>
  <w:style w:type="paragraph" w:styleId="Footer">
    <w:name w:val="footer"/>
    <w:basedOn w:val="Normal"/>
    <w:link w:val="FooterChar"/>
    <w:uiPriority w:val="99"/>
    <w:unhideWhenUsed/>
    <w:rsid w:val="002E53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530E"/>
  </w:style>
  <w:style w:type="paragraph" w:customStyle="1" w:styleId="Default">
    <w:name w:val="Default"/>
    <w:rsid w:val="002E530E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kern w:val="0"/>
      <w:sz w:val="24"/>
      <w:szCs w:val="24"/>
      <w14:ligatures w14:val="none"/>
    </w:rPr>
  </w:style>
  <w:style w:type="paragraph" w:customStyle="1" w:styleId="xmsolistparagraph">
    <w:name w:val="x_msolistparagraph"/>
    <w:basedOn w:val="Normal"/>
    <w:rsid w:val="00C908DA"/>
    <w:pPr>
      <w:spacing w:after="0" w:line="240" w:lineRule="auto"/>
      <w:ind w:left="720"/>
    </w:pPr>
    <w:rPr>
      <w:rFonts w:ascii="Aptos" w:eastAsia="Aptos" w:hAnsi="Aptos" w:cs="Aptos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23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4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1060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Lollis, Gene</dc:creator>
  <cp:keywords/>
  <dc:description/>
  <cp:lastModifiedBy>Benjamin Richey</cp:lastModifiedBy>
  <cp:revision>2</cp:revision>
  <dcterms:created xsi:type="dcterms:W3CDTF">2024-10-02T14:45:00Z</dcterms:created>
  <dcterms:modified xsi:type="dcterms:W3CDTF">2024-10-02T14:45:00Z</dcterms:modified>
</cp:coreProperties>
</file>