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2A921" w14:textId="7ACE8409" w:rsidR="008356A6" w:rsidRDefault="00072A07" w:rsidP="00072A07">
      <w:pPr>
        <w:pStyle w:val="Heading1"/>
      </w:pPr>
      <w:r>
        <w:t xml:space="preserve">COMMITTEE ON </w:t>
      </w:r>
      <w:r w:rsidR="00DD7F75">
        <w:t>BIOLOGICS AND BIOTECHNOLOGY</w:t>
      </w:r>
    </w:p>
    <w:p w14:paraId="082CFC8C" w14:textId="6CE3B538" w:rsidR="00072A07" w:rsidRDefault="00072A07" w:rsidP="00072A07">
      <w:pPr>
        <w:jc w:val="center"/>
      </w:pPr>
      <w:r>
        <w:t>Chair:</w:t>
      </w:r>
      <w:r w:rsidR="00DD7F75">
        <w:t xml:space="preserve"> Keith </w:t>
      </w:r>
      <w:proofErr w:type="spellStart"/>
      <w:r w:rsidR="00DD7F75">
        <w:t>Haffer</w:t>
      </w:r>
      <w:proofErr w:type="spellEnd"/>
    </w:p>
    <w:p w14:paraId="0AAF48FD" w14:textId="6287FD9F" w:rsidR="00072A07" w:rsidRDefault="00072A07" w:rsidP="00072A07">
      <w:pPr>
        <w:jc w:val="center"/>
      </w:pPr>
      <w:r>
        <w:t>Vice Chair:</w:t>
      </w:r>
      <w:r w:rsidR="00DD7F75">
        <w:t xml:space="preserve"> Alan Young</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365C7035" w:rsidR="0095554B" w:rsidRDefault="0095554B" w:rsidP="0095554B">
      <w:pPr>
        <w:ind w:firstLine="360"/>
      </w:pPr>
      <w:r>
        <w:t xml:space="preserve">The Committee met during the </w:t>
      </w:r>
      <w:r w:rsidR="00DD7F75">
        <w:t>2023</w:t>
      </w:r>
      <w:r>
        <w:t xml:space="preserve"> Annual Meeting in </w:t>
      </w:r>
      <w:r w:rsidR="00DD7F75">
        <w:t xml:space="preserve">Oxon Hill, Maryland </w:t>
      </w:r>
      <w:r>
        <w:t xml:space="preserve">on October </w:t>
      </w:r>
      <w:r w:rsidR="00DD7F75">
        <w:t>17, 2023</w:t>
      </w:r>
      <w:r>
        <w:t>. There were</w:t>
      </w:r>
      <w:r w:rsidR="00DD7F75">
        <w:t xml:space="preserve"> 13</w:t>
      </w:r>
      <w:r>
        <w:t xml:space="preserve"> members and </w:t>
      </w:r>
      <w:r w:rsidR="00DD7F75">
        <w:t>9</w:t>
      </w:r>
      <w:r>
        <w:t xml:space="preserve"> guests in attendance. </w:t>
      </w:r>
      <w:r w:rsidR="00DD7F75">
        <w:t xml:space="preserve">The meeting opened with review of the Mission Statement, outline of the </w:t>
      </w:r>
      <w:proofErr w:type="gramStart"/>
      <w:r w:rsidR="00DD7F75">
        <w:t>Agenda</w:t>
      </w:r>
      <w:proofErr w:type="gramEnd"/>
      <w:r w:rsidR="00DD7F75">
        <w:t xml:space="preserve">, and review of voting and membership procedures.   Two specific presentations were provided to review updates from the Center for Veterinary Biologics (USDA-CVB) and the Animal Health Institute (AHI), followed by a business meeting to vote on a Recommendation to the National Assembly of State Veterinarians, and a letter to the USDA-Center for Veterinary Biologics.  The meeting concluded with a discussion of format for meetings for the coming year, and discussion of vacancy for the Chair and Vice Chair positions. </w:t>
      </w:r>
    </w:p>
    <w:p w14:paraId="4EEAB666" w14:textId="77777777" w:rsidR="00DD7F75" w:rsidRDefault="00DD7F75" w:rsidP="0095554B">
      <w:pPr>
        <w:ind w:firstLine="360"/>
        <w:rPr>
          <w:b/>
          <w:bCs/>
        </w:rPr>
      </w:pPr>
    </w:p>
    <w:p w14:paraId="348A542E" w14:textId="6FA9F717" w:rsidR="00DD7F75" w:rsidRDefault="00DD7F75" w:rsidP="00DD7F75"/>
    <w:p w14:paraId="288027D8" w14:textId="77777777" w:rsidR="0095554B" w:rsidRDefault="0095554B" w:rsidP="0095554B">
      <w:pPr>
        <w:ind w:firstLine="360"/>
      </w:pPr>
    </w:p>
    <w:p w14:paraId="2EE4518D" w14:textId="1373B855" w:rsidR="0095554B" w:rsidRDefault="0095554B" w:rsidP="0095554B">
      <w:r>
        <w:rPr>
          <w:b/>
          <w:bCs/>
        </w:rPr>
        <w:t xml:space="preserve">Presentations &amp; Reports </w:t>
      </w:r>
      <w:r>
        <w:t>(Example)</w:t>
      </w:r>
    </w:p>
    <w:p w14:paraId="39353F81" w14:textId="77777777" w:rsidR="0095554B" w:rsidRDefault="0095554B" w:rsidP="0095554B"/>
    <w:p w14:paraId="76548B33" w14:textId="4E78BAF6" w:rsidR="0095554B" w:rsidRDefault="0095554B" w:rsidP="0095554B">
      <w:pPr>
        <w:rPr>
          <w:b/>
          <w:bCs/>
        </w:rPr>
      </w:pPr>
      <w:r>
        <w:rPr>
          <w:b/>
          <w:bCs/>
        </w:rPr>
        <w:t>Title</w:t>
      </w:r>
      <w:r w:rsidR="00DD7F75">
        <w:rPr>
          <w:b/>
          <w:bCs/>
        </w:rPr>
        <w:t>: CVB Update 2023</w:t>
      </w:r>
    </w:p>
    <w:p w14:paraId="08A94371" w14:textId="77777777" w:rsidR="00DD7F75" w:rsidRPr="00DD7F75" w:rsidRDefault="00DD7F75" w:rsidP="00DD7F75">
      <w:pPr>
        <w:rPr>
          <w:u w:val="single"/>
        </w:rPr>
      </w:pPr>
      <w:r>
        <w:t xml:space="preserve">Dr. Geetha Srinivas, Director, USDA-Center for Veterinary Biologics presented the </w:t>
      </w:r>
      <w:r w:rsidRPr="00DD7F75">
        <w:rPr>
          <w:u w:val="single"/>
        </w:rPr>
        <w:t xml:space="preserve">CVB Update: 2023. </w:t>
      </w:r>
    </w:p>
    <w:p w14:paraId="08317492" w14:textId="43736B82" w:rsidR="0095554B" w:rsidRPr="00DD7F75" w:rsidRDefault="00DD7F75" w:rsidP="0095554B">
      <w:pPr>
        <w:ind w:firstLine="360"/>
        <w:rPr>
          <w:i/>
          <w:iCs/>
        </w:rPr>
      </w:pPr>
      <w:r w:rsidRPr="00DD7F75">
        <w:rPr>
          <w:i/>
          <w:iCs/>
        </w:rPr>
        <w:t xml:space="preserve">Complete text of the presentation is appended to this report. </w:t>
      </w:r>
    </w:p>
    <w:p w14:paraId="1AF203D3" w14:textId="77777777" w:rsidR="00DD7F75" w:rsidRDefault="00DD7F75" w:rsidP="00DD7F75"/>
    <w:p w14:paraId="111E28B6" w14:textId="67AE33F4" w:rsidR="00DD7F75" w:rsidRDefault="00DD7F75" w:rsidP="00DD7F75">
      <w:pPr>
        <w:rPr>
          <w:u w:val="single"/>
        </w:rPr>
      </w:pPr>
      <w:r>
        <w:t xml:space="preserve">Dr. MJ McNamee, </w:t>
      </w:r>
      <w:r w:rsidRPr="00DD7F75">
        <w:t>Director of Scientific &amp; Regulatory Affairs</w:t>
      </w:r>
      <w:r>
        <w:t xml:space="preserve">, Animal Health Institute presented </w:t>
      </w:r>
      <w:r w:rsidRPr="00DD7F75">
        <w:rPr>
          <w:u w:val="single"/>
        </w:rPr>
        <w:t>Veterinary Biologics Section:</w:t>
      </w:r>
      <w:r w:rsidRPr="00DD7F75">
        <w:rPr>
          <w:u w:val="single"/>
        </w:rPr>
        <w:t xml:space="preserve"> </w:t>
      </w:r>
      <w:r w:rsidRPr="00DD7F75">
        <w:rPr>
          <w:u w:val="single"/>
        </w:rPr>
        <w:t>Updates &amp; Industry Priorities</w:t>
      </w:r>
    </w:p>
    <w:p w14:paraId="65FBE229" w14:textId="0B235C4B" w:rsidR="00DD7F75" w:rsidRPr="00DD7F75" w:rsidRDefault="00DD7F75" w:rsidP="00DD7F75">
      <w:pPr>
        <w:ind w:firstLine="360"/>
        <w:rPr>
          <w:i/>
          <w:iCs/>
        </w:rPr>
      </w:pPr>
      <w:r>
        <w:tab/>
      </w:r>
      <w:r w:rsidRPr="00DD7F75">
        <w:rPr>
          <w:i/>
          <w:iCs/>
        </w:rPr>
        <w:t>Complete text of the presentation is appended to this report.</w:t>
      </w:r>
    </w:p>
    <w:p w14:paraId="20DD79CA" w14:textId="77777777" w:rsidR="00DD7F75" w:rsidRPr="00DD7F75" w:rsidRDefault="00DD7F75" w:rsidP="00DD7F75">
      <w:pPr>
        <w:rPr>
          <w:u w:val="single"/>
        </w:rPr>
      </w:pPr>
    </w:p>
    <w:p w14:paraId="6D9846BF" w14:textId="77777777" w:rsidR="0095554B" w:rsidRDefault="0095554B" w:rsidP="0095554B">
      <w:pPr>
        <w:ind w:firstLine="360"/>
      </w:pPr>
    </w:p>
    <w:p w14:paraId="558CD478" w14:textId="456394EE" w:rsidR="0095554B" w:rsidRDefault="0095554B" w:rsidP="0095554B">
      <w:pPr>
        <w:rPr>
          <w:b/>
          <w:bCs/>
        </w:rPr>
      </w:pPr>
      <w:r>
        <w:rPr>
          <w:b/>
          <w:bCs/>
        </w:rPr>
        <w:t xml:space="preserve">Committee Business: </w:t>
      </w:r>
    </w:p>
    <w:p w14:paraId="188A5D41" w14:textId="7095343A" w:rsidR="0095554B" w:rsidRDefault="00DD7F75" w:rsidP="0095554B">
      <w:pPr>
        <w:ind w:firstLine="360"/>
        <w:rPr>
          <w:iCs/>
        </w:rPr>
      </w:pPr>
      <w:r>
        <w:rPr>
          <w:iCs/>
        </w:rPr>
        <w:t xml:space="preserve">The committee reviewed two items for consideration by the Executive Committee, appended to this report.  </w:t>
      </w:r>
    </w:p>
    <w:p w14:paraId="019D7DA1" w14:textId="77777777" w:rsidR="00DD7F75" w:rsidRDefault="00DD7F75" w:rsidP="0095554B">
      <w:pPr>
        <w:ind w:firstLine="360"/>
        <w:rPr>
          <w:iCs/>
        </w:rPr>
      </w:pPr>
    </w:p>
    <w:p w14:paraId="3DCBAAC6" w14:textId="139EA998" w:rsidR="00DD7F75" w:rsidRDefault="00DD7F75" w:rsidP="0095554B">
      <w:pPr>
        <w:ind w:firstLine="360"/>
        <w:rPr>
          <w:iCs/>
        </w:rPr>
      </w:pPr>
      <w:r>
        <w:rPr>
          <w:iCs/>
        </w:rPr>
        <w:t xml:space="preserve">#1: The committee reviewed a recommendation to the National Assembly of State Animal Health Officials recommending a joint committee, to include CVB, Industry Representatives, and Representatives of the USAHA Committee on Biologics and Biotechnology to better standardize state-specific policies and procedures related to distribution of Conditionally Licensed products.  After a brief discussion, the </w:t>
      </w:r>
      <w:proofErr w:type="spellStart"/>
      <w:r w:rsidR="00952D24">
        <w:rPr>
          <w:iCs/>
        </w:rPr>
        <w:t>the</w:t>
      </w:r>
      <w:proofErr w:type="spellEnd"/>
      <w:r w:rsidR="00952D24">
        <w:rPr>
          <w:iCs/>
        </w:rPr>
        <w:t xml:space="preserve"> letter was approved by unanimous vote with no negative votes or abstentions.</w:t>
      </w:r>
    </w:p>
    <w:p w14:paraId="5DA3B425" w14:textId="77777777" w:rsidR="00952D24" w:rsidRDefault="00952D24" w:rsidP="0095554B">
      <w:pPr>
        <w:ind w:firstLine="360"/>
        <w:rPr>
          <w:iCs/>
        </w:rPr>
      </w:pPr>
    </w:p>
    <w:p w14:paraId="595E9EC2" w14:textId="6A213182" w:rsidR="00952D24" w:rsidRDefault="00952D24" w:rsidP="0095554B">
      <w:pPr>
        <w:ind w:firstLine="360"/>
        <w:rPr>
          <w:iCs/>
        </w:rPr>
      </w:pPr>
      <w:r>
        <w:rPr>
          <w:iCs/>
        </w:rPr>
        <w:t>#2: The committee reviewed a letter to the USDA-CVB regarding application of VSM memorandum 800,51, related to the determination and approval of adjuvant withdrawal times.  Members have indicated concern over the stifling of innovation resulting by an apparently departure from a risk-based approach.   A series of questions was posed to the CVB to clarify the position on determination of adjuvant withdrawal, with a requested response prior to next year’s USAHA meeting.</w:t>
      </w:r>
    </w:p>
    <w:p w14:paraId="2C6B5581" w14:textId="77777777" w:rsidR="00952D24" w:rsidRDefault="00952D24" w:rsidP="0095554B">
      <w:pPr>
        <w:ind w:firstLine="360"/>
        <w:rPr>
          <w:iCs/>
        </w:rPr>
      </w:pPr>
    </w:p>
    <w:p w14:paraId="4503E5F4" w14:textId="06C72A08" w:rsidR="00952D24" w:rsidRDefault="00952D24" w:rsidP="0095554B">
      <w:pPr>
        <w:ind w:firstLine="360"/>
        <w:rPr>
          <w:iCs/>
        </w:rPr>
      </w:pPr>
      <w:r>
        <w:rPr>
          <w:iCs/>
        </w:rPr>
        <w:t xml:space="preserve">The committee then discussed the position of Chair and Vice-Chair for the coming years.  Dr. Keith </w:t>
      </w:r>
      <w:proofErr w:type="spellStart"/>
      <w:r>
        <w:rPr>
          <w:iCs/>
        </w:rPr>
        <w:t>Haffer</w:t>
      </w:r>
      <w:proofErr w:type="spellEnd"/>
      <w:r>
        <w:rPr>
          <w:iCs/>
        </w:rPr>
        <w:t xml:space="preserve"> has decided to step down from Chair, and Dr. Alan Young agreed to stand for the position of Chair.  No other candidates were identified.   There was discussion over the role of Vice Chair, and as of the conclusion of the meeting there were no candidates willing to put their names forward.  Additional work will continue outside of the meeting to identify candidates. </w:t>
      </w:r>
    </w:p>
    <w:p w14:paraId="314C4DAC" w14:textId="77777777" w:rsidR="00952D24" w:rsidRDefault="00952D24" w:rsidP="0095554B">
      <w:pPr>
        <w:ind w:firstLine="360"/>
        <w:rPr>
          <w:iCs/>
        </w:rPr>
      </w:pPr>
    </w:p>
    <w:p w14:paraId="2E91EE9F" w14:textId="0913030C" w:rsidR="00952D24" w:rsidRDefault="00952D24" w:rsidP="0095554B">
      <w:pPr>
        <w:ind w:firstLine="360"/>
        <w:rPr>
          <w:iCs/>
        </w:rPr>
      </w:pPr>
      <w:r>
        <w:rPr>
          <w:iCs/>
        </w:rPr>
        <w:t xml:space="preserve">Finally, the committee discussed the potential to have additional meetings throughout the year.   The general consensus was to have two additional meetings throughout the year via Zoom or similar software, at approximately </w:t>
      </w:r>
      <w:proofErr w:type="gramStart"/>
      <w:r>
        <w:rPr>
          <w:iCs/>
        </w:rPr>
        <w:t>4 month</w:t>
      </w:r>
      <w:proofErr w:type="gramEnd"/>
      <w:r>
        <w:rPr>
          <w:iCs/>
        </w:rPr>
        <w:t xml:space="preserve"> intervals.  It was desired to have the first meeting shortly after the Committee on Government Relations, at which point topic of discussion would include updates from the GRC meetings, AHI Updates, and discussion of industry concerns (for example, over the past year there was significant press regarding the potential for mRNA formulations in veterinary vaccines).   The second meeting will be held in about August, to discuss the format, topics, and potential resolutions for the fall in-person meeting.  It was mentioned that there may be a necessary </w:t>
      </w:r>
      <w:proofErr w:type="spellStart"/>
      <w:r>
        <w:rPr>
          <w:iCs/>
        </w:rPr>
        <w:t>followup</w:t>
      </w:r>
      <w:proofErr w:type="spellEnd"/>
      <w:r>
        <w:rPr>
          <w:iCs/>
        </w:rPr>
        <w:t xml:space="preserve"> meeting to wordsmith any final resolutions prior to the in-person meeting in Nashville.  </w:t>
      </w:r>
    </w:p>
    <w:p w14:paraId="7A615914" w14:textId="77777777" w:rsidR="00952D24" w:rsidRDefault="00952D24" w:rsidP="0095554B">
      <w:pPr>
        <w:ind w:firstLine="360"/>
        <w:rPr>
          <w:iCs/>
        </w:rPr>
      </w:pPr>
    </w:p>
    <w:p w14:paraId="29E408D3" w14:textId="233AF6A8" w:rsidR="00952D24" w:rsidRPr="00DD7F75" w:rsidRDefault="00952D24" w:rsidP="0095554B">
      <w:pPr>
        <w:ind w:firstLine="360"/>
        <w:rPr>
          <w:iCs/>
        </w:rPr>
      </w:pPr>
      <w:r>
        <w:rPr>
          <w:iCs/>
        </w:rPr>
        <w:t xml:space="preserve">One additional topic for the next meeting will be to include our two standard speakers (CVB Update, AHI Update), as well as inclusion of FDA personnel capable of discussing regulatory aspects of transgenic animals produced for both food and biomedical applications.  We feel this is within the Committee’s mandate, and an important consideration moving forward that may require reworking the Mission Statement. </w:t>
      </w:r>
    </w:p>
    <w:p w14:paraId="33633737" w14:textId="77777777" w:rsidR="001E313B" w:rsidRDefault="001E313B" w:rsidP="0095554B">
      <w:pPr>
        <w:ind w:firstLine="360"/>
        <w:rPr>
          <w:i/>
          <w:iCs/>
        </w:rPr>
      </w:pPr>
    </w:p>
    <w:p w14:paraId="32A74C25" w14:textId="06143CC3" w:rsidR="001E313B" w:rsidRDefault="001E313B" w:rsidP="001E313B">
      <w:r>
        <w:lastRenderedPageBreak/>
        <w:t>Addendums to the committee report should be in the following order:</w:t>
      </w:r>
    </w:p>
    <w:p w14:paraId="2BC755E5" w14:textId="1FBEEEC8" w:rsidR="001E313B" w:rsidRDefault="001E313B" w:rsidP="001E313B">
      <w:pPr>
        <w:ind w:firstLine="360"/>
      </w:pPr>
      <w:r>
        <w:t>Subcommittee Reports</w:t>
      </w:r>
    </w:p>
    <w:p w14:paraId="2C324647" w14:textId="1E58F9BB" w:rsidR="001E313B" w:rsidRDefault="001E313B" w:rsidP="001E313B">
      <w:pPr>
        <w:ind w:firstLine="360"/>
      </w:pPr>
      <w:r>
        <w:t>Time-Specific Papers</w:t>
      </w:r>
    </w:p>
    <w:p w14:paraId="50DA2F20" w14:textId="708A0DBB" w:rsidR="001E313B" w:rsidRDefault="001E313B" w:rsidP="001E313B">
      <w:pPr>
        <w:ind w:firstLine="360"/>
      </w:pPr>
      <w:r>
        <w:t>Other Presentations/Papers</w:t>
      </w:r>
    </w:p>
    <w:p w14:paraId="09A6E13A" w14:textId="318EB680" w:rsidR="001E313B" w:rsidRDefault="001E313B" w:rsidP="001E313B">
      <w:pPr>
        <w:ind w:firstLine="360"/>
      </w:pPr>
      <w:r>
        <w:t>Supplemental Information</w:t>
      </w:r>
    </w:p>
    <w:p w14:paraId="43B147CC" w14:textId="77777777" w:rsidR="001E313B" w:rsidRDefault="001E313B" w:rsidP="001E313B">
      <w:pPr>
        <w:ind w:firstLine="360"/>
      </w:pPr>
    </w:p>
    <w:p w14:paraId="6E690372" w14:textId="6FB80410" w:rsidR="001E313B" w:rsidRPr="001E313B" w:rsidRDefault="001E313B" w:rsidP="001E313B">
      <w:r>
        <w:t>OTHER NOTES:</w:t>
      </w:r>
      <w:r w:rsidR="00952D24">
        <w:t xml:space="preserve"> The committee adjourned</w:t>
      </w:r>
      <w:r w:rsidR="00A13920">
        <w:t xml:space="preserve"> following the above business approvals.  </w:t>
      </w: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380985066">
    <w:abstractNumId w:val="0"/>
  </w:num>
  <w:num w:numId="2" w16cid:durableId="1141190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1E313B"/>
    <w:rsid w:val="002647A2"/>
    <w:rsid w:val="00301AF3"/>
    <w:rsid w:val="008356A6"/>
    <w:rsid w:val="00917B4C"/>
    <w:rsid w:val="00952D24"/>
    <w:rsid w:val="0095554B"/>
    <w:rsid w:val="0099068B"/>
    <w:rsid w:val="00A13920"/>
    <w:rsid w:val="00DD7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styleId="NormalWeb">
    <w:name w:val="Normal (Web)"/>
    <w:basedOn w:val="Normal"/>
    <w:uiPriority w:val="99"/>
    <w:semiHidden/>
    <w:unhideWhenUsed/>
    <w:rsid w:val="00DD7F75"/>
    <w:pPr>
      <w:spacing w:before="100" w:beforeAutospacing="1" w:after="100" w:afterAutospacing="1"/>
    </w:pPr>
    <w:rPr>
      <w:rFonts w:ascii="Times New Roman" w:eastAsia="Times New Roman" w:hAnsi="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11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660</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Alan Young</cp:lastModifiedBy>
  <cp:revision>2</cp:revision>
  <dcterms:created xsi:type="dcterms:W3CDTF">2023-10-17T22:42:00Z</dcterms:created>
  <dcterms:modified xsi:type="dcterms:W3CDTF">2023-10-17T22:42:00Z</dcterms:modified>
</cp:coreProperties>
</file>