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699CA" w14:textId="77777777" w:rsidR="00261E15" w:rsidRPr="00E93B74" w:rsidRDefault="00261E15" w:rsidP="00DA0ED2">
      <w:pPr>
        <w:autoSpaceDE w:val="0"/>
        <w:autoSpaceDN w:val="0"/>
        <w:adjustRightInd w:val="0"/>
        <w:spacing w:after="0" w:line="240" w:lineRule="auto"/>
        <w:jc w:val="both"/>
        <w:rPr>
          <w:rFonts w:ascii="Arial" w:hAnsi="Arial" w:cs="Arial"/>
          <w:b/>
          <w:bCs/>
        </w:rPr>
      </w:pPr>
      <w:r w:rsidRPr="00E93B74">
        <w:rPr>
          <w:rFonts w:ascii="Arial" w:hAnsi="Arial" w:cs="Arial"/>
          <w:b/>
          <w:bCs/>
        </w:rPr>
        <w:t>COMMITTEE ON FOREIGN AND EMERGING DISEASES</w:t>
      </w:r>
    </w:p>
    <w:p w14:paraId="7316C694" w14:textId="77777777" w:rsidR="00261E15" w:rsidRPr="00E93B74" w:rsidRDefault="00261E15" w:rsidP="00DA0ED2">
      <w:pPr>
        <w:autoSpaceDE w:val="0"/>
        <w:autoSpaceDN w:val="0"/>
        <w:adjustRightInd w:val="0"/>
        <w:spacing w:after="0" w:line="240" w:lineRule="auto"/>
        <w:jc w:val="both"/>
        <w:rPr>
          <w:rFonts w:ascii="Arial" w:hAnsi="Arial" w:cs="Arial"/>
        </w:rPr>
      </w:pPr>
    </w:p>
    <w:p w14:paraId="12A079EB" w14:textId="77777777" w:rsidR="00261E15" w:rsidRPr="00E93B74" w:rsidRDefault="00261E15" w:rsidP="00DA0ED2">
      <w:pPr>
        <w:autoSpaceDE w:val="0"/>
        <w:autoSpaceDN w:val="0"/>
        <w:adjustRightInd w:val="0"/>
        <w:spacing w:after="0" w:line="240" w:lineRule="auto"/>
        <w:jc w:val="both"/>
        <w:rPr>
          <w:rFonts w:ascii="Arial" w:hAnsi="Arial" w:cs="Arial"/>
        </w:rPr>
      </w:pPr>
      <w:r w:rsidRPr="00E93B74">
        <w:rPr>
          <w:rFonts w:ascii="Arial" w:hAnsi="Arial" w:cs="Arial"/>
        </w:rPr>
        <w:t>Chair: Linda Logan, TX</w:t>
      </w:r>
    </w:p>
    <w:p w14:paraId="3171EA43" w14:textId="2BB021E5" w:rsidR="00261E15" w:rsidRPr="00E93B74" w:rsidRDefault="00261E15" w:rsidP="00DA0ED2">
      <w:pPr>
        <w:autoSpaceDE w:val="0"/>
        <w:autoSpaceDN w:val="0"/>
        <w:adjustRightInd w:val="0"/>
        <w:spacing w:after="0" w:line="240" w:lineRule="auto"/>
        <w:jc w:val="both"/>
        <w:rPr>
          <w:rFonts w:ascii="Arial" w:hAnsi="Arial" w:cs="Arial"/>
        </w:rPr>
      </w:pPr>
      <w:r w:rsidRPr="00E93B74">
        <w:rPr>
          <w:rFonts w:ascii="Arial" w:hAnsi="Arial" w:cs="Arial"/>
        </w:rPr>
        <w:t xml:space="preserve">Vice Chair: Karyn Havas, </w:t>
      </w:r>
      <w:r w:rsidR="00993FA2" w:rsidRPr="00E93B74">
        <w:rPr>
          <w:rFonts w:ascii="Arial" w:hAnsi="Arial" w:cs="Arial"/>
        </w:rPr>
        <w:t>PA</w:t>
      </w:r>
    </w:p>
    <w:p w14:paraId="7A34E786" w14:textId="77777777" w:rsidR="00261E15" w:rsidRPr="00E93B74" w:rsidRDefault="00261E15" w:rsidP="00DA0ED2">
      <w:pPr>
        <w:autoSpaceDE w:val="0"/>
        <w:autoSpaceDN w:val="0"/>
        <w:adjustRightInd w:val="0"/>
        <w:spacing w:after="0" w:line="240" w:lineRule="auto"/>
        <w:jc w:val="both"/>
        <w:rPr>
          <w:rFonts w:ascii="Arial" w:hAnsi="Arial" w:cs="Arial"/>
        </w:rPr>
      </w:pPr>
    </w:p>
    <w:p w14:paraId="4F84E9B0" w14:textId="6089EF30" w:rsidR="00135C5F" w:rsidRPr="00E93B74" w:rsidRDefault="00135C5F" w:rsidP="00135C5F">
      <w:pPr>
        <w:jc w:val="both"/>
        <w:rPr>
          <w:rFonts w:ascii="Arial" w:eastAsia="Times New Roman" w:hAnsi="Arial" w:cs="Arial"/>
          <w:b/>
          <w:bCs/>
        </w:rPr>
      </w:pPr>
      <w:r w:rsidRPr="00E93B74">
        <w:rPr>
          <w:rFonts w:ascii="Arial" w:eastAsia="Times New Roman" w:hAnsi="Arial" w:cs="Arial"/>
          <w:b/>
          <w:bCs/>
        </w:rPr>
        <w:t xml:space="preserve">Committee on Foreign &amp; Emerging Diseases  </w:t>
      </w:r>
    </w:p>
    <w:p w14:paraId="26A9E120" w14:textId="2D4D2557" w:rsidR="008A4B71" w:rsidRDefault="008A4B71" w:rsidP="00135C5F">
      <w:pPr>
        <w:jc w:val="both"/>
        <w:rPr>
          <w:rFonts w:ascii="Arial" w:eastAsia="Times New Roman" w:hAnsi="Arial" w:cs="Arial"/>
          <w:b/>
          <w:bCs/>
        </w:rPr>
      </w:pPr>
      <w:r w:rsidRPr="00E93B74">
        <w:rPr>
          <w:rFonts w:ascii="Arial" w:eastAsia="Times New Roman" w:hAnsi="Arial" w:cs="Arial"/>
          <w:b/>
          <w:bCs/>
        </w:rPr>
        <w:t xml:space="preserve">Membership: </w:t>
      </w:r>
      <w:hyperlink r:id="rId7" w:history="1">
        <w:r w:rsidR="00112171" w:rsidRPr="00425E08">
          <w:rPr>
            <w:rStyle w:val="Hyperlink"/>
            <w:rFonts w:ascii="Arial" w:eastAsia="Times New Roman" w:hAnsi="Arial" w:cs="Arial"/>
            <w:b/>
            <w:bCs/>
          </w:rPr>
          <w:t>https://connect.gomembers.com/directories/index.php?id=n4lbF89CA33R</w:t>
        </w:r>
      </w:hyperlink>
      <w:r w:rsidR="00112171">
        <w:rPr>
          <w:rFonts w:ascii="Arial" w:eastAsia="Times New Roman" w:hAnsi="Arial" w:cs="Arial"/>
          <w:b/>
          <w:bCs/>
        </w:rPr>
        <w:t xml:space="preserve"> </w:t>
      </w:r>
    </w:p>
    <w:p w14:paraId="115FCCDE" w14:textId="4BA43B2C" w:rsidR="00112171" w:rsidRPr="00112171" w:rsidRDefault="00112171" w:rsidP="00135C5F">
      <w:pPr>
        <w:jc w:val="both"/>
        <w:rPr>
          <w:rFonts w:ascii="Arial" w:eastAsia="Times New Roman" w:hAnsi="Arial" w:cs="Arial"/>
        </w:rPr>
      </w:pPr>
      <w:r w:rsidRPr="00112171">
        <w:rPr>
          <w:rFonts w:ascii="Arial" w:eastAsia="Times New Roman" w:hAnsi="Arial" w:cs="Arial"/>
        </w:rPr>
        <w:t xml:space="preserve">The most recent </w:t>
      </w:r>
      <w:r>
        <w:rPr>
          <w:rFonts w:ascii="Arial" w:eastAsia="Times New Roman" w:hAnsi="Arial" w:cs="Arial"/>
        </w:rPr>
        <w:t xml:space="preserve">FED </w:t>
      </w:r>
      <w:r w:rsidRPr="00112171">
        <w:rPr>
          <w:rFonts w:ascii="Arial" w:eastAsia="Times New Roman" w:hAnsi="Arial" w:cs="Arial"/>
        </w:rPr>
        <w:t xml:space="preserve">roster included 126 USAHA members. </w:t>
      </w:r>
    </w:p>
    <w:tbl>
      <w:tblPr>
        <w:tblW w:w="0" w:type="auto"/>
        <w:tblInd w:w="-30" w:type="dxa"/>
        <w:tblLayout w:type="fixed"/>
        <w:tblLook w:val="0000" w:firstRow="0" w:lastRow="0" w:firstColumn="0" w:lastColumn="0" w:noHBand="0" w:noVBand="0"/>
      </w:tblPr>
      <w:tblGrid>
        <w:gridCol w:w="1764"/>
        <w:gridCol w:w="2153"/>
        <w:gridCol w:w="3681"/>
        <w:gridCol w:w="1642"/>
      </w:tblGrid>
      <w:tr w:rsidR="00E93B74" w:rsidRPr="00E93B74" w14:paraId="401304DC" w14:textId="77777777" w:rsidTr="00E93B74">
        <w:trPr>
          <w:trHeight w:val="290"/>
        </w:trPr>
        <w:tc>
          <w:tcPr>
            <w:tcW w:w="1764" w:type="dxa"/>
            <w:tcBorders>
              <w:top w:val="nil"/>
              <w:left w:val="nil"/>
              <w:bottom w:val="nil"/>
              <w:right w:val="nil"/>
            </w:tcBorders>
          </w:tcPr>
          <w:p w14:paraId="2572688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First Name</w:t>
            </w:r>
          </w:p>
        </w:tc>
        <w:tc>
          <w:tcPr>
            <w:tcW w:w="2153" w:type="dxa"/>
            <w:tcBorders>
              <w:top w:val="nil"/>
              <w:left w:val="nil"/>
              <w:bottom w:val="nil"/>
              <w:right w:val="nil"/>
            </w:tcBorders>
          </w:tcPr>
          <w:p w14:paraId="3120466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Last Name</w:t>
            </w:r>
          </w:p>
        </w:tc>
        <w:tc>
          <w:tcPr>
            <w:tcW w:w="3681" w:type="dxa"/>
            <w:tcBorders>
              <w:top w:val="nil"/>
              <w:left w:val="nil"/>
              <w:bottom w:val="nil"/>
              <w:right w:val="nil"/>
            </w:tcBorders>
          </w:tcPr>
          <w:p w14:paraId="3E3A9F7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Affiliation</w:t>
            </w:r>
          </w:p>
        </w:tc>
        <w:tc>
          <w:tcPr>
            <w:tcW w:w="1642" w:type="dxa"/>
            <w:tcBorders>
              <w:top w:val="nil"/>
              <w:left w:val="nil"/>
              <w:bottom w:val="nil"/>
              <w:right w:val="nil"/>
            </w:tcBorders>
          </w:tcPr>
          <w:p w14:paraId="6A043FD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City</w:t>
            </w:r>
          </w:p>
        </w:tc>
      </w:tr>
      <w:tr w:rsidR="00E93B74" w:rsidRPr="00E93B74" w14:paraId="1DFBE485" w14:textId="77777777" w:rsidTr="00E93B74">
        <w:trPr>
          <w:trHeight w:val="290"/>
        </w:trPr>
        <w:tc>
          <w:tcPr>
            <w:tcW w:w="1764" w:type="dxa"/>
            <w:tcBorders>
              <w:top w:val="nil"/>
              <w:left w:val="nil"/>
              <w:bottom w:val="nil"/>
              <w:right w:val="nil"/>
            </w:tcBorders>
          </w:tcPr>
          <w:p w14:paraId="34AE444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Linda</w:t>
            </w:r>
          </w:p>
        </w:tc>
        <w:tc>
          <w:tcPr>
            <w:tcW w:w="2153" w:type="dxa"/>
            <w:tcBorders>
              <w:top w:val="nil"/>
              <w:left w:val="nil"/>
              <w:bottom w:val="nil"/>
              <w:right w:val="nil"/>
            </w:tcBorders>
          </w:tcPr>
          <w:p w14:paraId="1C7D9E1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Logan</w:t>
            </w:r>
          </w:p>
        </w:tc>
        <w:tc>
          <w:tcPr>
            <w:tcW w:w="3681" w:type="dxa"/>
            <w:tcBorders>
              <w:top w:val="nil"/>
              <w:left w:val="nil"/>
              <w:bottom w:val="nil"/>
              <w:right w:val="nil"/>
            </w:tcBorders>
          </w:tcPr>
          <w:p w14:paraId="1A27042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Texas A&amp;M University</w:t>
            </w:r>
          </w:p>
        </w:tc>
        <w:tc>
          <w:tcPr>
            <w:tcW w:w="1642" w:type="dxa"/>
            <w:tcBorders>
              <w:top w:val="nil"/>
              <w:left w:val="nil"/>
              <w:bottom w:val="nil"/>
              <w:right w:val="nil"/>
            </w:tcBorders>
          </w:tcPr>
          <w:p w14:paraId="65D7AC5A" w14:textId="6A75BCC6"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College </w:t>
            </w:r>
            <w:r>
              <w:rPr>
                <w:rFonts w:ascii="Arial" w:hAnsi="Arial" w:cs="Arial"/>
              </w:rPr>
              <w:t>S</w:t>
            </w:r>
            <w:r w:rsidRPr="00E93B74">
              <w:rPr>
                <w:rFonts w:ascii="Arial" w:hAnsi="Arial" w:cs="Arial"/>
              </w:rPr>
              <w:t>tation</w:t>
            </w:r>
          </w:p>
        </w:tc>
      </w:tr>
      <w:tr w:rsidR="00E93B74" w:rsidRPr="00E93B74" w14:paraId="50173362" w14:textId="77777777" w:rsidTr="00E93B74">
        <w:trPr>
          <w:trHeight w:val="290"/>
        </w:trPr>
        <w:tc>
          <w:tcPr>
            <w:tcW w:w="1764" w:type="dxa"/>
            <w:tcBorders>
              <w:top w:val="nil"/>
              <w:left w:val="nil"/>
              <w:bottom w:val="nil"/>
              <w:right w:val="nil"/>
            </w:tcBorders>
          </w:tcPr>
          <w:p w14:paraId="637A846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Karyn</w:t>
            </w:r>
          </w:p>
        </w:tc>
        <w:tc>
          <w:tcPr>
            <w:tcW w:w="2153" w:type="dxa"/>
            <w:tcBorders>
              <w:top w:val="nil"/>
              <w:left w:val="nil"/>
              <w:bottom w:val="nil"/>
              <w:right w:val="nil"/>
            </w:tcBorders>
          </w:tcPr>
          <w:p w14:paraId="6E36453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Havas</w:t>
            </w:r>
          </w:p>
        </w:tc>
        <w:tc>
          <w:tcPr>
            <w:tcW w:w="3681" w:type="dxa"/>
            <w:tcBorders>
              <w:top w:val="nil"/>
              <w:left w:val="nil"/>
              <w:bottom w:val="nil"/>
              <w:right w:val="nil"/>
            </w:tcBorders>
          </w:tcPr>
          <w:p w14:paraId="330990F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Pipestone Veterinary Services</w:t>
            </w:r>
          </w:p>
        </w:tc>
        <w:tc>
          <w:tcPr>
            <w:tcW w:w="1642" w:type="dxa"/>
            <w:tcBorders>
              <w:top w:val="nil"/>
              <w:left w:val="nil"/>
              <w:bottom w:val="nil"/>
              <w:right w:val="nil"/>
            </w:tcBorders>
          </w:tcPr>
          <w:p w14:paraId="110A381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Pipestone</w:t>
            </w:r>
          </w:p>
        </w:tc>
      </w:tr>
      <w:tr w:rsidR="00E93B74" w:rsidRPr="00E93B74" w14:paraId="62402180" w14:textId="77777777" w:rsidTr="00E93B74">
        <w:trPr>
          <w:trHeight w:val="290"/>
        </w:trPr>
        <w:tc>
          <w:tcPr>
            <w:tcW w:w="1764" w:type="dxa"/>
            <w:tcBorders>
              <w:top w:val="nil"/>
              <w:left w:val="nil"/>
              <w:bottom w:val="nil"/>
              <w:right w:val="nil"/>
            </w:tcBorders>
          </w:tcPr>
          <w:p w14:paraId="251B0CB2" w14:textId="77777777" w:rsidR="00E93B74" w:rsidRPr="00E93B74" w:rsidRDefault="00E93B74">
            <w:pPr>
              <w:autoSpaceDE w:val="0"/>
              <w:autoSpaceDN w:val="0"/>
              <w:adjustRightInd w:val="0"/>
              <w:spacing w:after="0" w:line="240" w:lineRule="auto"/>
              <w:jc w:val="right"/>
              <w:rPr>
                <w:rFonts w:ascii="Arial" w:hAnsi="Arial" w:cs="Arial"/>
              </w:rPr>
            </w:pPr>
          </w:p>
        </w:tc>
        <w:tc>
          <w:tcPr>
            <w:tcW w:w="2153" w:type="dxa"/>
            <w:tcBorders>
              <w:top w:val="nil"/>
              <w:left w:val="nil"/>
              <w:bottom w:val="nil"/>
              <w:right w:val="nil"/>
            </w:tcBorders>
          </w:tcPr>
          <w:p w14:paraId="19C2D731" w14:textId="77777777" w:rsidR="00E93B74" w:rsidRPr="00E93B74" w:rsidRDefault="00E93B74">
            <w:pPr>
              <w:autoSpaceDE w:val="0"/>
              <w:autoSpaceDN w:val="0"/>
              <w:adjustRightInd w:val="0"/>
              <w:spacing w:after="0" w:line="240" w:lineRule="auto"/>
              <w:jc w:val="right"/>
              <w:rPr>
                <w:rFonts w:ascii="Arial" w:hAnsi="Arial" w:cs="Arial"/>
              </w:rPr>
            </w:pPr>
          </w:p>
        </w:tc>
        <w:tc>
          <w:tcPr>
            <w:tcW w:w="3681" w:type="dxa"/>
            <w:tcBorders>
              <w:top w:val="nil"/>
              <w:left w:val="nil"/>
              <w:bottom w:val="nil"/>
              <w:right w:val="nil"/>
            </w:tcBorders>
          </w:tcPr>
          <w:p w14:paraId="62C63410" w14:textId="77777777" w:rsidR="00E93B74" w:rsidRPr="00E93B74" w:rsidRDefault="00E93B74">
            <w:pPr>
              <w:autoSpaceDE w:val="0"/>
              <w:autoSpaceDN w:val="0"/>
              <w:adjustRightInd w:val="0"/>
              <w:spacing w:after="0" w:line="240" w:lineRule="auto"/>
              <w:jc w:val="right"/>
              <w:rPr>
                <w:rFonts w:ascii="Arial" w:hAnsi="Arial" w:cs="Arial"/>
              </w:rPr>
            </w:pPr>
          </w:p>
        </w:tc>
        <w:tc>
          <w:tcPr>
            <w:tcW w:w="1642" w:type="dxa"/>
            <w:tcBorders>
              <w:top w:val="nil"/>
              <w:left w:val="nil"/>
              <w:bottom w:val="nil"/>
              <w:right w:val="nil"/>
            </w:tcBorders>
          </w:tcPr>
          <w:p w14:paraId="68C82BAB" w14:textId="77777777" w:rsidR="00E93B74" w:rsidRPr="00E93B74" w:rsidRDefault="00E93B74">
            <w:pPr>
              <w:autoSpaceDE w:val="0"/>
              <w:autoSpaceDN w:val="0"/>
              <w:adjustRightInd w:val="0"/>
              <w:spacing w:after="0" w:line="240" w:lineRule="auto"/>
              <w:jc w:val="right"/>
              <w:rPr>
                <w:rFonts w:ascii="Arial" w:hAnsi="Arial" w:cs="Arial"/>
              </w:rPr>
            </w:pPr>
          </w:p>
        </w:tc>
      </w:tr>
      <w:tr w:rsidR="00E93B74" w:rsidRPr="00E93B74" w14:paraId="0FC58416" w14:textId="77777777" w:rsidTr="00E93B74">
        <w:trPr>
          <w:trHeight w:val="290"/>
        </w:trPr>
        <w:tc>
          <w:tcPr>
            <w:tcW w:w="1764" w:type="dxa"/>
            <w:tcBorders>
              <w:top w:val="nil"/>
              <w:left w:val="nil"/>
              <w:bottom w:val="nil"/>
              <w:right w:val="nil"/>
            </w:tcBorders>
          </w:tcPr>
          <w:p w14:paraId="5152184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Bobby</w:t>
            </w:r>
          </w:p>
        </w:tc>
        <w:tc>
          <w:tcPr>
            <w:tcW w:w="2153" w:type="dxa"/>
            <w:tcBorders>
              <w:top w:val="nil"/>
              <w:left w:val="nil"/>
              <w:bottom w:val="nil"/>
              <w:right w:val="nil"/>
            </w:tcBorders>
          </w:tcPr>
          <w:p w14:paraId="557AEB8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Acord</w:t>
            </w:r>
          </w:p>
        </w:tc>
        <w:tc>
          <w:tcPr>
            <w:tcW w:w="3681" w:type="dxa"/>
            <w:tcBorders>
              <w:top w:val="nil"/>
              <w:left w:val="nil"/>
              <w:bottom w:val="nil"/>
              <w:right w:val="nil"/>
            </w:tcBorders>
          </w:tcPr>
          <w:p w14:paraId="67AB9F85"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Nat'l</w:t>
            </w:r>
            <w:proofErr w:type="spellEnd"/>
            <w:r w:rsidRPr="00E93B74">
              <w:rPr>
                <w:rFonts w:ascii="Arial" w:hAnsi="Arial" w:cs="Arial"/>
              </w:rPr>
              <w:t xml:space="preserve"> Pork Producers Council</w:t>
            </w:r>
          </w:p>
        </w:tc>
        <w:tc>
          <w:tcPr>
            <w:tcW w:w="1642" w:type="dxa"/>
            <w:tcBorders>
              <w:top w:val="nil"/>
              <w:left w:val="nil"/>
              <w:bottom w:val="nil"/>
              <w:right w:val="nil"/>
            </w:tcBorders>
          </w:tcPr>
          <w:p w14:paraId="3E13919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Rocky Point</w:t>
            </w:r>
          </w:p>
        </w:tc>
      </w:tr>
      <w:tr w:rsidR="00E93B74" w:rsidRPr="00E93B74" w14:paraId="218F8C4F" w14:textId="77777777" w:rsidTr="00E93B74">
        <w:trPr>
          <w:trHeight w:val="290"/>
        </w:trPr>
        <w:tc>
          <w:tcPr>
            <w:tcW w:w="1764" w:type="dxa"/>
            <w:tcBorders>
              <w:top w:val="nil"/>
              <w:left w:val="nil"/>
              <w:bottom w:val="nil"/>
              <w:right w:val="nil"/>
            </w:tcBorders>
          </w:tcPr>
          <w:p w14:paraId="2768E9E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Kelli</w:t>
            </w:r>
          </w:p>
        </w:tc>
        <w:tc>
          <w:tcPr>
            <w:tcW w:w="2153" w:type="dxa"/>
            <w:tcBorders>
              <w:top w:val="nil"/>
              <w:left w:val="nil"/>
              <w:bottom w:val="nil"/>
              <w:right w:val="nil"/>
            </w:tcBorders>
          </w:tcPr>
          <w:p w14:paraId="7EE124D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Almes</w:t>
            </w:r>
          </w:p>
        </w:tc>
        <w:tc>
          <w:tcPr>
            <w:tcW w:w="3681" w:type="dxa"/>
            <w:tcBorders>
              <w:top w:val="nil"/>
              <w:left w:val="nil"/>
              <w:bottom w:val="nil"/>
              <w:right w:val="nil"/>
            </w:tcBorders>
          </w:tcPr>
          <w:p w14:paraId="1E4E5C1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USDA-APHIS-VS-NVSL</w:t>
            </w:r>
          </w:p>
        </w:tc>
        <w:tc>
          <w:tcPr>
            <w:tcW w:w="1642" w:type="dxa"/>
            <w:tcBorders>
              <w:top w:val="nil"/>
              <w:left w:val="nil"/>
              <w:bottom w:val="nil"/>
              <w:right w:val="nil"/>
            </w:tcBorders>
          </w:tcPr>
          <w:p w14:paraId="3F2FA31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Manhattan</w:t>
            </w:r>
          </w:p>
        </w:tc>
      </w:tr>
      <w:tr w:rsidR="00E93B74" w:rsidRPr="00E93B74" w14:paraId="1242F993" w14:textId="77777777" w:rsidTr="00E93B74">
        <w:trPr>
          <w:trHeight w:val="290"/>
        </w:trPr>
        <w:tc>
          <w:tcPr>
            <w:tcW w:w="1764" w:type="dxa"/>
            <w:tcBorders>
              <w:top w:val="nil"/>
              <w:left w:val="nil"/>
              <w:bottom w:val="nil"/>
              <w:right w:val="nil"/>
            </w:tcBorders>
          </w:tcPr>
          <w:p w14:paraId="1B0670F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Gary</w:t>
            </w:r>
          </w:p>
        </w:tc>
        <w:tc>
          <w:tcPr>
            <w:tcW w:w="2153" w:type="dxa"/>
            <w:tcBorders>
              <w:top w:val="nil"/>
              <w:left w:val="nil"/>
              <w:bottom w:val="nil"/>
              <w:right w:val="nil"/>
            </w:tcBorders>
          </w:tcPr>
          <w:p w14:paraId="61288B6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Anderson</w:t>
            </w:r>
          </w:p>
        </w:tc>
        <w:tc>
          <w:tcPr>
            <w:tcW w:w="3681" w:type="dxa"/>
            <w:tcBorders>
              <w:top w:val="nil"/>
              <w:left w:val="nil"/>
              <w:bottom w:val="nil"/>
              <w:right w:val="nil"/>
            </w:tcBorders>
          </w:tcPr>
          <w:p w14:paraId="6B788F7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VST LLC dba </w:t>
            </w:r>
            <w:proofErr w:type="spellStart"/>
            <w:r w:rsidRPr="00E93B74">
              <w:rPr>
                <w:rFonts w:ascii="Arial" w:hAnsi="Arial" w:cs="Arial"/>
              </w:rPr>
              <w:t>Medgene</w:t>
            </w:r>
            <w:proofErr w:type="spellEnd"/>
            <w:r w:rsidRPr="00E93B74">
              <w:rPr>
                <w:rFonts w:ascii="Arial" w:hAnsi="Arial" w:cs="Arial"/>
              </w:rPr>
              <w:t xml:space="preserve"> Labs</w:t>
            </w:r>
          </w:p>
        </w:tc>
        <w:tc>
          <w:tcPr>
            <w:tcW w:w="1642" w:type="dxa"/>
            <w:tcBorders>
              <w:top w:val="nil"/>
              <w:left w:val="nil"/>
              <w:bottom w:val="nil"/>
              <w:right w:val="nil"/>
            </w:tcBorders>
          </w:tcPr>
          <w:p w14:paraId="0B247FA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Paola</w:t>
            </w:r>
          </w:p>
        </w:tc>
      </w:tr>
      <w:tr w:rsidR="00E93B74" w:rsidRPr="00E93B74" w14:paraId="633AF51B" w14:textId="77777777" w:rsidTr="00E93B74">
        <w:trPr>
          <w:trHeight w:val="290"/>
        </w:trPr>
        <w:tc>
          <w:tcPr>
            <w:tcW w:w="1764" w:type="dxa"/>
            <w:tcBorders>
              <w:top w:val="nil"/>
              <w:left w:val="nil"/>
              <w:bottom w:val="nil"/>
              <w:right w:val="nil"/>
            </w:tcBorders>
          </w:tcPr>
          <w:p w14:paraId="2E6D3B3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Andrew</w:t>
            </w:r>
          </w:p>
        </w:tc>
        <w:tc>
          <w:tcPr>
            <w:tcW w:w="2153" w:type="dxa"/>
            <w:tcBorders>
              <w:top w:val="nil"/>
              <w:left w:val="nil"/>
              <w:bottom w:val="nil"/>
              <w:right w:val="nil"/>
            </w:tcBorders>
          </w:tcPr>
          <w:p w14:paraId="2F84A8E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Bailey</w:t>
            </w:r>
          </w:p>
        </w:tc>
        <w:tc>
          <w:tcPr>
            <w:tcW w:w="3681" w:type="dxa"/>
            <w:tcBorders>
              <w:top w:val="nil"/>
              <w:left w:val="nil"/>
              <w:bottom w:val="nil"/>
              <w:right w:val="nil"/>
            </w:tcBorders>
          </w:tcPr>
          <w:p w14:paraId="0F4FB707"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Nat'l</w:t>
            </w:r>
            <w:proofErr w:type="spellEnd"/>
            <w:r w:rsidRPr="00E93B74">
              <w:rPr>
                <w:rFonts w:ascii="Arial" w:hAnsi="Arial" w:cs="Arial"/>
              </w:rPr>
              <w:t xml:space="preserve"> Pork Producers Council</w:t>
            </w:r>
          </w:p>
        </w:tc>
        <w:tc>
          <w:tcPr>
            <w:tcW w:w="1642" w:type="dxa"/>
            <w:tcBorders>
              <w:top w:val="nil"/>
              <w:left w:val="nil"/>
              <w:bottom w:val="nil"/>
              <w:right w:val="nil"/>
            </w:tcBorders>
          </w:tcPr>
          <w:p w14:paraId="002D419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Washington</w:t>
            </w:r>
          </w:p>
        </w:tc>
      </w:tr>
      <w:tr w:rsidR="00E93B74" w:rsidRPr="00E93B74" w14:paraId="5E291041" w14:textId="77777777" w:rsidTr="00E93B74">
        <w:trPr>
          <w:trHeight w:val="290"/>
        </w:trPr>
        <w:tc>
          <w:tcPr>
            <w:tcW w:w="1764" w:type="dxa"/>
            <w:tcBorders>
              <w:top w:val="nil"/>
              <w:left w:val="nil"/>
              <w:bottom w:val="nil"/>
              <w:right w:val="nil"/>
            </w:tcBorders>
          </w:tcPr>
          <w:p w14:paraId="67D9FB2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Sarah</w:t>
            </w:r>
          </w:p>
        </w:tc>
        <w:tc>
          <w:tcPr>
            <w:tcW w:w="2153" w:type="dxa"/>
            <w:tcBorders>
              <w:top w:val="nil"/>
              <w:left w:val="nil"/>
              <w:bottom w:val="nil"/>
              <w:right w:val="nil"/>
            </w:tcBorders>
          </w:tcPr>
          <w:p w14:paraId="3085EAE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Bailey</w:t>
            </w:r>
          </w:p>
        </w:tc>
        <w:tc>
          <w:tcPr>
            <w:tcW w:w="3681" w:type="dxa"/>
            <w:tcBorders>
              <w:top w:val="nil"/>
              <w:left w:val="nil"/>
              <w:bottom w:val="nil"/>
              <w:right w:val="nil"/>
            </w:tcBorders>
          </w:tcPr>
          <w:p w14:paraId="1C92706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North Dakota Dept of Agric</w:t>
            </w:r>
          </w:p>
        </w:tc>
        <w:tc>
          <w:tcPr>
            <w:tcW w:w="1642" w:type="dxa"/>
            <w:tcBorders>
              <w:top w:val="nil"/>
              <w:left w:val="nil"/>
              <w:bottom w:val="nil"/>
              <w:right w:val="nil"/>
            </w:tcBorders>
          </w:tcPr>
          <w:p w14:paraId="38EFAF6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Bismarck</w:t>
            </w:r>
          </w:p>
        </w:tc>
      </w:tr>
      <w:tr w:rsidR="00E93B74" w:rsidRPr="00E93B74" w14:paraId="4705C2AD" w14:textId="77777777" w:rsidTr="00E93B74">
        <w:trPr>
          <w:trHeight w:val="290"/>
        </w:trPr>
        <w:tc>
          <w:tcPr>
            <w:tcW w:w="1764" w:type="dxa"/>
            <w:tcBorders>
              <w:top w:val="nil"/>
              <w:left w:val="nil"/>
              <w:bottom w:val="nil"/>
              <w:right w:val="nil"/>
            </w:tcBorders>
          </w:tcPr>
          <w:p w14:paraId="686187E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Tom</w:t>
            </w:r>
          </w:p>
        </w:tc>
        <w:tc>
          <w:tcPr>
            <w:tcW w:w="2153" w:type="dxa"/>
            <w:tcBorders>
              <w:top w:val="nil"/>
              <w:left w:val="nil"/>
              <w:bottom w:val="nil"/>
              <w:right w:val="nil"/>
            </w:tcBorders>
          </w:tcPr>
          <w:p w14:paraId="00A746D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Baker</w:t>
            </w:r>
          </w:p>
        </w:tc>
        <w:tc>
          <w:tcPr>
            <w:tcW w:w="3681" w:type="dxa"/>
            <w:tcBorders>
              <w:top w:val="nil"/>
              <w:left w:val="nil"/>
              <w:bottom w:val="nil"/>
              <w:right w:val="nil"/>
            </w:tcBorders>
          </w:tcPr>
          <w:p w14:paraId="2C54859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Feather Board Command Centre</w:t>
            </w:r>
          </w:p>
        </w:tc>
        <w:tc>
          <w:tcPr>
            <w:tcW w:w="1642" w:type="dxa"/>
            <w:tcBorders>
              <w:top w:val="nil"/>
              <w:left w:val="nil"/>
              <w:bottom w:val="nil"/>
              <w:right w:val="nil"/>
            </w:tcBorders>
          </w:tcPr>
          <w:p w14:paraId="419688A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Hamilton</w:t>
            </w:r>
          </w:p>
        </w:tc>
      </w:tr>
      <w:tr w:rsidR="00E93B74" w:rsidRPr="00E93B74" w14:paraId="64DC449F" w14:textId="77777777" w:rsidTr="00E93B74">
        <w:trPr>
          <w:trHeight w:val="290"/>
        </w:trPr>
        <w:tc>
          <w:tcPr>
            <w:tcW w:w="1764" w:type="dxa"/>
            <w:tcBorders>
              <w:top w:val="nil"/>
              <w:left w:val="nil"/>
              <w:bottom w:val="nil"/>
              <w:right w:val="nil"/>
            </w:tcBorders>
          </w:tcPr>
          <w:p w14:paraId="430A51F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Maggie</w:t>
            </w:r>
          </w:p>
        </w:tc>
        <w:tc>
          <w:tcPr>
            <w:tcW w:w="2153" w:type="dxa"/>
            <w:tcBorders>
              <w:top w:val="nil"/>
              <w:left w:val="nil"/>
              <w:bottom w:val="nil"/>
              <w:right w:val="nil"/>
            </w:tcBorders>
          </w:tcPr>
          <w:p w14:paraId="7DF873B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Baldwin</w:t>
            </w:r>
          </w:p>
        </w:tc>
        <w:tc>
          <w:tcPr>
            <w:tcW w:w="3681" w:type="dxa"/>
            <w:tcBorders>
              <w:top w:val="nil"/>
              <w:left w:val="nil"/>
              <w:bottom w:val="nil"/>
              <w:right w:val="nil"/>
            </w:tcBorders>
          </w:tcPr>
          <w:p w14:paraId="3F7CD3C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Colorado Dept of Agric</w:t>
            </w:r>
          </w:p>
        </w:tc>
        <w:tc>
          <w:tcPr>
            <w:tcW w:w="1642" w:type="dxa"/>
            <w:tcBorders>
              <w:top w:val="nil"/>
              <w:left w:val="nil"/>
              <w:bottom w:val="nil"/>
              <w:right w:val="nil"/>
            </w:tcBorders>
          </w:tcPr>
          <w:p w14:paraId="32D65DE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Broomfield</w:t>
            </w:r>
          </w:p>
        </w:tc>
      </w:tr>
      <w:tr w:rsidR="00E93B74" w:rsidRPr="00E93B74" w14:paraId="5770CC4D" w14:textId="77777777" w:rsidTr="00E93B74">
        <w:trPr>
          <w:trHeight w:val="290"/>
        </w:trPr>
        <w:tc>
          <w:tcPr>
            <w:tcW w:w="1764" w:type="dxa"/>
            <w:tcBorders>
              <w:top w:val="nil"/>
              <w:left w:val="nil"/>
              <w:bottom w:val="nil"/>
              <w:right w:val="nil"/>
            </w:tcBorders>
          </w:tcPr>
          <w:p w14:paraId="7141775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Nancy</w:t>
            </w:r>
          </w:p>
        </w:tc>
        <w:tc>
          <w:tcPr>
            <w:tcW w:w="2153" w:type="dxa"/>
            <w:tcBorders>
              <w:top w:val="nil"/>
              <w:left w:val="nil"/>
              <w:bottom w:val="nil"/>
              <w:right w:val="nil"/>
            </w:tcBorders>
          </w:tcPr>
          <w:p w14:paraId="778BBD1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Barr</w:t>
            </w:r>
          </w:p>
        </w:tc>
        <w:tc>
          <w:tcPr>
            <w:tcW w:w="3681" w:type="dxa"/>
            <w:tcBorders>
              <w:top w:val="nil"/>
              <w:left w:val="nil"/>
              <w:bottom w:val="nil"/>
              <w:right w:val="nil"/>
            </w:tcBorders>
          </w:tcPr>
          <w:p w14:paraId="46E2D51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Michigan Dept of Agric</w:t>
            </w:r>
          </w:p>
        </w:tc>
        <w:tc>
          <w:tcPr>
            <w:tcW w:w="1642" w:type="dxa"/>
            <w:tcBorders>
              <w:top w:val="nil"/>
              <w:left w:val="nil"/>
              <w:bottom w:val="nil"/>
              <w:right w:val="nil"/>
            </w:tcBorders>
          </w:tcPr>
          <w:p w14:paraId="07154E7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Lansing</w:t>
            </w:r>
          </w:p>
        </w:tc>
      </w:tr>
      <w:tr w:rsidR="00E93B74" w:rsidRPr="00E93B74" w14:paraId="162ECEE6" w14:textId="77777777" w:rsidTr="00E93B74">
        <w:trPr>
          <w:trHeight w:val="290"/>
        </w:trPr>
        <w:tc>
          <w:tcPr>
            <w:tcW w:w="1764" w:type="dxa"/>
            <w:tcBorders>
              <w:top w:val="nil"/>
              <w:left w:val="nil"/>
              <w:bottom w:val="nil"/>
              <w:right w:val="nil"/>
            </w:tcBorders>
          </w:tcPr>
          <w:p w14:paraId="1D5A9D5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Casey</w:t>
            </w:r>
          </w:p>
        </w:tc>
        <w:tc>
          <w:tcPr>
            <w:tcW w:w="2153" w:type="dxa"/>
            <w:tcBorders>
              <w:top w:val="nil"/>
              <w:left w:val="nil"/>
              <w:bottom w:val="nil"/>
              <w:right w:val="nil"/>
            </w:tcBorders>
          </w:tcPr>
          <w:p w14:paraId="3852AD4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Barton </w:t>
            </w:r>
            <w:proofErr w:type="spellStart"/>
            <w:r w:rsidRPr="00E93B74">
              <w:rPr>
                <w:rFonts w:ascii="Arial" w:hAnsi="Arial" w:cs="Arial"/>
              </w:rPr>
              <w:t>Behravesh</w:t>
            </w:r>
            <w:proofErr w:type="spellEnd"/>
          </w:p>
        </w:tc>
        <w:tc>
          <w:tcPr>
            <w:tcW w:w="3681" w:type="dxa"/>
            <w:tcBorders>
              <w:top w:val="nil"/>
              <w:left w:val="nil"/>
              <w:bottom w:val="nil"/>
              <w:right w:val="nil"/>
            </w:tcBorders>
          </w:tcPr>
          <w:p w14:paraId="56CE701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CDC</w:t>
            </w:r>
          </w:p>
        </w:tc>
        <w:tc>
          <w:tcPr>
            <w:tcW w:w="1642" w:type="dxa"/>
            <w:tcBorders>
              <w:top w:val="nil"/>
              <w:left w:val="nil"/>
              <w:bottom w:val="nil"/>
              <w:right w:val="nil"/>
            </w:tcBorders>
          </w:tcPr>
          <w:p w14:paraId="48AFAA8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Atlanta</w:t>
            </w:r>
          </w:p>
        </w:tc>
      </w:tr>
      <w:tr w:rsidR="00E93B74" w:rsidRPr="00E93B74" w14:paraId="196AF0A1" w14:textId="77777777" w:rsidTr="00E93B74">
        <w:trPr>
          <w:trHeight w:val="290"/>
        </w:trPr>
        <w:tc>
          <w:tcPr>
            <w:tcW w:w="1764" w:type="dxa"/>
            <w:tcBorders>
              <w:top w:val="nil"/>
              <w:left w:val="nil"/>
              <w:bottom w:val="nil"/>
              <w:right w:val="nil"/>
            </w:tcBorders>
          </w:tcPr>
          <w:p w14:paraId="1CC401B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Lisa</w:t>
            </w:r>
          </w:p>
        </w:tc>
        <w:tc>
          <w:tcPr>
            <w:tcW w:w="2153" w:type="dxa"/>
            <w:tcBorders>
              <w:top w:val="nil"/>
              <w:left w:val="nil"/>
              <w:bottom w:val="nil"/>
              <w:right w:val="nil"/>
            </w:tcBorders>
          </w:tcPr>
          <w:p w14:paraId="2682406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Becton</w:t>
            </w:r>
          </w:p>
        </w:tc>
        <w:tc>
          <w:tcPr>
            <w:tcW w:w="3681" w:type="dxa"/>
            <w:tcBorders>
              <w:top w:val="nil"/>
              <w:left w:val="nil"/>
              <w:bottom w:val="nil"/>
              <w:right w:val="nil"/>
            </w:tcBorders>
          </w:tcPr>
          <w:p w14:paraId="6DEDFD2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National Pork Board</w:t>
            </w:r>
          </w:p>
        </w:tc>
        <w:tc>
          <w:tcPr>
            <w:tcW w:w="1642" w:type="dxa"/>
            <w:tcBorders>
              <w:top w:val="nil"/>
              <w:left w:val="nil"/>
              <w:bottom w:val="nil"/>
              <w:right w:val="nil"/>
            </w:tcBorders>
          </w:tcPr>
          <w:p w14:paraId="5E16529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Clive</w:t>
            </w:r>
          </w:p>
        </w:tc>
      </w:tr>
      <w:tr w:rsidR="00E93B74" w:rsidRPr="00E93B74" w14:paraId="3EE808C5" w14:textId="77777777" w:rsidTr="00E93B74">
        <w:trPr>
          <w:trHeight w:val="290"/>
        </w:trPr>
        <w:tc>
          <w:tcPr>
            <w:tcW w:w="1764" w:type="dxa"/>
            <w:tcBorders>
              <w:top w:val="nil"/>
              <w:left w:val="nil"/>
              <w:bottom w:val="nil"/>
              <w:right w:val="nil"/>
            </w:tcBorders>
          </w:tcPr>
          <w:p w14:paraId="369E037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Oriana</w:t>
            </w:r>
          </w:p>
        </w:tc>
        <w:tc>
          <w:tcPr>
            <w:tcW w:w="2153" w:type="dxa"/>
            <w:tcBorders>
              <w:top w:val="nil"/>
              <w:left w:val="nil"/>
              <w:bottom w:val="nil"/>
              <w:right w:val="nil"/>
            </w:tcBorders>
          </w:tcPr>
          <w:p w14:paraId="66F6CD4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Beemer</w:t>
            </w:r>
          </w:p>
        </w:tc>
        <w:tc>
          <w:tcPr>
            <w:tcW w:w="3681" w:type="dxa"/>
            <w:tcBorders>
              <w:top w:val="nil"/>
              <w:left w:val="nil"/>
              <w:bottom w:val="nil"/>
              <w:right w:val="nil"/>
            </w:tcBorders>
          </w:tcPr>
          <w:p w14:paraId="252F1F9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USDA-APHIS-VS-CEAH</w:t>
            </w:r>
          </w:p>
        </w:tc>
        <w:tc>
          <w:tcPr>
            <w:tcW w:w="1642" w:type="dxa"/>
            <w:tcBorders>
              <w:top w:val="nil"/>
              <w:left w:val="nil"/>
              <w:bottom w:val="nil"/>
              <w:right w:val="nil"/>
            </w:tcBorders>
          </w:tcPr>
          <w:p w14:paraId="1BDB160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Fort Collins</w:t>
            </w:r>
          </w:p>
        </w:tc>
      </w:tr>
      <w:tr w:rsidR="00E93B74" w:rsidRPr="00E93B74" w14:paraId="547B54F4" w14:textId="77777777" w:rsidTr="00E93B74">
        <w:trPr>
          <w:trHeight w:val="290"/>
        </w:trPr>
        <w:tc>
          <w:tcPr>
            <w:tcW w:w="1764" w:type="dxa"/>
            <w:tcBorders>
              <w:top w:val="nil"/>
              <w:left w:val="nil"/>
              <w:bottom w:val="nil"/>
              <w:right w:val="nil"/>
            </w:tcBorders>
          </w:tcPr>
          <w:p w14:paraId="66A5305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Peter</w:t>
            </w:r>
          </w:p>
        </w:tc>
        <w:tc>
          <w:tcPr>
            <w:tcW w:w="2153" w:type="dxa"/>
            <w:tcBorders>
              <w:top w:val="nil"/>
              <w:left w:val="nil"/>
              <w:bottom w:val="nil"/>
              <w:right w:val="nil"/>
            </w:tcBorders>
          </w:tcPr>
          <w:p w14:paraId="6A3BDA4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Belinsky</w:t>
            </w:r>
          </w:p>
        </w:tc>
        <w:tc>
          <w:tcPr>
            <w:tcW w:w="3681" w:type="dxa"/>
            <w:tcBorders>
              <w:top w:val="nil"/>
              <w:left w:val="nil"/>
              <w:bottom w:val="nil"/>
              <w:right w:val="nil"/>
            </w:tcBorders>
          </w:tcPr>
          <w:p w14:paraId="1531FF3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Rhode Island </w:t>
            </w:r>
            <w:proofErr w:type="spellStart"/>
            <w:r w:rsidRPr="00E93B74">
              <w:rPr>
                <w:rFonts w:ascii="Arial" w:hAnsi="Arial" w:cs="Arial"/>
              </w:rPr>
              <w:t>Div</w:t>
            </w:r>
            <w:proofErr w:type="spellEnd"/>
            <w:r w:rsidRPr="00E93B74">
              <w:rPr>
                <w:rFonts w:ascii="Arial" w:hAnsi="Arial" w:cs="Arial"/>
              </w:rPr>
              <w:t xml:space="preserve"> of Agric</w:t>
            </w:r>
          </w:p>
        </w:tc>
        <w:tc>
          <w:tcPr>
            <w:tcW w:w="1642" w:type="dxa"/>
            <w:tcBorders>
              <w:top w:val="nil"/>
              <w:left w:val="nil"/>
              <w:bottom w:val="nil"/>
              <w:right w:val="nil"/>
            </w:tcBorders>
          </w:tcPr>
          <w:p w14:paraId="3A18622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Providence</w:t>
            </w:r>
          </w:p>
        </w:tc>
      </w:tr>
      <w:tr w:rsidR="00E93B74" w:rsidRPr="00E93B74" w14:paraId="123DF009" w14:textId="77777777" w:rsidTr="00E93B74">
        <w:trPr>
          <w:trHeight w:val="290"/>
        </w:trPr>
        <w:tc>
          <w:tcPr>
            <w:tcW w:w="1764" w:type="dxa"/>
            <w:tcBorders>
              <w:top w:val="nil"/>
              <w:left w:val="nil"/>
              <w:bottom w:val="nil"/>
              <w:right w:val="nil"/>
            </w:tcBorders>
          </w:tcPr>
          <w:p w14:paraId="1A76F11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Jenna</w:t>
            </w:r>
          </w:p>
        </w:tc>
        <w:tc>
          <w:tcPr>
            <w:tcW w:w="2153" w:type="dxa"/>
            <w:tcBorders>
              <w:top w:val="nil"/>
              <w:left w:val="nil"/>
              <w:bottom w:val="nil"/>
              <w:right w:val="nil"/>
            </w:tcBorders>
          </w:tcPr>
          <w:p w14:paraId="600C51D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Bjork</w:t>
            </w:r>
          </w:p>
        </w:tc>
        <w:tc>
          <w:tcPr>
            <w:tcW w:w="3681" w:type="dxa"/>
            <w:tcBorders>
              <w:top w:val="nil"/>
              <w:left w:val="nil"/>
              <w:bottom w:val="nil"/>
              <w:right w:val="nil"/>
            </w:tcBorders>
          </w:tcPr>
          <w:p w14:paraId="53AC149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Iowa State University</w:t>
            </w:r>
          </w:p>
        </w:tc>
        <w:tc>
          <w:tcPr>
            <w:tcW w:w="1642" w:type="dxa"/>
            <w:tcBorders>
              <w:top w:val="nil"/>
              <w:left w:val="nil"/>
              <w:bottom w:val="nil"/>
              <w:right w:val="nil"/>
            </w:tcBorders>
          </w:tcPr>
          <w:p w14:paraId="0B9FF31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Hudson</w:t>
            </w:r>
          </w:p>
        </w:tc>
      </w:tr>
      <w:tr w:rsidR="00E93B74" w:rsidRPr="00E93B74" w14:paraId="1D5FC387" w14:textId="77777777" w:rsidTr="00E93B74">
        <w:trPr>
          <w:trHeight w:val="290"/>
        </w:trPr>
        <w:tc>
          <w:tcPr>
            <w:tcW w:w="1764" w:type="dxa"/>
            <w:tcBorders>
              <w:top w:val="nil"/>
              <w:left w:val="nil"/>
              <w:bottom w:val="nil"/>
              <w:right w:val="nil"/>
            </w:tcBorders>
          </w:tcPr>
          <w:p w14:paraId="6D2E369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Stefanie</w:t>
            </w:r>
          </w:p>
        </w:tc>
        <w:tc>
          <w:tcPr>
            <w:tcW w:w="2153" w:type="dxa"/>
            <w:tcBorders>
              <w:top w:val="nil"/>
              <w:left w:val="nil"/>
              <w:bottom w:val="nil"/>
              <w:right w:val="nil"/>
            </w:tcBorders>
          </w:tcPr>
          <w:p w14:paraId="20F187A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Bolas</w:t>
            </w:r>
          </w:p>
        </w:tc>
        <w:tc>
          <w:tcPr>
            <w:tcW w:w="3681" w:type="dxa"/>
            <w:tcBorders>
              <w:top w:val="nil"/>
              <w:left w:val="nil"/>
              <w:bottom w:val="nil"/>
              <w:right w:val="nil"/>
            </w:tcBorders>
          </w:tcPr>
          <w:p w14:paraId="6CEE56C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Maine Dept of Agric</w:t>
            </w:r>
          </w:p>
        </w:tc>
        <w:tc>
          <w:tcPr>
            <w:tcW w:w="1642" w:type="dxa"/>
            <w:tcBorders>
              <w:top w:val="nil"/>
              <w:left w:val="nil"/>
              <w:bottom w:val="nil"/>
              <w:right w:val="nil"/>
            </w:tcBorders>
          </w:tcPr>
          <w:p w14:paraId="0E84F2B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Augusta</w:t>
            </w:r>
          </w:p>
        </w:tc>
      </w:tr>
      <w:tr w:rsidR="00E93B74" w:rsidRPr="00E93B74" w14:paraId="26E3D6A9" w14:textId="77777777" w:rsidTr="00E93B74">
        <w:trPr>
          <w:trHeight w:val="290"/>
        </w:trPr>
        <w:tc>
          <w:tcPr>
            <w:tcW w:w="1764" w:type="dxa"/>
            <w:tcBorders>
              <w:top w:val="nil"/>
              <w:left w:val="nil"/>
              <w:bottom w:val="nil"/>
              <w:right w:val="nil"/>
            </w:tcBorders>
          </w:tcPr>
          <w:p w14:paraId="7DDCC73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Bethany</w:t>
            </w:r>
          </w:p>
        </w:tc>
        <w:tc>
          <w:tcPr>
            <w:tcW w:w="2153" w:type="dxa"/>
            <w:tcBorders>
              <w:top w:val="nil"/>
              <w:left w:val="nil"/>
              <w:bottom w:val="nil"/>
              <w:right w:val="nil"/>
            </w:tcBorders>
          </w:tcPr>
          <w:p w14:paraId="19D46E0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Bradford</w:t>
            </w:r>
          </w:p>
        </w:tc>
        <w:tc>
          <w:tcPr>
            <w:tcW w:w="3681" w:type="dxa"/>
            <w:tcBorders>
              <w:top w:val="nil"/>
              <w:left w:val="nil"/>
              <w:bottom w:val="nil"/>
              <w:right w:val="nil"/>
            </w:tcBorders>
          </w:tcPr>
          <w:p w14:paraId="058D56D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Virgin Islands Dept of Agric</w:t>
            </w:r>
          </w:p>
        </w:tc>
        <w:tc>
          <w:tcPr>
            <w:tcW w:w="1642" w:type="dxa"/>
            <w:tcBorders>
              <w:top w:val="nil"/>
              <w:left w:val="nil"/>
              <w:bottom w:val="nil"/>
              <w:right w:val="nil"/>
            </w:tcBorders>
          </w:tcPr>
          <w:p w14:paraId="1A4A13BC"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Kingshill</w:t>
            </w:r>
            <w:proofErr w:type="spellEnd"/>
          </w:p>
        </w:tc>
      </w:tr>
      <w:tr w:rsidR="00E93B74" w:rsidRPr="00E93B74" w14:paraId="7977CA79" w14:textId="77777777" w:rsidTr="00E93B74">
        <w:trPr>
          <w:trHeight w:val="290"/>
        </w:trPr>
        <w:tc>
          <w:tcPr>
            <w:tcW w:w="1764" w:type="dxa"/>
            <w:tcBorders>
              <w:top w:val="nil"/>
              <w:left w:val="nil"/>
              <w:bottom w:val="nil"/>
              <w:right w:val="nil"/>
            </w:tcBorders>
          </w:tcPr>
          <w:p w14:paraId="0DAED03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Richard</w:t>
            </w:r>
          </w:p>
        </w:tc>
        <w:tc>
          <w:tcPr>
            <w:tcW w:w="2153" w:type="dxa"/>
            <w:tcBorders>
              <w:top w:val="nil"/>
              <w:left w:val="nil"/>
              <w:bottom w:val="nil"/>
              <w:right w:val="nil"/>
            </w:tcBorders>
          </w:tcPr>
          <w:p w14:paraId="06757D29"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Breitmeyer</w:t>
            </w:r>
            <w:proofErr w:type="spellEnd"/>
          </w:p>
        </w:tc>
        <w:tc>
          <w:tcPr>
            <w:tcW w:w="3681" w:type="dxa"/>
            <w:tcBorders>
              <w:top w:val="nil"/>
              <w:left w:val="nil"/>
              <w:bottom w:val="nil"/>
              <w:right w:val="nil"/>
            </w:tcBorders>
          </w:tcPr>
          <w:p w14:paraId="644F387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USAHA Life Member</w:t>
            </w:r>
          </w:p>
        </w:tc>
        <w:tc>
          <w:tcPr>
            <w:tcW w:w="1642" w:type="dxa"/>
            <w:tcBorders>
              <w:top w:val="nil"/>
              <w:left w:val="nil"/>
              <w:bottom w:val="nil"/>
              <w:right w:val="nil"/>
            </w:tcBorders>
          </w:tcPr>
          <w:p w14:paraId="4E359A9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Plymouth</w:t>
            </w:r>
          </w:p>
        </w:tc>
      </w:tr>
      <w:tr w:rsidR="00E93B74" w:rsidRPr="00E93B74" w14:paraId="0F1FC98E" w14:textId="77777777" w:rsidTr="00E93B74">
        <w:trPr>
          <w:trHeight w:val="290"/>
        </w:trPr>
        <w:tc>
          <w:tcPr>
            <w:tcW w:w="1764" w:type="dxa"/>
            <w:tcBorders>
              <w:top w:val="nil"/>
              <w:left w:val="nil"/>
              <w:bottom w:val="nil"/>
              <w:right w:val="nil"/>
            </w:tcBorders>
          </w:tcPr>
          <w:p w14:paraId="039F725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Becky</w:t>
            </w:r>
          </w:p>
        </w:tc>
        <w:tc>
          <w:tcPr>
            <w:tcW w:w="2153" w:type="dxa"/>
            <w:tcBorders>
              <w:top w:val="nil"/>
              <w:left w:val="nil"/>
              <w:bottom w:val="nil"/>
              <w:right w:val="nil"/>
            </w:tcBorders>
          </w:tcPr>
          <w:p w14:paraId="16F1C96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Brewer-Walker</w:t>
            </w:r>
          </w:p>
        </w:tc>
        <w:tc>
          <w:tcPr>
            <w:tcW w:w="3681" w:type="dxa"/>
            <w:tcBorders>
              <w:top w:val="nil"/>
              <w:left w:val="nil"/>
              <w:bottom w:val="nil"/>
              <w:right w:val="nil"/>
            </w:tcBorders>
          </w:tcPr>
          <w:p w14:paraId="54C903F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USDA-APHIS-VS</w:t>
            </w:r>
          </w:p>
        </w:tc>
        <w:tc>
          <w:tcPr>
            <w:tcW w:w="1642" w:type="dxa"/>
            <w:tcBorders>
              <w:top w:val="nil"/>
              <w:left w:val="nil"/>
              <w:bottom w:val="nil"/>
              <w:right w:val="nil"/>
            </w:tcBorders>
          </w:tcPr>
          <w:p w14:paraId="3EA9B20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Stillwater</w:t>
            </w:r>
          </w:p>
        </w:tc>
      </w:tr>
      <w:tr w:rsidR="00E93B74" w:rsidRPr="00E93B74" w14:paraId="59020158" w14:textId="77777777" w:rsidTr="00E93B74">
        <w:trPr>
          <w:trHeight w:val="290"/>
        </w:trPr>
        <w:tc>
          <w:tcPr>
            <w:tcW w:w="1764" w:type="dxa"/>
            <w:tcBorders>
              <w:top w:val="nil"/>
              <w:left w:val="nil"/>
              <w:bottom w:val="nil"/>
              <w:right w:val="nil"/>
            </w:tcBorders>
          </w:tcPr>
          <w:p w14:paraId="51840E9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Steve</w:t>
            </w:r>
          </w:p>
        </w:tc>
        <w:tc>
          <w:tcPr>
            <w:tcW w:w="2153" w:type="dxa"/>
            <w:tcBorders>
              <w:top w:val="nil"/>
              <w:left w:val="nil"/>
              <w:bottom w:val="nil"/>
              <w:right w:val="nil"/>
            </w:tcBorders>
          </w:tcPr>
          <w:p w14:paraId="5230DE6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Brier</w:t>
            </w:r>
          </w:p>
        </w:tc>
        <w:tc>
          <w:tcPr>
            <w:tcW w:w="3681" w:type="dxa"/>
            <w:tcBorders>
              <w:top w:val="nil"/>
              <w:left w:val="nil"/>
              <w:bottom w:val="nil"/>
              <w:right w:val="nil"/>
            </w:tcBorders>
          </w:tcPr>
          <w:p w14:paraId="37D0A83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Smithfield Foods</w:t>
            </w:r>
          </w:p>
        </w:tc>
        <w:tc>
          <w:tcPr>
            <w:tcW w:w="1642" w:type="dxa"/>
            <w:tcBorders>
              <w:top w:val="nil"/>
              <w:left w:val="nil"/>
              <w:bottom w:val="nil"/>
              <w:right w:val="nil"/>
            </w:tcBorders>
          </w:tcPr>
          <w:p w14:paraId="5AD2833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Nevada</w:t>
            </w:r>
          </w:p>
        </w:tc>
      </w:tr>
      <w:tr w:rsidR="00E93B74" w:rsidRPr="00E93B74" w14:paraId="24E29076" w14:textId="77777777" w:rsidTr="00E93B74">
        <w:trPr>
          <w:trHeight w:val="290"/>
        </w:trPr>
        <w:tc>
          <w:tcPr>
            <w:tcW w:w="1764" w:type="dxa"/>
            <w:tcBorders>
              <w:top w:val="nil"/>
              <w:left w:val="nil"/>
              <w:bottom w:val="nil"/>
              <w:right w:val="nil"/>
            </w:tcBorders>
          </w:tcPr>
          <w:p w14:paraId="3CFA77A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Charlie</w:t>
            </w:r>
          </w:p>
        </w:tc>
        <w:tc>
          <w:tcPr>
            <w:tcW w:w="2153" w:type="dxa"/>
            <w:tcBorders>
              <w:top w:val="nil"/>
              <w:left w:val="nil"/>
              <w:bottom w:val="nil"/>
              <w:right w:val="nil"/>
            </w:tcBorders>
          </w:tcPr>
          <w:p w14:paraId="6FCDA7C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Broaddus</w:t>
            </w:r>
          </w:p>
        </w:tc>
        <w:tc>
          <w:tcPr>
            <w:tcW w:w="3681" w:type="dxa"/>
            <w:tcBorders>
              <w:top w:val="nil"/>
              <w:left w:val="nil"/>
              <w:bottom w:val="nil"/>
              <w:right w:val="nil"/>
            </w:tcBorders>
          </w:tcPr>
          <w:p w14:paraId="3FAA29C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Virginia Dept of Agric</w:t>
            </w:r>
          </w:p>
        </w:tc>
        <w:tc>
          <w:tcPr>
            <w:tcW w:w="1642" w:type="dxa"/>
            <w:tcBorders>
              <w:top w:val="nil"/>
              <w:left w:val="nil"/>
              <w:bottom w:val="nil"/>
              <w:right w:val="nil"/>
            </w:tcBorders>
          </w:tcPr>
          <w:p w14:paraId="7E12736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Richmond</w:t>
            </w:r>
          </w:p>
        </w:tc>
      </w:tr>
      <w:tr w:rsidR="00E93B74" w:rsidRPr="00E93B74" w14:paraId="462C55C4" w14:textId="77777777" w:rsidTr="00E93B74">
        <w:trPr>
          <w:trHeight w:val="290"/>
        </w:trPr>
        <w:tc>
          <w:tcPr>
            <w:tcW w:w="1764" w:type="dxa"/>
            <w:tcBorders>
              <w:top w:val="nil"/>
              <w:left w:val="nil"/>
              <w:bottom w:val="nil"/>
              <w:right w:val="nil"/>
            </w:tcBorders>
          </w:tcPr>
          <w:p w14:paraId="22CCC88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Charles</w:t>
            </w:r>
          </w:p>
        </w:tc>
        <w:tc>
          <w:tcPr>
            <w:tcW w:w="2153" w:type="dxa"/>
            <w:tcBorders>
              <w:top w:val="nil"/>
              <w:left w:val="nil"/>
              <w:bottom w:val="nil"/>
              <w:right w:val="nil"/>
            </w:tcBorders>
          </w:tcPr>
          <w:p w14:paraId="2535855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Brown</w:t>
            </w:r>
          </w:p>
        </w:tc>
        <w:tc>
          <w:tcPr>
            <w:tcW w:w="3681" w:type="dxa"/>
            <w:tcBorders>
              <w:top w:val="nil"/>
              <w:left w:val="nil"/>
              <w:bottom w:val="nil"/>
              <w:right w:val="nil"/>
            </w:tcBorders>
          </w:tcPr>
          <w:p w14:paraId="1149FB9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URUS/PEAK</w:t>
            </w:r>
          </w:p>
        </w:tc>
        <w:tc>
          <w:tcPr>
            <w:tcW w:w="1642" w:type="dxa"/>
            <w:tcBorders>
              <w:top w:val="nil"/>
              <w:left w:val="nil"/>
              <w:bottom w:val="nil"/>
              <w:right w:val="nil"/>
            </w:tcBorders>
          </w:tcPr>
          <w:p w14:paraId="5E46335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Lodi</w:t>
            </w:r>
          </w:p>
        </w:tc>
      </w:tr>
      <w:tr w:rsidR="00E93B74" w:rsidRPr="00E93B74" w14:paraId="2FE21671" w14:textId="77777777" w:rsidTr="00E93B74">
        <w:trPr>
          <w:trHeight w:val="290"/>
        </w:trPr>
        <w:tc>
          <w:tcPr>
            <w:tcW w:w="1764" w:type="dxa"/>
            <w:tcBorders>
              <w:top w:val="nil"/>
              <w:left w:val="nil"/>
              <w:bottom w:val="nil"/>
              <w:right w:val="nil"/>
            </w:tcBorders>
          </w:tcPr>
          <w:p w14:paraId="2DE30CC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Nancy</w:t>
            </w:r>
          </w:p>
        </w:tc>
        <w:tc>
          <w:tcPr>
            <w:tcW w:w="2153" w:type="dxa"/>
            <w:tcBorders>
              <w:top w:val="nil"/>
              <w:left w:val="nil"/>
              <w:bottom w:val="nil"/>
              <w:right w:val="nil"/>
            </w:tcBorders>
          </w:tcPr>
          <w:p w14:paraId="7A6E208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Brown</w:t>
            </w:r>
          </w:p>
        </w:tc>
        <w:tc>
          <w:tcPr>
            <w:tcW w:w="3681" w:type="dxa"/>
            <w:tcBorders>
              <w:top w:val="nil"/>
              <w:left w:val="nil"/>
              <w:bottom w:val="nil"/>
              <w:right w:val="nil"/>
            </w:tcBorders>
          </w:tcPr>
          <w:p w14:paraId="6DE3E7D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Kansas Farm Bureau</w:t>
            </w:r>
          </w:p>
        </w:tc>
        <w:tc>
          <w:tcPr>
            <w:tcW w:w="1642" w:type="dxa"/>
            <w:tcBorders>
              <w:top w:val="nil"/>
              <w:left w:val="nil"/>
              <w:bottom w:val="nil"/>
              <w:right w:val="nil"/>
            </w:tcBorders>
          </w:tcPr>
          <w:p w14:paraId="5B42E1E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Manhattan</w:t>
            </w:r>
          </w:p>
        </w:tc>
      </w:tr>
      <w:tr w:rsidR="00E93B74" w:rsidRPr="00E93B74" w14:paraId="049F76CF" w14:textId="77777777" w:rsidTr="00E93B74">
        <w:trPr>
          <w:trHeight w:val="290"/>
        </w:trPr>
        <w:tc>
          <w:tcPr>
            <w:tcW w:w="1764" w:type="dxa"/>
            <w:tcBorders>
              <w:top w:val="nil"/>
              <w:left w:val="nil"/>
              <w:bottom w:val="nil"/>
              <w:right w:val="nil"/>
            </w:tcBorders>
          </w:tcPr>
          <w:p w14:paraId="0F83C29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Minden</w:t>
            </w:r>
          </w:p>
        </w:tc>
        <w:tc>
          <w:tcPr>
            <w:tcW w:w="2153" w:type="dxa"/>
            <w:tcBorders>
              <w:top w:val="nil"/>
              <w:left w:val="nil"/>
              <w:bottom w:val="nil"/>
              <w:right w:val="nil"/>
            </w:tcBorders>
          </w:tcPr>
          <w:p w14:paraId="4CCE11DF"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Buswell</w:t>
            </w:r>
            <w:proofErr w:type="spellEnd"/>
          </w:p>
        </w:tc>
        <w:tc>
          <w:tcPr>
            <w:tcW w:w="3681" w:type="dxa"/>
            <w:tcBorders>
              <w:top w:val="nil"/>
              <w:left w:val="nil"/>
              <w:bottom w:val="nil"/>
              <w:right w:val="nil"/>
            </w:tcBorders>
          </w:tcPr>
          <w:p w14:paraId="1890762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Washington State Dept of Agric</w:t>
            </w:r>
          </w:p>
        </w:tc>
        <w:tc>
          <w:tcPr>
            <w:tcW w:w="1642" w:type="dxa"/>
            <w:tcBorders>
              <w:top w:val="nil"/>
              <w:left w:val="nil"/>
              <w:bottom w:val="nil"/>
              <w:right w:val="nil"/>
            </w:tcBorders>
          </w:tcPr>
          <w:p w14:paraId="7910627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Olympia</w:t>
            </w:r>
          </w:p>
        </w:tc>
      </w:tr>
      <w:tr w:rsidR="00E93B74" w:rsidRPr="00E93B74" w14:paraId="6837CD6C" w14:textId="77777777" w:rsidTr="00E93B74">
        <w:trPr>
          <w:trHeight w:val="290"/>
        </w:trPr>
        <w:tc>
          <w:tcPr>
            <w:tcW w:w="1764" w:type="dxa"/>
            <w:tcBorders>
              <w:top w:val="nil"/>
              <w:left w:val="nil"/>
              <w:bottom w:val="nil"/>
              <w:right w:val="nil"/>
            </w:tcBorders>
          </w:tcPr>
          <w:p w14:paraId="749DA09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Louise</w:t>
            </w:r>
          </w:p>
        </w:tc>
        <w:tc>
          <w:tcPr>
            <w:tcW w:w="2153" w:type="dxa"/>
            <w:tcBorders>
              <w:top w:val="nil"/>
              <w:left w:val="nil"/>
              <w:bottom w:val="nil"/>
              <w:right w:val="nil"/>
            </w:tcBorders>
          </w:tcPr>
          <w:p w14:paraId="5E25AB7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Calderwood</w:t>
            </w:r>
          </w:p>
        </w:tc>
        <w:tc>
          <w:tcPr>
            <w:tcW w:w="3681" w:type="dxa"/>
            <w:tcBorders>
              <w:top w:val="nil"/>
              <w:left w:val="nil"/>
              <w:bottom w:val="nil"/>
              <w:right w:val="nil"/>
            </w:tcBorders>
          </w:tcPr>
          <w:p w14:paraId="662F2D6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 Feed Industry Assoc</w:t>
            </w:r>
          </w:p>
        </w:tc>
        <w:tc>
          <w:tcPr>
            <w:tcW w:w="1642" w:type="dxa"/>
            <w:tcBorders>
              <w:top w:val="nil"/>
              <w:left w:val="nil"/>
              <w:bottom w:val="nil"/>
              <w:right w:val="nil"/>
            </w:tcBorders>
          </w:tcPr>
          <w:p w14:paraId="3AEE6F7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Arlington</w:t>
            </w:r>
          </w:p>
        </w:tc>
      </w:tr>
      <w:tr w:rsidR="00E93B74" w:rsidRPr="00E93B74" w14:paraId="442B67C0" w14:textId="77777777" w:rsidTr="00E93B74">
        <w:trPr>
          <w:trHeight w:val="290"/>
        </w:trPr>
        <w:tc>
          <w:tcPr>
            <w:tcW w:w="1764" w:type="dxa"/>
            <w:tcBorders>
              <w:top w:val="nil"/>
              <w:left w:val="nil"/>
              <w:bottom w:val="nil"/>
              <w:right w:val="nil"/>
            </w:tcBorders>
          </w:tcPr>
          <w:p w14:paraId="3FD09F3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Amanda</w:t>
            </w:r>
          </w:p>
        </w:tc>
        <w:tc>
          <w:tcPr>
            <w:tcW w:w="2153" w:type="dxa"/>
            <w:tcBorders>
              <w:top w:val="nil"/>
              <w:left w:val="nil"/>
              <w:bottom w:val="nil"/>
              <w:right w:val="nil"/>
            </w:tcBorders>
          </w:tcPr>
          <w:p w14:paraId="4179124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Chipman</w:t>
            </w:r>
          </w:p>
        </w:tc>
        <w:tc>
          <w:tcPr>
            <w:tcW w:w="3681" w:type="dxa"/>
            <w:tcBorders>
              <w:top w:val="nil"/>
              <w:left w:val="nil"/>
              <w:bottom w:val="nil"/>
              <w:right w:val="nil"/>
            </w:tcBorders>
          </w:tcPr>
          <w:p w14:paraId="5CBE9C4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Iowa Dept of Agric</w:t>
            </w:r>
          </w:p>
        </w:tc>
        <w:tc>
          <w:tcPr>
            <w:tcW w:w="1642" w:type="dxa"/>
            <w:tcBorders>
              <w:top w:val="nil"/>
              <w:left w:val="nil"/>
              <w:bottom w:val="nil"/>
              <w:right w:val="nil"/>
            </w:tcBorders>
          </w:tcPr>
          <w:p w14:paraId="177D7CD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Des Moines</w:t>
            </w:r>
          </w:p>
        </w:tc>
      </w:tr>
      <w:tr w:rsidR="00E93B74" w:rsidRPr="00E93B74" w14:paraId="0137D4E4" w14:textId="77777777" w:rsidTr="00E93B74">
        <w:trPr>
          <w:trHeight w:val="290"/>
        </w:trPr>
        <w:tc>
          <w:tcPr>
            <w:tcW w:w="1764" w:type="dxa"/>
            <w:tcBorders>
              <w:top w:val="nil"/>
              <w:left w:val="nil"/>
              <w:bottom w:val="nil"/>
              <w:right w:val="nil"/>
            </w:tcBorders>
          </w:tcPr>
          <w:p w14:paraId="5037FF3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Dana</w:t>
            </w:r>
          </w:p>
        </w:tc>
        <w:tc>
          <w:tcPr>
            <w:tcW w:w="2153" w:type="dxa"/>
            <w:tcBorders>
              <w:top w:val="nil"/>
              <w:left w:val="nil"/>
              <w:bottom w:val="nil"/>
              <w:right w:val="nil"/>
            </w:tcBorders>
          </w:tcPr>
          <w:p w14:paraId="0F46283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Cole</w:t>
            </w:r>
          </w:p>
        </w:tc>
        <w:tc>
          <w:tcPr>
            <w:tcW w:w="3681" w:type="dxa"/>
            <w:tcBorders>
              <w:top w:val="nil"/>
              <w:left w:val="nil"/>
              <w:bottom w:val="nil"/>
              <w:right w:val="nil"/>
            </w:tcBorders>
          </w:tcPr>
          <w:p w14:paraId="1180790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USDA-APHIS-VS</w:t>
            </w:r>
          </w:p>
        </w:tc>
        <w:tc>
          <w:tcPr>
            <w:tcW w:w="1642" w:type="dxa"/>
            <w:tcBorders>
              <w:top w:val="nil"/>
              <w:left w:val="nil"/>
              <w:bottom w:val="nil"/>
              <w:right w:val="nil"/>
            </w:tcBorders>
          </w:tcPr>
          <w:p w14:paraId="08B0C9B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Fort Collins</w:t>
            </w:r>
          </w:p>
        </w:tc>
      </w:tr>
      <w:tr w:rsidR="00E93B74" w:rsidRPr="00E93B74" w14:paraId="4216096A" w14:textId="77777777" w:rsidTr="00E93B74">
        <w:trPr>
          <w:trHeight w:val="290"/>
        </w:trPr>
        <w:tc>
          <w:tcPr>
            <w:tcW w:w="1764" w:type="dxa"/>
            <w:tcBorders>
              <w:top w:val="nil"/>
              <w:left w:val="nil"/>
              <w:bottom w:val="nil"/>
              <w:right w:val="nil"/>
            </w:tcBorders>
          </w:tcPr>
          <w:p w14:paraId="55EEED0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Maria</w:t>
            </w:r>
          </w:p>
        </w:tc>
        <w:tc>
          <w:tcPr>
            <w:tcW w:w="2153" w:type="dxa"/>
            <w:tcBorders>
              <w:top w:val="nil"/>
              <w:left w:val="nil"/>
              <w:bottom w:val="nil"/>
              <w:right w:val="nil"/>
            </w:tcBorders>
          </w:tcPr>
          <w:p w14:paraId="4A07A98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Cooper</w:t>
            </w:r>
          </w:p>
        </w:tc>
        <w:tc>
          <w:tcPr>
            <w:tcW w:w="3681" w:type="dxa"/>
            <w:tcBorders>
              <w:top w:val="nil"/>
              <w:left w:val="nil"/>
              <w:bottom w:val="nil"/>
              <w:right w:val="nil"/>
            </w:tcBorders>
          </w:tcPr>
          <w:p w14:paraId="22FF03F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IN State </w:t>
            </w:r>
            <w:proofErr w:type="spellStart"/>
            <w:r w:rsidRPr="00E93B74">
              <w:rPr>
                <w:rFonts w:ascii="Arial" w:hAnsi="Arial" w:cs="Arial"/>
              </w:rPr>
              <w:t>Brd</w:t>
            </w:r>
            <w:proofErr w:type="spellEnd"/>
            <w:r w:rsidRPr="00E93B74">
              <w:rPr>
                <w:rFonts w:ascii="Arial" w:hAnsi="Arial" w:cs="Arial"/>
              </w:rPr>
              <w:t xml:space="preserve"> of Animal Health</w:t>
            </w:r>
          </w:p>
        </w:tc>
        <w:tc>
          <w:tcPr>
            <w:tcW w:w="1642" w:type="dxa"/>
            <w:tcBorders>
              <w:top w:val="nil"/>
              <w:left w:val="nil"/>
              <w:bottom w:val="nil"/>
              <w:right w:val="nil"/>
            </w:tcBorders>
          </w:tcPr>
          <w:p w14:paraId="2C47305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Indianapolis</w:t>
            </w:r>
          </w:p>
        </w:tc>
      </w:tr>
      <w:tr w:rsidR="00E93B74" w:rsidRPr="00E93B74" w14:paraId="3020B60E" w14:textId="77777777" w:rsidTr="00E93B74">
        <w:trPr>
          <w:trHeight w:val="290"/>
        </w:trPr>
        <w:tc>
          <w:tcPr>
            <w:tcW w:w="1764" w:type="dxa"/>
            <w:tcBorders>
              <w:top w:val="nil"/>
              <w:left w:val="nil"/>
              <w:bottom w:val="nil"/>
              <w:right w:val="nil"/>
            </w:tcBorders>
          </w:tcPr>
          <w:p w14:paraId="62740DD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Chelsea</w:t>
            </w:r>
          </w:p>
        </w:tc>
        <w:tc>
          <w:tcPr>
            <w:tcW w:w="2153" w:type="dxa"/>
            <w:tcBorders>
              <w:top w:val="nil"/>
              <w:left w:val="nil"/>
              <w:bottom w:val="nil"/>
              <w:right w:val="nil"/>
            </w:tcBorders>
          </w:tcPr>
          <w:p w14:paraId="19448F6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Crawford</w:t>
            </w:r>
          </w:p>
        </w:tc>
        <w:tc>
          <w:tcPr>
            <w:tcW w:w="3681" w:type="dxa"/>
            <w:tcBorders>
              <w:top w:val="nil"/>
              <w:left w:val="nil"/>
              <w:bottom w:val="nil"/>
              <w:right w:val="nil"/>
            </w:tcBorders>
          </w:tcPr>
          <w:p w14:paraId="763E647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PEAK Genetics</w:t>
            </w:r>
          </w:p>
        </w:tc>
        <w:tc>
          <w:tcPr>
            <w:tcW w:w="1642" w:type="dxa"/>
            <w:tcBorders>
              <w:top w:val="nil"/>
              <w:left w:val="nil"/>
              <w:bottom w:val="nil"/>
              <w:right w:val="nil"/>
            </w:tcBorders>
          </w:tcPr>
          <w:p w14:paraId="52A21C33"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Helenville</w:t>
            </w:r>
            <w:proofErr w:type="spellEnd"/>
          </w:p>
        </w:tc>
      </w:tr>
      <w:tr w:rsidR="00E93B74" w:rsidRPr="00E93B74" w14:paraId="1F31E553" w14:textId="77777777" w:rsidTr="00E93B74">
        <w:trPr>
          <w:trHeight w:val="290"/>
        </w:trPr>
        <w:tc>
          <w:tcPr>
            <w:tcW w:w="1764" w:type="dxa"/>
            <w:tcBorders>
              <w:top w:val="nil"/>
              <w:left w:val="nil"/>
              <w:bottom w:val="nil"/>
              <w:right w:val="nil"/>
            </w:tcBorders>
          </w:tcPr>
          <w:p w14:paraId="71F515A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Stephen</w:t>
            </w:r>
          </w:p>
        </w:tc>
        <w:tc>
          <w:tcPr>
            <w:tcW w:w="2153" w:type="dxa"/>
            <w:tcBorders>
              <w:top w:val="nil"/>
              <w:left w:val="nil"/>
              <w:bottom w:val="nil"/>
              <w:right w:val="nil"/>
            </w:tcBorders>
          </w:tcPr>
          <w:p w14:paraId="624C3D9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Crawford</w:t>
            </w:r>
          </w:p>
        </w:tc>
        <w:tc>
          <w:tcPr>
            <w:tcW w:w="3681" w:type="dxa"/>
            <w:tcBorders>
              <w:top w:val="nil"/>
              <w:left w:val="nil"/>
              <w:bottom w:val="nil"/>
              <w:right w:val="nil"/>
            </w:tcBorders>
          </w:tcPr>
          <w:p w14:paraId="21E4DF2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NH Dept of Agric, Markets &amp; Food</w:t>
            </w:r>
          </w:p>
        </w:tc>
        <w:tc>
          <w:tcPr>
            <w:tcW w:w="1642" w:type="dxa"/>
            <w:tcBorders>
              <w:top w:val="nil"/>
              <w:left w:val="nil"/>
              <w:bottom w:val="nil"/>
              <w:right w:val="nil"/>
            </w:tcBorders>
          </w:tcPr>
          <w:p w14:paraId="645154D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Concord</w:t>
            </w:r>
          </w:p>
        </w:tc>
      </w:tr>
      <w:tr w:rsidR="00E93B74" w:rsidRPr="00E93B74" w14:paraId="23EA4F47" w14:textId="77777777" w:rsidTr="00E93B74">
        <w:trPr>
          <w:trHeight w:val="290"/>
        </w:trPr>
        <w:tc>
          <w:tcPr>
            <w:tcW w:w="1764" w:type="dxa"/>
            <w:tcBorders>
              <w:top w:val="nil"/>
              <w:left w:val="nil"/>
              <w:bottom w:val="nil"/>
              <w:right w:val="nil"/>
            </w:tcBorders>
          </w:tcPr>
          <w:p w14:paraId="583773B9"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Beate</w:t>
            </w:r>
            <w:proofErr w:type="spellEnd"/>
          </w:p>
        </w:tc>
        <w:tc>
          <w:tcPr>
            <w:tcW w:w="2153" w:type="dxa"/>
            <w:tcBorders>
              <w:top w:val="nil"/>
              <w:left w:val="nil"/>
              <w:bottom w:val="nil"/>
              <w:right w:val="nil"/>
            </w:tcBorders>
          </w:tcPr>
          <w:p w14:paraId="625F607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Crossley</w:t>
            </w:r>
          </w:p>
        </w:tc>
        <w:tc>
          <w:tcPr>
            <w:tcW w:w="3681" w:type="dxa"/>
            <w:tcBorders>
              <w:top w:val="nil"/>
              <w:left w:val="nil"/>
              <w:bottom w:val="nil"/>
              <w:right w:val="nil"/>
            </w:tcBorders>
          </w:tcPr>
          <w:p w14:paraId="000584E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CAHFS</w:t>
            </w:r>
          </w:p>
        </w:tc>
        <w:tc>
          <w:tcPr>
            <w:tcW w:w="1642" w:type="dxa"/>
            <w:tcBorders>
              <w:top w:val="nil"/>
              <w:left w:val="nil"/>
              <w:bottom w:val="nil"/>
              <w:right w:val="nil"/>
            </w:tcBorders>
          </w:tcPr>
          <w:p w14:paraId="6EC8AEE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Davis</w:t>
            </w:r>
          </w:p>
        </w:tc>
      </w:tr>
      <w:tr w:rsidR="00E93B74" w:rsidRPr="00E93B74" w14:paraId="5EC706FF" w14:textId="77777777" w:rsidTr="00E93B74">
        <w:trPr>
          <w:trHeight w:val="290"/>
        </w:trPr>
        <w:tc>
          <w:tcPr>
            <w:tcW w:w="1764" w:type="dxa"/>
            <w:tcBorders>
              <w:top w:val="nil"/>
              <w:left w:val="nil"/>
              <w:bottom w:val="nil"/>
              <w:right w:val="nil"/>
            </w:tcBorders>
          </w:tcPr>
          <w:p w14:paraId="6EF00E2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Marie</w:t>
            </w:r>
          </w:p>
        </w:tc>
        <w:tc>
          <w:tcPr>
            <w:tcW w:w="2153" w:type="dxa"/>
            <w:tcBorders>
              <w:top w:val="nil"/>
              <w:left w:val="nil"/>
              <w:bottom w:val="nil"/>
              <w:right w:val="nil"/>
            </w:tcBorders>
          </w:tcPr>
          <w:p w14:paraId="0A5C440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Culhane</w:t>
            </w:r>
          </w:p>
        </w:tc>
        <w:tc>
          <w:tcPr>
            <w:tcW w:w="3681" w:type="dxa"/>
            <w:tcBorders>
              <w:top w:val="nil"/>
              <w:left w:val="nil"/>
              <w:bottom w:val="nil"/>
              <w:right w:val="nil"/>
            </w:tcBorders>
          </w:tcPr>
          <w:p w14:paraId="10AA108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University of Minnesota</w:t>
            </w:r>
          </w:p>
        </w:tc>
        <w:tc>
          <w:tcPr>
            <w:tcW w:w="1642" w:type="dxa"/>
            <w:tcBorders>
              <w:top w:val="nil"/>
              <w:left w:val="nil"/>
              <w:bottom w:val="nil"/>
              <w:right w:val="nil"/>
            </w:tcBorders>
          </w:tcPr>
          <w:p w14:paraId="6748613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St Paul</w:t>
            </w:r>
          </w:p>
        </w:tc>
      </w:tr>
      <w:tr w:rsidR="00E93B74" w:rsidRPr="00E93B74" w14:paraId="3FE832EF" w14:textId="77777777" w:rsidTr="00E93B74">
        <w:trPr>
          <w:trHeight w:val="290"/>
        </w:trPr>
        <w:tc>
          <w:tcPr>
            <w:tcW w:w="1764" w:type="dxa"/>
            <w:tcBorders>
              <w:top w:val="nil"/>
              <w:left w:val="nil"/>
              <w:bottom w:val="nil"/>
              <w:right w:val="nil"/>
            </w:tcBorders>
          </w:tcPr>
          <w:p w14:paraId="14645A6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Susan</w:t>
            </w:r>
          </w:p>
        </w:tc>
        <w:tc>
          <w:tcPr>
            <w:tcW w:w="2153" w:type="dxa"/>
            <w:tcBorders>
              <w:top w:val="nil"/>
              <w:left w:val="nil"/>
              <w:bottom w:val="nil"/>
              <w:right w:val="nil"/>
            </w:tcBorders>
          </w:tcPr>
          <w:p w14:paraId="68EDCFC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Culp</w:t>
            </w:r>
          </w:p>
        </w:tc>
        <w:tc>
          <w:tcPr>
            <w:tcW w:w="3681" w:type="dxa"/>
            <w:tcBorders>
              <w:top w:val="nil"/>
              <w:left w:val="nil"/>
              <w:bottom w:val="nil"/>
              <w:right w:val="nil"/>
            </w:tcBorders>
          </w:tcPr>
          <w:p w14:paraId="0647F5E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Independent Consultant</w:t>
            </w:r>
          </w:p>
        </w:tc>
        <w:tc>
          <w:tcPr>
            <w:tcW w:w="1642" w:type="dxa"/>
            <w:tcBorders>
              <w:top w:val="nil"/>
              <w:left w:val="nil"/>
              <w:bottom w:val="nil"/>
              <w:right w:val="nil"/>
            </w:tcBorders>
          </w:tcPr>
          <w:p w14:paraId="11B09F9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Georgetown</w:t>
            </w:r>
          </w:p>
        </w:tc>
      </w:tr>
      <w:tr w:rsidR="00E93B74" w:rsidRPr="00E93B74" w14:paraId="1C283394" w14:textId="77777777" w:rsidTr="00E93B74">
        <w:trPr>
          <w:trHeight w:val="290"/>
        </w:trPr>
        <w:tc>
          <w:tcPr>
            <w:tcW w:w="1764" w:type="dxa"/>
            <w:tcBorders>
              <w:top w:val="nil"/>
              <w:left w:val="nil"/>
              <w:bottom w:val="nil"/>
              <w:right w:val="nil"/>
            </w:tcBorders>
          </w:tcPr>
          <w:p w14:paraId="49F6E00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lastRenderedPageBreak/>
              <w:t xml:space="preserve">S. </w:t>
            </w:r>
            <w:proofErr w:type="spellStart"/>
            <w:r w:rsidRPr="00E93B74">
              <w:rPr>
                <w:rFonts w:ascii="Arial" w:hAnsi="Arial" w:cs="Arial"/>
              </w:rPr>
              <w:t>Peder</w:t>
            </w:r>
            <w:proofErr w:type="spellEnd"/>
          </w:p>
        </w:tc>
        <w:tc>
          <w:tcPr>
            <w:tcW w:w="2153" w:type="dxa"/>
            <w:tcBorders>
              <w:top w:val="nil"/>
              <w:left w:val="nil"/>
              <w:bottom w:val="nil"/>
              <w:right w:val="nil"/>
            </w:tcBorders>
          </w:tcPr>
          <w:p w14:paraId="1EFE3BC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Cuneo</w:t>
            </w:r>
          </w:p>
        </w:tc>
        <w:tc>
          <w:tcPr>
            <w:tcW w:w="3681" w:type="dxa"/>
            <w:tcBorders>
              <w:top w:val="nil"/>
              <w:left w:val="nil"/>
              <w:bottom w:val="nil"/>
              <w:right w:val="nil"/>
            </w:tcBorders>
          </w:tcPr>
          <w:p w14:paraId="1A47E7B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University of Arizona</w:t>
            </w:r>
          </w:p>
        </w:tc>
        <w:tc>
          <w:tcPr>
            <w:tcW w:w="1642" w:type="dxa"/>
            <w:tcBorders>
              <w:top w:val="nil"/>
              <w:left w:val="nil"/>
              <w:bottom w:val="nil"/>
              <w:right w:val="nil"/>
            </w:tcBorders>
          </w:tcPr>
          <w:p w14:paraId="5391D1B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Tucson</w:t>
            </w:r>
          </w:p>
        </w:tc>
      </w:tr>
      <w:tr w:rsidR="00E93B74" w:rsidRPr="00E93B74" w14:paraId="213883F3" w14:textId="77777777" w:rsidTr="00E93B74">
        <w:trPr>
          <w:trHeight w:val="290"/>
        </w:trPr>
        <w:tc>
          <w:tcPr>
            <w:tcW w:w="1764" w:type="dxa"/>
            <w:tcBorders>
              <w:top w:val="nil"/>
              <w:left w:val="nil"/>
              <w:bottom w:val="nil"/>
              <w:right w:val="nil"/>
            </w:tcBorders>
          </w:tcPr>
          <w:p w14:paraId="4D4F682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Donald</w:t>
            </w:r>
          </w:p>
        </w:tc>
        <w:tc>
          <w:tcPr>
            <w:tcW w:w="2153" w:type="dxa"/>
            <w:tcBorders>
              <w:top w:val="nil"/>
              <w:left w:val="nil"/>
              <w:bottom w:val="nil"/>
              <w:right w:val="nil"/>
            </w:tcBorders>
          </w:tcPr>
          <w:p w14:paraId="7A5C045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Davis</w:t>
            </w:r>
          </w:p>
        </w:tc>
        <w:tc>
          <w:tcPr>
            <w:tcW w:w="3681" w:type="dxa"/>
            <w:tcBorders>
              <w:top w:val="nil"/>
              <w:left w:val="nil"/>
              <w:bottom w:val="nil"/>
              <w:right w:val="nil"/>
            </w:tcBorders>
          </w:tcPr>
          <w:p w14:paraId="371EC1A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USAHA Life Member</w:t>
            </w:r>
          </w:p>
        </w:tc>
        <w:tc>
          <w:tcPr>
            <w:tcW w:w="1642" w:type="dxa"/>
            <w:tcBorders>
              <w:top w:val="nil"/>
              <w:left w:val="nil"/>
              <w:bottom w:val="nil"/>
              <w:right w:val="nil"/>
            </w:tcBorders>
          </w:tcPr>
          <w:p w14:paraId="31F8649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College Station</w:t>
            </w:r>
          </w:p>
        </w:tc>
      </w:tr>
      <w:tr w:rsidR="00E93B74" w:rsidRPr="00E93B74" w14:paraId="67173E9F" w14:textId="77777777" w:rsidTr="00E93B74">
        <w:trPr>
          <w:trHeight w:val="290"/>
        </w:trPr>
        <w:tc>
          <w:tcPr>
            <w:tcW w:w="1764" w:type="dxa"/>
            <w:tcBorders>
              <w:top w:val="nil"/>
              <w:left w:val="nil"/>
              <w:bottom w:val="nil"/>
              <w:right w:val="nil"/>
            </w:tcBorders>
          </w:tcPr>
          <w:p w14:paraId="102ABB8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Joanna</w:t>
            </w:r>
          </w:p>
        </w:tc>
        <w:tc>
          <w:tcPr>
            <w:tcW w:w="2153" w:type="dxa"/>
            <w:tcBorders>
              <w:top w:val="nil"/>
              <w:left w:val="nil"/>
              <w:bottom w:val="nil"/>
              <w:right w:val="nil"/>
            </w:tcBorders>
          </w:tcPr>
          <w:p w14:paraId="5267D62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Davis</w:t>
            </w:r>
          </w:p>
        </w:tc>
        <w:tc>
          <w:tcPr>
            <w:tcW w:w="3681" w:type="dxa"/>
            <w:tcBorders>
              <w:top w:val="nil"/>
              <w:left w:val="nil"/>
              <w:bottom w:val="nil"/>
              <w:right w:val="nil"/>
            </w:tcBorders>
          </w:tcPr>
          <w:p w14:paraId="748F2F9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USDA-APHIS-VS-NVSL</w:t>
            </w:r>
          </w:p>
        </w:tc>
        <w:tc>
          <w:tcPr>
            <w:tcW w:w="1642" w:type="dxa"/>
            <w:tcBorders>
              <w:top w:val="nil"/>
              <w:left w:val="nil"/>
              <w:bottom w:val="nil"/>
              <w:right w:val="nil"/>
            </w:tcBorders>
          </w:tcPr>
          <w:p w14:paraId="3420BD9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Fort Collins</w:t>
            </w:r>
          </w:p>
        </w:tc>
      </w:tr>
      <w:tr w:rsidR="00E93B74" w:rsidRPr="00E93B74" w14:paraId="6BDB0FCF" w14:textId="77777777" w:rsidTr="00E93B74">
        <w:trPr>
          <w:trHeight w:val="290"/>
        </w:trPr>
        <w:tc>
          <w:tcPr>
            <w:tcW w:w="1764" w:type="dxa"/>
            <w:tcBorders>
              <w:top w:val="nil"/>
              <w:left w:val="nil"/>
              <w:bottom w:val="nil"/>
              <w:right w:val="nil"/>
            </w:tcBorders>
          </w:tcPr>
          <w:p w14:paraId="01CA4D0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Bryan</w:t>
            </w:r>
          </w:p>
        </w:tc>
        <w:tc>
          <w:tcPr>
            <w:tcW w:w="2153" w:type="dxa"/>
            <w:tcBorders>
              <w:top w:val="nil"/>
              <w:left w:val="nil"/>
              <w:bottom w:val="nil"/>
              <w:right w:val="nil"/>
            </w:tcBorders>
          </w:tcPr>
          <w:p w14:paraId="48F8E0C7"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Deimeke</w:t>
            </w:r>
            <w:proofErr w:type="spellEnd"/>
          </w:p>
        </w:tc>
        <w:tc>
          <w:tcPr>
            <w:tcW w:w="3681" w:type="dxa"/>
            <w:tcBorders>
              <w:top w:val="nil"/>
              <w:left w:val="nil"/>
              <w:bottom w:val="nil"/>
              <w:right w:val="nil"/>
            </w:tcBorders>
          </w:tcPr>
          <w:p w14:paraId="0ED3FBB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SES, Inc. / VS NTEP</w:t>
            </w:r>
          </w:p>
        </w:tc>
        <w:tc>
          <w:tcPr>
            <w:tcW w:w="1642" w:type="dxa"/>
            <w:tcBorders>
              <w:top w:val="nil"/>
              <w:left w:val="nil"/>
              <w:bottom w:val="nil"/>
              <w:right w:val="nil"/>
            </w:tcBorders>
          </w:tcPr>
          <w:p w14:paraId="756CD95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Gardner</w:t>
            </w:r>
          </w:p>
        </w:tc>
      </w:tr>
      <w:tr w:rsidR="00E93B74" w:rsidRPr="00E93B74" w14:paraId="717A5306" w14:textId="77777777" w:rsidTr="00E93B74">
        <w:trPr>
          <w:trHeight w:val="290"/>
        </w:trPr>
        <w:tc>
          <w:tcPr>
            <w:tcW w:w="1764" w:type="dxa"/>
            <w:tcBorders>
              <w:top w:val="nil"/>
              <w:left w:val="nil"/>
              <w:bottom w:val="nil"/>
              <w:right w:val="nil"/>
            </w:tcBorders>
          </w:tcPr>
          <w:p w14:paraId="4DFA685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Ignacio</w:t>
            </w:r>
          </w:p>
        </w:tc>
        <w:tc>
          <w:tcPr>
            <w:tcW w:w="2153" w:type="dxa"/>
            <w:tcBorders>
              <w:top w:val="nil"/>
              <w:left w:val="nil"/>
              <w:bottom w:val="nil"/>
              <w:right w:val="nil"/>
            </w:tcBorders>
          </w:tcPr>
          <w:p w14:paraId="1A82B4D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dela Cruz</w:t>
            </w:r>
          </w:p>
        </w:tc>
        <w:tc>
          <w:tcPr>
            <w:tcW w:w="3681" w:type="dxa"/>
            <w:tcBorders>
              <w:top w:val="nil"/>
              <w:left w:val="nil"/>
              <w:bottom w:val="nil"/>
              <w:right w:val="nil"/>
            </w:tcBorders>
          </w:tcPr>
          <w:p w14:paraId="23607C0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Northern Mariana Islands</w:t>
            </w:r>
          </w:p>
        </w:tc>
        <w:tc>
          <w:tcPr>
            <w:tcW w:w="1642" w:type="dxa"/>
            <w:tcBorders>
              <w:top w:val="nil"/>
              <w:left w:val="nil"/>
              <w:bottom w:val="nil"/>
              <w:right w:val="nil"/>
            </w:tcBorders>
          </w:tcPr>
          <w:p w14:paraId="47826C1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Saipan</w:t>
            </w:r>
          </w:p>
        </w:tc>
      </w:tr>
      <w:tr w:rsidR="00E93B74" w:rsidRPr="00E93B74" w14:paraId="71C7F91F" w14:textId="77777777" w:rsidTr="00E93B74">
        <w:trPr>
          <w:trHeight w:val="290"/>
        </w:trPr>
        <w:tc>
          <w:tcPr>
            <w:tcW w:w="1764" w:type="dxa"/>
            <w:tcBorders>
              <w:top w:val="nil"/>
              <w:left w:val="nil"/>
              <w:bottom w:val="nil"/>
              <w:right w:val="nil"/>
            </w:tcBorders>
          </w:tcPr>
          <w:p w14:paraId="7CCFF9B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Amy</w:t>
            </w:r>
          </w:p>
        </w:tc>
        <w:tc>
          <w:tcPr>
            <w:tcW w:w="2153" w:type="dxa"/>
            <w:tcBorders>
              <w:top w:val="nil"/>
              <w:left w:val="nil"/>
              <w:bottom w:val="nil"/>
              <w:right w:val="nil"/>
            </w:tcBorders>
          </w:tcPr>
          <w:p w14:paraId="51AD1C3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Delgado</w:t>
            </w:r>
          </w:p>
        </w:tc>
        <w:tc>
          <w:tcPr>
            <w:tcW w:w="3681" w:type="dxa"/>
            <w:tcBorders>
              <w:top w:val="nil"/>
              <w:left w:val="nil"/>
              <w:bottom w:val="nil"/>
              <w:right w:val="nil"/>
            </w:tcBorders>
          </w:tcPr>
          <w:p w14:paraId="7920E96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USDA-APHIS-VS</w:t>
            </w:r>
          </w:p>
        </w:tc>
        <w:tc>
          <w:tcPr>
            <w:tcW w:w="1642" w:type="dxa"/>
            <w:tcBorders>
              <w:top w:val="nil"/>
              <w:left w:val="nil"/>
              <w:bottom w:val="nil"/>
              <w:right w:val="nil"/>
            </w:tcBorders>
          </w:tcPr>
          <w:p w14:paraId="7EA7432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Fort Collins</w:t>
            </w:r>
          </w:p>
        </w:tc>
      </w:tr>
      <w:tr w:rsidR="00E93B74" w:rsidRPr="00E93B74" w14:paraId="50C38343" w14:textId="77777777" w:rsidTr="00E93B74">
        <w:trPr>
          <w:trHeight w:val="290"/>
        </w:trPr>
        <w:tc>
          <w:tcPr>
            <w:tcW w:w="1764" w:type="dxa"/>
            <w:tcBorders>
              <w:top w:val="nil"/>
              <w:left w:val="nil"/>
              <w:bottom w:val="nil"/>
              <w:right w:val="nil"/>
            </w:tcBorders>
          </w:tcPr>
          <w:p w14:paraId="1FACFEE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Thomas</w:t>
            </w:r>
          </w:p>
        </w:tc>
        <w:tc>
          <w:tcPr>
            <w:tcW w:w="2153" w:type="dxa"/>
            <w:tcBorders>
              <w:top w:val="nil"/>
              <w:left w:val="nil"/>
              <w:bottom w:val="nil"/>
              <w:right w:val="nil"/>
            </w:tcBorders>
          </w:tcPr>
          <w:p w14:paraId="4ABB4892"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DeLiberto</w:t>
            </w:r>
            <w:proofErr w:type="spellEnd"/>
          </w:p>
        </w:tc>
        <w:tc>
          <w:tcPr>
            <w:tcW w:w="3681" w:type="dxa"/>
            <w:tcBorders>
              <w:top w:val="nil"/>
              <w:left w:val="nil"/>
              <w:bottom w:val="nil"/>
              <w:right w:val="nil"/>
            </w:tcBorders>
          </w:tcPr>
          <w:p w14:paraId="0DDBD76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USDA-APHIS-WS</w:t>
            </w:r>
          </w:p>
        </w:tc>
        <w:tc>
          <w:tcPr>
            <w:tcW w:w="1642" w:type="dxa"/>
            <w:tcBorders>
              <w:top w:val="nil"/>
              <w:left w:val="nil"/>
              <w:bottom w:val="nil"/>
              <w:right w:val="nil"/>
            </w:tcBorders>
          </w:tcPr>
          <w:p w14:paraId="45E3D73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Fort Collins</w:t>
            </w:r>
          </w:p>
        </w:tc>
      </w:tr>
      <w:tr w:rsidR="00E93B74" w:rsidRPr="00E93B74" w14:paraId="51ABB369" w14:textId="77777777" w:rsidTr="00E93B74">
        <w:trPr>
          <w:trHeight w:val="290"/>
        </w:trPr>
        <w:tc>
          <w:tcPr>
            <w:tcW w:w="1764" w:type="dxa"/>
            <w:tcBorders>
              <w:top w:val="nil"/>
              <w:left w:val="nil"/>
              <w:bottom w:val="nil"/>
              <w:right w:val="nil"/>
            </w:tcBorders>
          </w:tcPr>
          <w:p w14:paraId="778F82F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Barbara</w:t>
            </w:r>
          </w:p>
        </w:tc>
        <w:tc>
          <w:tcPr>
            <w:tcW w:w="2153" w:type="dxa"/>
            <w:tcBorders>
              <w:top w:val="nil"/>
              <w:left w:val="nil"/>
              <w:bottom w:val="nil"/>
              <w:right w:val="nil"/>
            </w:tcBorders>
          </w:tcPr>
          <w:p w14:paraId="57A057EF"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Determan</w:t>
            </w:r>
            <w:proofErr w:type="spellEnd"/>
          </w:p>
        </w:tc>
        <w:tc>
          <w:tcPr>
            <w:tcW w:w="3681" w:type="dxa"/>
            <w:tcBorders>
              <w:top w:val="nil"/>
              <w:left w:val="nil"/>
              <w:bottom w:val="nil"/>
              <w:right w:val="nil"/>
            </w:tcBorders>
          </w:tcPr>
          <w:p w14:paraId="3D5A3EC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Heartland Marketing Group</w:t>
            </w:r>
          </w:p>
        </w:tc>
        <w:tc>
          <w:tcPr>
            <w:tcW w:w="1642" w:type="dxa"/>
            <w:tcBorders>
              <w:top w:val="nil"/>
              <w:left w:val="nil"/>
              <w:bottom w:val="nil"/>
              <w:right w:val="nil"/>
            </w:tcBorders>
          </w:tcPr>
          <w:p w14:paraId="4A26E85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Early</w:t>
            </w:r>
          </w:p>
        </w:tc>
      </w:tr>
      <w:tr w:rsidR="00E93B74" w:rsidRPr="00E93B74" w14:paraId="53353580" w14:textId="77777777" w:rsidTr="00E93B74">
        <w:trPr>
          <w:trHeight w:val="290"/>
        </w:trPr>
        <w:tc>
          <w:tcPr>
            <w:tcW w:w="1764" w:type="dxa"/>
            <w:tcBorders>
              <w:top w:val="nil"/>
              <w:left w:val="nil"/>
              <w:bottom w:val="nil"/>
              <w:right w:val="nil"/>
            </w:tcBorders>
          </w:tcPr>
          <w:p w14:paraId="430E954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Kim</w:t>
            </w:r>
          </w:p>
        </w:tc>
        <w:tc>
          <w:tcPr>
            <w:tcW w:w="2153" w:type="dxa"/>
            <w:tcBorders>
              <w:top w:val="nil"/>
              <w:left w:val="nil"/>
              <w:bottom w:val="nil"/>
              <w:right w:val="nil"/>
            </w:tcBorders>
          </w:tcPr>
          <w:p w14:paraId="21812E8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Dodd</w:t>
            </w:r>
          </w:p>
        </w:tc>
        <w:tc>
          <w:tcPr>
            <w:tcW w:w="3681" w:type="dxa"/>
            <w:tcBorders>
              <w:top w:val="nil"/>
              <w:left w:val="nil"/>
              <w:bottom w:val="nil"/>
              <w:right w:val="nil"/>
            </w:tcBorders>
          </w:tcPr>
          <w:p w14:paraId="73E33FF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Michigan State University</w:t>
            </w:r>
          </w:p>
        </w:tc>
        <w:tc>
          <w:tcPr>
            <w:tcW w:w="1642" w:type="dxa"/>
            <w:tcBorders>
              <w:top w:val="nil"/>
              <w:left w:val="nil"/>
              <w:bottom w:val="nil"/>
              <w:right w:val="nil"/>
            </w:tcBorders>
          </w:tcPr>
          <w:p w14:paraId="701AE7A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Lansing</w:t>
            </w:r>
          </w:p>
        </w:tc>
      </w:tr>
      <w:tr w:rsidR="00E93B74" w:rsidRPr="00E93B74" w14:paraId="12E2712F" w14:textId="77777777" w:rsidTr="00E93B74">
        <w:trPr>
          <w:trHeight w:val="290"/>
        </w:trPr>
        <w:tc>
          <w:tcPr>
            <w:tcW w:w="1764" w:type="dxa"/>
            <w:tcBorders>
              <w:top w:val="nil"/>
              <w:left w:val="nil"/>
              <w:bottom w:val="nil"/>
              <w:right w:val="nil"/>
            </w:tcBorders>
          </w:tcPr>
          <w:p w14:paraId="3B524EE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Brandon</w:t>
            </w:r>
          </w:p>
        </w:tc>
        <w:tc>
          <w:tcPr>
            <w:tcW w:w="2153" w:type="dxa"/>
            <w:tcBorders>
              <w:top w:val="nil"/>
              <w:left w:val="nil"/>
              <w:bottom w:val="nil"/>
              <w:right w:val="nil"/>
            </w:tcBorders>
          </w:tcPr>
          <w:p w14:paraId="5FA916B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Dominguez</w:t>
            </w:r>
          </w:p>
        </w:tc>
        <w:tc>
          <w:tcPr>
            <w:tcW w:w="3681" w:type="dxa"/>
            <w:tcBorders>
              <w:top w:val="nil"/>
              <w:left w:val="nil"/>
              <w:bottom w:val="nil"/>
              <w:right w:val="nil"/>
            </w:tcBorders>
          </w:tcPr>
          <w:p w14:paraId="74D8F91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Texas A&amp;M University</w:t>
            </w:r>
          </w:p>
        </w:tc>
        <w:tc>
          <w:tcPr>
            <w:tcW w:w="1642" w:type="dxa"/>
            <w:tcBorders>
              <w:top w:val="nil"/>
              <w:left w:val="nil"/>
              <w:bottom w:val="nil"/>
              <w:right w:val="nil"/>
            </w:tcBorders>
          </w:tcPr>
          <w:p w14:paraId="42D8D14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College Station</w:t>
            </w:r>
          </w:p>
        </w:tc>
      </w:tr>
      <w:tr w:rsidR="00E93B74" w:rsidRPr="00E93B74" w14:paraId="762A6D39" w14:textId="77777777" w:rsidTr="00E93B74">
        <w:trPr>
          <w:trHeight w:val="290"/>
        </w:trPr>
        <w:tc>
          <w:tcPr>
            <w:tcW w:w="1764" w:type="dxa"/>
            <w:tcBorders>
              <w:top w:val="nil"/>
              <w:left w:val="nil"/>
              <w:bottom w:val="nil"/>
              <w:right w:val="nil"/>
            </w:tcBorders>
          </w:tcPr>
          <w:p w14:paraId="141CD55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Leah</w:t>
            </w:r>
          </w:p>
        </w:tc>
        <w:tc>
          <w:tcPr>
            <w:tcW w:w="2153" w:type="dxa"/>
            <w:tcBorders>
              <w:top w:val="nil"/>
              <w:left w:val="nil"/>
              <w:bottom w:val="nil"/>
              <w:right w:val="nil"/>
            </w:tcBorders>
          </w:tcPr>
          <w:p w14:paraId="313240F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Dorman</w:t>
            </w:r>
          </w:p>
        </w:tc>
        <w:tc>
          <w:tcPr>
            <w:tcW w:w="3681" w:type="dxa"/>
            <w:tcBorders>
              <w:top w:val="nil"/>
              <w:left w:val="nil"/>
              <w:bottom w:val="nil"/>
              <w:right w:val="nil"/>
            </w:tcBorders>
          </w:tcPr>
          <w:p w14:paraId="6FF2A741"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Phibro</w:t>
            </w:r>
            <w:proofErr w:type="spellEnd"/>
            <w:r w:rsidRPr="00E93B74">
              <w:rPr>
                <w:rFonts w:ascii="Arial" w:hAnsi="Arial" w:cs="Arial"/>
              </w:rPr>
              <w:t xml:space="preserve"> Animal Health</w:t>
            </w:r>
          </w:p>
        </w:tc>
        <w:tc>
          <w:tcPr>
            <w:tcW w:w="1642" w:type="dxa"/>
            <w:tcBorders>
              <w:top w:val="nil"/>
              <w:left w:val="nil"/>
              <w:bottom w:val="nil"/>
              <w:right w:val="nil"/>
            </w:tcBorders>
          </w:tcPr>
          <w:p w14:paraId="4B0767E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Croton</w:t>
            </w:r>
          </w:p>
        </w:tc>
      </w:tr>
      <w:tr w:rsidR="00E93B74" w:rsidRPr="00E93B74" w14:paraId="0F50F61E" w14:textId="77777777" w:rsidTr="00E93B74">
        <w:trPr>
          <w:trHeight w:val="290"/>
        </w:trPr>
        <w:tc>
          <w:tcPr>
            <w:tcW w:w="1764" w:type="dxa"/>
            <w:tcBorders>
              <w:top w:val="nil"/>
              <w:left w:val="nil"/>
              <w:bottom w:val="nil"/>
              <w:right w:val="nil"/>
            </w:tcBorders>
          </w:tcPr>
          <w:p w14:paraId="54AD0F2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Roger</w:t>
            </w:r>
          </w:p>
        </w:tc>
        <w:tc>
          <w:tcPr>
            <w:tcW w:w="2153" w:type="dxa"/>
            <w:tcBorders>
              <w:top w:val="nil"/>
              <w:left w:val="nil"/>
              <w:bottom w:val="nil"/>
              <w:right w:val="nil"/>
            </w:tcBorders>
          </w:tcPr>
          <w:p w14:paraId="0E2B374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Dudley</w:t>
            </w:r>
          </w:p>
        </w:tc>
        <w:tc>
          <w:tcPr>
            <w:tcW w:w="3681" w:type="dxa"/>
            <w:tcBorders>
              <w:top w:val="nil"/>
              <w:left w:val="nil"/>
              <w:bottom w:val="nil"/>
              <w:right w:val="nil"/>
            </w:tcBorders>
          </w:tcPr>
          <w:p w14:paraId="2AF4EFD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Nebraska Dept of Agric</w:t>
            </w:r>
          </w:p>
        </w:tc>
        <w:tc>
          <w:tcPr>
            <w:tcW w:w="1642" w:type="dxa"/>
            <w:tcBorders>
              <w:top w:val="nil"/>
              <w:left w:val="nil"/>
              <w:bottom w:val="nil"/>
              <w:right w:val="nil"/>
            </w:tcBorders>
          </w:tcPr>
          <w:p w14:paraId="11A202C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Lincoln</w:t>
            </w:r>
          </w:p>
        </w:tc>
      </w:tr>
      <w:tr w:rsidR="00E93B74" w:rsidRPr="00E93B74" w14:paraId="12A3C15B" w14:textId="77777777" w:rsidTr="00E93B74">
        <w:trPr>
          <w:trHeight w:val="290"/>
        </w:trPr>
        <w:tc>
          <w:tcPr>
            <w:tcW w:w="1764" w:type="dxa"/>
            <w:tcBorders>
              <w:top w:val="nil"/>
              <w:left w:val="nil"/>
              <w:bottom w:val="nil"/>
              <w:right w:val="nil"/>
            </w:tcBorders>
          </w:tcPr>
          <w:p w14:paraId="2FFE995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Tracy</w:t>
            </w:r>
          </w:p>
        </w:tc>
        <w:tc>
          <w:tcPr>
            <w:tcW w:w="2153" w:type="dxa"/>
            <w:tcBorders>
              <w:top w:val="nil"/>
              <w:left w:val="nil"/>
              <w:bottom w:val="nil"/>
              <w:right w:val="nil"/>
            </w:tcBorders>
          </w:tcPr>
          <w:p w14:paraId="554E7507"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DuVernoy</w:t>
            </w:r>
            <w:proofErr w:type="spellEnd"/>
          </w:p>
        </w:tc>
        <w:tc>
          <w:tcPr>
            <w:tcW w:w="3681" w:type="dxa"/>
            <w:tcBorders>
              <w:top w:val="nil"/>
              <w:left w:val="nil"/>
              <w:bottom w:val="nil"/>
              <w:right w:val="nil"/>
            </w:tcBorders>
          </w:tcPr>
          <w:p w14:paraId="3DEC6B2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USDA-APHIS-PPQ</w:t>
            </w:r>
          </w:p>
        </w:tc>
        <w:tc>
          <w:tcPr>
            <w:tcW w:w="1642" w:type="dxa"/>
            <w:tcBorders>
              <w:top w:val="nil"/>
              <w:left w:val="nil"/>
              <w:bottom w:val="nil"/>
              <w:right w:val="nil"/>
            </w:tcBorders>
          </w:tcPr>
          <w:p w14:paraId="31D6A5C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Riverdale</w:t>
            </w:r>
          </w:p>
        </w:tc>
      </w:tr>
      <w:tr w:rsidR="00E93B74" w:rsidRPr="00E93B74" w14:paraId="6E4BAC99" w14:textId="77777777" w:rsidTr="00E93B74">
        <w:trPr>
          <w:trHeight w:val="290"/>
        </w:trPr>
        <w:tc>
          <w:tcPr>
            <w:tcW w:w="1764" w:type="dxa"/>
            <w:tcBorders>
              <w:top w:val="nil"/>
              <w:left w:val="nil"/>
              <w:bottom w:val="nil"/>
              <w:right w:val="nil"/>
            </w:tcBorders>
          </w:tcPr>
          <w:p w14:paraId="2F3D7AA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Anita</w:t>
            </w:r>
          </w:p>
        </w:tc>
        <w:tc>
          <w:tcPr>
            <w:tcW w:w="2153" w:type="dxa"/>
            <w:tcBorders>
              <w:top w:val="nil"/>
              <w:left w:val="nil"/>
              <w:bottom w:val="nil"/>
              <w:right w:val="nil"/>
            </w:tcBorders>
          </w:tcPr>
          <w:p w14:paraId="6497342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Edmondson</w:t>
            </w:r>
          </w:p>
        </w:tc>
        <w:tc>
          <w:tcPr>
            <w:tcW w:w="3681" w:type="dxa"/>
            <w:tcBorders>
              <w:top w:val="nil"/>
              <w:left w:val="nil"/>
              <w:bottom w:val="nil"/>
              <w:right w:val="nil"/>
            </w:tcBorders>
          </w:tcPr>
          <w:p w14:paraId="17B8B40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California Dept of Food &amp; Agric</w:t>
            </w:r>
          </w:p>
        </w:tc>
        <w:tc>
          <w:tcPr>
            <w:tcW w:w="1642" w:type="dxa"/>
            <w:tcBorders>
              <w:top w:val="nil"/>
              <w:left w:val="nil"/>
              <w:bottom w:val="nil"/>
              <w:right w:val="nil"/>
            </w:tcBorders>
          </w:tcPr>
          <w:p w14:paraId="23E0488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Sacramento</w:t>
            </w:r>
          </w:p>
        </w:tc>
      </w:tr>
      <w:tr w:rsidR="00E93B74" w:rsidRPr="00E93B74" w14:paraId="2C3947F0" w14:textId="77777777" w:rsidTr="00E93B74">
        <w:trPr>
          <w:trHeight w:val="290"/>
        </w:trPr>
        <w:tc>
          <w:tcPr>
            <w:tcW w:w="1764" w:type="dxa"/>
            <w:tcBorders>
              <w:top w:val="nil"/>
              <w:left w:val="nil"/>
              <w:bottom w:val="nil"/>
              <w:right w:val="nil"/>
            </w:tcBorders>
          </w:tcPr>
          <w:p w14:paraId="68295AF2"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Jamee</w:t>
            </w:r>
            <w:proofErr w:type="spellEnd"/>
          </w:p>
        </w:tc>
        <w:tc>
          <w:tcPr>
            <w:tcW w:w="2153" w:type="dxa"/>
            <w:tcBorders>
              <w:top w:val="nil"/>
              <w:left w:val="nil"/>
              <w:bottom w:val="nil"/>
              <w:right w:val="nil"/>
            </w:tcBorders>
          </w:tcPr>
          <w:p w14:paraId="1592EF6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Eggers</w:t>
            </w:r>
          </w:p>
        </w:tc>
        <w:tc>
          <w:tcPr>
            <w:tcW w:w="3681" w:type="dxa"/>
            <w:tcBorders>
              <w:top w:val="nil"/>
              <w:left w:val="nil"/>
              <w:bottom w:val="nil"/>
              <w:right w:val="nil"/>
            </w:tcBorders>
          </w:tcPr>
          <w:p w14:paraId="40F5FA3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Iowa Pork Producers Assn</w:t>
            </w:r>
          </w:p>
        </w:tc>
        <w:tc>
          <w:tcPr>
            <w:tcW w:w="1642" w:type="dxa"/>
            <w:tcBorders>
              <w:top w:val="nil"/>
              <w:left w:val="nil"/>
              <w:bottom w:val="nil"/>
              <w:right w:val="nil"/>
            </w:tcBorders>
          </w:tcPr>
          <w:p w14:paraId="378CB64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State Center</w:t>
            </w:r>
          </w:p>
        </w:tc>
      </w:tr>
      <w:tr w:rsidR="00E93B74" w:rsidRPr="00E93B74" w14:paraId="20E6137D" w14:textId="77777777" w:rsidTr="00E93B74">
        <w:trPr>
          <w:trHeight w:val="290"/>
        </w:trPr>
        <w:tc>
          <w:tcPr>
            <w:tcW w:w="1764" w:type="dxa"/>
            <w:tcBorders>
              <w:top w:val="nil"/>
              <w:left w:val="nil"/>
              <w:bottom w:val="nil"/>
              <w:right w:val="nil"/>
            </w:tcBorders>
          </w:tcPr>
          <w:p w14:paraId="2C8997F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Brigid</w:t>
            </w:r>
          </w:p>
        </w:tc>
        <w:tc>
          <w:tcPr>
            <w:tcW w:w="2153" w:type="dxa"/>
            <w:tcBorders>
              <w:top w:val="nil"/>
              <w:left w:val="nil"/>
              <w:bottom w:val="nil"/>
              <w:right w:val="nil"/>
            </w:tcBorders>
          </w:tcPr>
          <w:p w14:paraId="35985133"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Elchos</w:t>
            </w:r>
            <w:proofErr w:type="spellEnd"/>
          </w:p>
        </w:tc>
        <w:tc>
          <w:tcPr>
            <w:tcW w:w="3681" w:type="dxa"/>
            <w:tcBorders>
              <w:top w:val="nil"/>
              <w:left w:val="nil"/>
              <w:bottom w:val="nil"/>
              <w:right w:val="nil"/>
            </w:tcBorders>
          </w:tcPr>
          <w:p w14:paraId="2F6FE34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Mississippi Board of Animal Health</w:t>
            </w:r>
          </w:p>
        </w:tc>
        <w:tc>
          <w:tcPr>
            <w:tcW w:w="1642" w:type="dxa"/>
            <w:tcBorders>
              <w:top w:val="nil"/>
              <w:left w:val="nil"/>
              <w:bottom w:val="nil"/>
              <w:right w:val="nil"/>
            </w:tcBorders>
          </w:tcPr>
          <w:p w14:paraId="726ED4C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Lumberton</w:t>
            </w:r>
          </w:p>
        </w:tc>
      </w:tr>
      <w:tr w:rsidR="00E93B74" w:rsidRPr="00E93B74" w14:paraId="60C46D4A" w14:textId="77777777" w:rsidTr="00E93B74">
        <w:trPr>
          <w:trHeight w:val="290"/>
        </w:trPr>
        <w:tc>
          <w:tcPr>
            <w:tcW w:w="1764" w:type="dxa"/>
            <w:tcBorders>
              <w:top w:val="nil"/>
              <w:left w:val="nil"/>
              <w:bottom w:val="nil"/>
              <w:right w:val="nil"/>
            </w:tcBorders>
          </w:tcPr>
          <w:p w14:paraId="35866E9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Dee</w:t>
            </w:r>
          </w:p>
        </w:tc>
        <w:tc>
          <w:tcPr>
            <w:tcW w:w="2153" w:type="dxa"/>
            <w:tcBorders>
              <w:top w:val="nil"/>
              <w:left w:val="nil"/>
              <w:bottom w:val="nil"/>
              <w:right w:val="nil"/>
            </w:tcBorders>
          </w:tcPr>
          <w:p w14:paraId="014E4C7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Ellis</w:t>
            </w:r>
          </w:p>
        </w:tc>
        <w:tc>
          <w:tcPr>
            <w:tcW w:w="3681" w:type="dxa"/>
            <w:tcBorders>
              <w:top w:val="nil"/>
              <w:left w:val="nil"/>
              <w:bottom w:val="nil"/>
              <w:right w:val="nil"/>
            </w:tcBorders>
          </w:tcPr>
          <w:p w14:paraId="33D8130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Texas A&amp;M AgriLife</w:t>
            </w:r>
          </w:p>
        </w:tc>
        <w:tc>
          <w:tcPr>
            <w:tcW w:w="1642" w:type="dxa"/>
            <w:tcBorders>
              <w:top w:val="nil"/>
              <w:left w:val="nil"/>
              <w:bottom w:val="nil"/>
              <w:right w:val="nil"/>
            </w:tcBorders>
          </w:tcPr>
          <w:p w14:paraId="035EA3F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College Station</w:t>
            </w:r>
          </w:p>
        </w:tc>
      </w:tr>
      <w:tr w:rsidR="00E93B74" w:rsidRPr="00E93B74" w14:paraId="1AB69797" w14:textId="77777777" w:rsidTr="00E93B74">
        <w:trPr>
          <w:trHeight w:val="290"/>
        </w:trPr>
        <w:tc>
          <w:tcPr>
            <w:tcW w:w="1764" w:type="dxa"/>
            <w:tcBorders>
              <w:top w:val="nil"/>
              <w:left w:val="nil"/>
              <w:bottom w:val="nil"/>
              <w:right w:val="nil"/>
            </w:tcBorders>
          </w:tcPr>
          <w:p w14:paraId="6AA1A76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François</w:t>
            </w:r>
          </w:p>
        </w:tc>
        <w:tc>
          <w:tcPr>
            <w:tcW w:w="2153" w:type="dxa"/>
            <w:tcBorders>
              <w:top w:val="nil"/>
              <w:left w:val="nil"/>
              <w:bottom w:val="nil"/>
              <w:right w:val="nil"/>
            </w:tcBorders>
          </w:tcPr>
          <w:p w14:paraId="56A10C90"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Elvinger</w:t>
            </w:r>
            <w:proofErr w:type="spellEnd"/>
          </w:p>
        </w:tc>
        <w:tc>
          <w:tcPr>
            <w:tcW w:w="3681" w:type="dxa"/>
            <w:tcBorders>
              <w:top w:val="nil"/>
              <w:left w:val="nil"/>
              <w:bottom w:val="nil"/>
              <w:right w:val="nil"/>
            </w:tcBorders>
          </w:tcPr>
          <w:p w14:paraId="7B6BD5D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Cornell University</w:t>
            </w:r>
          </w:p>
        </w:tc>
        <w:tc>
          <w:tcPr>
            <w:tcW w:w="1642" w:type="dxa"/>
            <w:tcBorders>
              <w:top w:val="nil"/>
              <w:left w:val="nil"/>
              <w:bottom w:val="nil"/>
              <w:right w:val="nil"/>
            </w:tcBorders>
          </w:tcPr>
          <w:p w14:paraId="72F777A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Ithaca</w:t>
            </w:r>
          </w:p>
        </w:tc>
      </w:tr>
      <w:tr w:rsidR="00E93B74" w:rsidRPr="00E93B74" w14:paraId="64A488CA" w14:textId="77777777" w:rsidTr="00E93B74">
        <w:trPr>
          <w:trHeight w:val="290"/>
        </w:trPr>
        <w:tc>
          <w:tcPr>
            <w:tcW w:w="1764" w:type="dxa"/>
            <w:tcBorders>
              <w:top w:val="nil"/>
              <w:left w:val="nil"/>
              <w:bottom w:val="nil"/>
              <w:right w:val="nil"/>
            </w:tcBorders>
          </w:tcPr>
          <w:p w14:paraId="69E245C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Jessica</w:t>
            </w:r>
          </w:p>
        </w:tc>
        <w:tc>
          <w:tcPr>
            <w:tcW w:w="2153" w:type="dxa"/>
            <w:tcBorders>
              <w:top w:val="nil"/>
              <w:left w:val="nil"/>
              <w:bottom w:val="nil"/>
              <w:right w:val="nil"/>
            </w:tcBorders>
          </w:tcPr>
          <w:p w14:paraId="289CFAC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Emerson</w:t>
            </w:r>
          </w:p>
        </w:tc>
        <w:tc>
          <w:tcPr>
            <w:tcW w:w="3681" w:type="dxa"/>
            <w:tcBorders>
              <w:top w:val="nil"/>
              <w:left w:val="nil"/>
              <w:bottom w:val="nil"/>
              <w:right w:val="nil"/>
            </w:tcBorders>
          </w:tcPr>
          <w:p w14:paraId="294C8ED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White Oak Conservation</w:t>
            </w:r>
          </w:p>
        </w:tc>
        <w:tc>
          <w:tcPr>
            <w:tcW w:w="1642" w:type="dxa"/>
            <w:tcBorders>
              <w:top w:val="nil"/>
              <w:left w:val="nil"/>
              <w:bottom w:val="nil"/>
              <w:right w:val="nil"/>
            </w:tcBorders>
          </w:tcPr>
          <w:p w14:paraId="790F8D1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Yulee</w:t>
            </w:r>
          </w:p>
        </w:tc>
      </w:tr>
      <w:tr w:rsidR="00E93B74" w:rsidRPr="00E93B74" w14:paraId="2F455F2D" w14:textId="77777777" w:rsidTr="00E93B74">
        <w:trPr>
          <w:trHeight w:val="290"/>
        </w:trPr>
        <w:tc>
          <w:tcPr>
            <w:tcW w:w="1764" w:type="dxa"/>
            <w:tcBorders>
              <w:top w:val="nil"/>
              <w:left w:val="nil"/>
              <w:bottom w:val="nil"/>
              <w:right w:val="nil"/>
            </w:tcBorders>
          </w:tcPr>
          <w:p w14:paraId="17209AB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Nikki</w:t>
            </w:r>
          </w:p>
        </w:tc>
        <w:tc>
          <w:tcPr>
            <w:tcW w:w="2153" w:type="dxa"/>
            <w:tcBorders>
              <w:top w:val="nil"/>
              <w:left w:val="nil"/>
              <w:bottom w:val="nil"/>
              <w:right w:val="nil"/>
            </w:tcBorders>
          </w:tcPr>
          <w:p w14:paraId="58DBC5C1"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Enderle</w:t>
            </w:r>
            <w:proofErr w:type="spellEnd"/>
          </w:p>
        </w:tc>
        <w:tc>
          <w:tcPr>
            <w:tcW w:w="3681" w:type="dxa"/>
            <w:tcBorders>
              <w:top w:val="nil"/>
              <w:left w:val="nil"/>
              <w:bottom w:val="nil"/>
              <w:right w:val="nil"/>
            </w:tcBorders>
          </w:tcPr>
          <w:p w14:paraId="023E593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USDA-APHIS-VS</w:t>
            </w:r>
          </w:p>
        </w:tc>
        <w:tc>
          <w:tcPr>
            <w:tcW w:w="1642" w:type="dxa"/>
            <w:tcBorders>
              <w:top w:val="nil"/>
              <w:left w:val="nil"/>
              <w:bottom w:val="nil"/>
              <w:right w:val="nil"/>
            </w:tcBorders>
          </w:tcPr>
          <w:p w14:paraId="2CF0DC6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Jefferson City</w:t>
            </w:r>
          </w:p>
        </w:tc>
      </w:tr>
      <w:tr w:rsidR="00E93B74" w:rsidRPr="00E93B74" w14:paraId="129B2567" w14:textId="77777777" w:rsidTr="00E93B74">
        <w:trPr>
          <w:trHeight w:val="290"/>
        </w:trPr>
        <w:tc>
          <w:tcPr>
            <w:tcW w:w="1764" w:type="dxa"/>
            <w:tcBorders>
              <w:top w:val="nil"/>
              <w:left w:val="nil"/>
              <w:bottom w:val="nil"/>
              <w:right w:val="nil"/>
            </w:tcBorders>
          </w:tcPr>
          <w:p w14:paraId="13610B7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Doug</w:t>
            </w:r>
          </w:p>
        </w:tc>
        <w:tc>
          <w:tcPr>
            <w:tcW w:w="2153" w:type="dxa"/>
            <w:tcBorders>
              <w:top w:val="nil"/>
              <w:left w:val="nil"/>
              <w:bottom w:val="nil"/>
              <w:right w:val="nil"/>
            </w:tcBorders>
          </w:tcPr>
          <w:p w14:paraId="0D012D4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Ensley</w:t>
            </w:r>
          </w:p>
        </w:tc>
        <w:tc>
          <w:tcPr>
            <w:tcW w:w="3681" w:type="dxa"/>
            <w:tcBorders>
              <w:top w:val="nil"/>
              <w:left w:val="nil"/>
              <w:bottom w:val="nil"/>
              <w:right w:val="nil"/>
            </w:tcBorders>
          </w:tcPr>
          <w:p w14:paraId="0132788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Boehringer-Ingelheim</w:t>
            </w:r>
          </w:p>
        </w:tc>
        <w:tc>
          <w:tcPr>
            <w:tcW w:w="1642" w:type="dxa"/>
            <w:tcBorders>
              <w:top w:val="nil"/>
              <w:left w:val="nil"/>
              <w:bottom w:val="nil"/>
              <w:right w:val="nil"/>
            </w:tcBorders>
          </w:tcPr>
          <w:p w14:paraId="084678F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Athens</w:t>
            </w:r>
          </w:p>
        </w:tc>
      </w:tr>
      <w:tr w:rsidR="00E93B74" w:rsidRPr="00E93B74" w14:paraId="5203B75D" w14:textId="77777777" w:rsidTr="00E93B74">
        <w:trPr>
          <w:trHeight w:val="290"/>
        </w:trPr>
        <w:tc>
          <w:tcPr>
            <w:tcW w:w="1764" w:type="dxa"/>
            <w:tcBorders>
              <w:top w:val="nil"/>
              <w:left w:val="nil"/>
              <w:bottom w:val="nil"/>
              <w:right w:val="nil"/>
            </w:tcBorders>
          </w:tcPr>
          <w:p w14:paraId="64F6899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Bonto</w:t>
            </w:r>
          </w:p>
        </w:tc>
        <w:tc>
          <w:tcPr>
            <w:tcW w:w="2153" w:type="dxa"/>
            <w:tcBorders>
              <w:top w:val="nil"/>
              <w:left w:val="nil"/>
              <w:bottom w:val="nil"/>
              <w:right w:val="nil"/>
            </w:tcBorders>
          </w:tcPr>
          <w:p w14:paraId="61094BA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Faburay</w:t>
            </w:r>
          </w:p>
        </w:tc>
        <w:tc>
          <w:tcPr>
            <w:tcW w:w="3681" w:type="dxa"/>
            <w:tcBorders>
              <w:top w:val="nil"/>
              <w:left w:val="nil"/>
              <w:bottom w:val="nil"/>
              <w:right w:val="nil"/>
            </w:tcBorders>
          </w:tcPr>
          <w:p w14:paraId="3CA7DCB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w:t>
            </w:r>
          </w:p>
        </w:tc>
        <w:tc>
          <w:tcPr>
            <w:tcW w:w="1642" w:type="dxa"/>
            <w:tcBorders>
              <w:top w:val="nil"/>
              <w:left w:val="nil"/>
              <w:bottom w:val="nil"/>
              <w:right w:val="nil"/>
            </w:tcBorders>
          </w:tcPr>
          <w:p w14:paraId="0ECC632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Waterford</w:t>
            </w:r>
          </w:p>
        </w:tc>
      </w:tr>
      <w:tr w:rsidR="00E93B74" w:rsidRPr="00E93B74" w14:paraId="08E506BD" w14:textId="77777777" w:rsidTr="00E93B74">
        <w:trPr>
          <w:trHeight w:val="290"/>
        </w:trPr>
        <w:tc>
          <w:tcPr>
            <w:tcW w:w="1764" w:type="dxa"/>
            <w:tcBorders>
              <w:top w:val="nil"/>
              <w:left w:val="nil"/>
              <w:bottom w:val="nil"/>
              <w:right w:val="nil"/>
            </w:tcBorders>
          </w:tcPr>
          <w:p w14:paraId="739E447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Robert</w:t>
            </w:r>
          </w:p>
        </w:tc>
        <w:tc>
          <w:tcPr>
            <w:tcW w:w="2153" w:type="dxa"/>
            <w:tcBorders>
              <w:top w:val="nil"/>
              <w:left w:val="nil"/>
              <w:bottom w:val="nil"/>
              <w:right w:val="nil"/>
            </w:tcBorders>
          </w:tcPr>
          <w:p w14:paraId="19B5C00F"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Fathke</w:t>
            </w:r>
            <w:proofErr w:type="spellEnd"/>
          </w:p>
        </w:tc>
        <w:tc>
          <w:tcPr>
            <w:tcW w:w="3681" w:type="dxa"/>
            <w:tcBorders>
              <w:top w:val="nil"/>
              <w:left w:val="nil"/>
              <w:bottom w:val="nil"/>
              <w:right w:val="nil"/>
            </w:tcBorders>
          </w:tcPr>
          <w:p w14:paraId="6C95BAB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Colorado State University</w:t>
            </w:r>
          </w:p>
        </w:tc>
        <w:tc>
          <w:tcPr>
            <w:tcW w:w="1642" w:type="dxa"/>
            <w:tcBorders>
              <w:top w:val="nil"/>
              <w:left w:val="nil"/>
              <w:bottom w:val="nil"/>
              <w:right w:val="nil"/>
            </w:tcBorders>
          </w:tcPr>
          <w:p w14:paraId="4728F25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Loveland</w:t>
            </w:r>
          </w:p>
        </w:tc>
      </w:tr>
      <w:tr w:rsidR="00E93B74" w:rsidRPr="00E93B74" w14:paraId="6F19C3A9" w14:textId="77777777" w:rsidTr="00E93B74">
        <w:trPr>
          <w:trHeight w:val="290"/>
        </w:trPr>
        <w:tc>
          <w:tcPr>
            <w:tcW w:w="1764" w:type="dxa"/>
            <w:tcBorders>
              <w:top w:val="nil"/>
              <w:left w:val="nil"/>
              <w:bottom w:val="nil"/>
              <w:right w:val="nil"/>
            </w:tcBorders>
          </w:tcPr>
          <w:p w14:paraId="5540370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Heather Margaret</w:t>
            </w:r>
          </w:p>
        </w:tc>
        <w:tc>
          <w:tcPr>
            <w:tcW w:w="2153" w:type="dxa"/>
            <w:tcBorders>
              <w:top w:val="nil"/>
              <w:left w:val="nil"/>
              <w:bottom w:val="nil"/>
              <w:right w:val="nil"/>
            </w:tcBorders>
          </w:tcPr>
          <w:p w14:paraId="1B8D0F5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Fenton</w:t>
            </w:r>
          </w:p>
        </w:tc>
        <w:tc>
          <w:tcPr>
            <w:tcW w:w="3681" w:type="dxa"/>
            <w:tcBorders>
              <w:top w:val="nil"/>
              <w:left w:val="nil"/>
              <w:bottom w:val="nil"/>
              <w:right w:val="nil"/>
            </w:tcBorders>
          </w:tcPr>
          <w:p w14:paraId="0D92751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Ross Univ School of Vet Med</w:t>
            </w:r>
          </w:p>
        </w:tc>
        <w:tc>
          <w:tcPr>
            <w:tcW w:w="1642" w:type="dxa"/>
            <w:tcBorders>
              <w:top w:val="nil"/>
              <w:left w:val="nil"/>
              <w:bottom w:val="nil"/>
              <w:right w:val="nil"/>
            </w:tcBorders>
          </w:tcPr>
          <w:p w14:paraId="46A2D03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Yellowknife</w:t>
            </w:r>
          </w:p>
        </w:tc>
      </w:tr>
      <w:tr w:rsidR="00E93B74" w:rsidRPr="00E93B74" w14:paraId="09F60883" w14:textId="77777777" w:rsidTr="00E93B74">
        <w:trPr>
          <w:trHeight w:val="290"/>
        </w:trPr>
        <w:tc>
          <w:tcPr>
            <w:tcW w:w="1764" w:type="dxa"/>
            <w:tcBorders>
              <w:top w:val="nil"/>
              <w:left w:val="nil"/>
              <w:bottom w:val="nil"/>
              <w:right w:val="nil"/>
            </w:tcBorders>
          </w:tcPr>
          <w:p w14:paraId="4A741EC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Peter</w:t>
            </w:r>
          </w:p>
        </w:tc>
        <w:tc>
          <w:tcPr>
            <w:tcW w:w="2153" w:type="dxa"/>
            <w:tcBorders>
              <w:top w:val="nil"/>
              <w:left w:val="nil"/>
              <w:bottom w:val="nil"/>
              <w:right w:val="nil"/>
            </w:tcBorders>
          </w:tcPr>
          <w:p w14:paraId="63CCD5C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Fernandez</w:t>
            </w:r>
          </w:p>
        </w:tc>
        <w:tc>
          <w:tcPr>
            <w:tcW w:w="3681" w:type="dxa"/>
            <w:tcBorders>
              <w:top w:val="nil"/>
              <w:left w:val="nil"/>
              <w:bottom w:val="nil"/>
              <w:right w:val="nil"/>
            </w:tcBorders>
          </w:tcPr>
          <w:p w14:paraId="4431792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Independent Consultant</w:t>
            </w:r>
          </w:p>
        </w:tc>
        <w:tc>
          <w:tcPr>
            <w:tcW w:w="1642" w:type="dxa"/>
            <w:tcBorders>
              <w:top w:val="nil"/>
              <w:left w:val="nil"/>
              <w:bottom w:val="nil"/>
              <w:right w:val="nil"/>
            </w:tcBorders>
          </w:tcPr>
          <w:p w14:paraId="3901827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Southold</w:t>
            </w:r>
          </w:p>
        </w:tc>
      </w:tr>
      <w:tr w:rsidR="00E93B74" w:rsidRPr="00E93B74" w14:paraId="5129AC11" w14:textId="77777777" w:rsidTr="00E93B74">
        <w:trPr>
          <w:trHeight w:val="290"/>
        </w:trPr>
        <w:tc>
          <w:tcPr>
            <w:tcW w:w="1764" w:type="dxa"/>
            <w:tcBorders>
              <w:top w:val="nil"/>
              <w:left w:val="nil"/>
              <w:bottom w:val="nil"/>
              <w:right w:val="nil"/>
            </w:tcBorders>
          </w:tcPr>
          <w:p w14:paraId="3EB14CC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Allison</w:t>
            </w:r>
          </w:p>
        </w:tc>
        <w:tc>
          <w:tcPr>
            <w:tcW w:w="2153" w:type="dxa"/>
            <w:tcBorders>
              <w:top w:val="nil"/>
              <w:left w:val="nil"/>
              <w:bottom w:val="nil"/>
              <w:right w:val="nil"/>
            </w:tcBorders>
          </w:tcPr>
          <w:p w14:paraId="32DC2BB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Flinn</w:t>
            </w:r>
          </w:p>
        </w:tc>
        <w:tc>
          <w:tcPr>
            <w:tcW w:w="3681" w:type="dxa"/>
            <w:tcBorders>
              <w:top w:val="nil"/>
              <w:left w:val="nil"/>
              <w:bottom w:val="nil"/>
              <w:right w:val="nil"/>
            </w:tcBorders>
          </w:tcPr>
          <w:p w14:paraId="4384E94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Merck Animal Health</w:t>
            </w:r>
          </w:p>
        </w:tc>
        <w:tc>
          <w:tcPr>
            <w:tcW w:w="1642" w:type="dxa"/>
            <w:tcBorders>
              <w:top w:val="nil"/>
              <w:left w:val="nil"/>
              <w:bottom w:val="nil"/>
              <w:right w:val="nil"/>
            </w:tcBorders>
          </w:tcPr>
          <w:p w14:paraId="5CF57F8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Cheverly</w:t>
            </w:r>
          </w:p>
        </w:tc>
      </w:tr>
      <w:tr w:rsidR="00E93B74" w:rsidRPr="00E93B74" w14:paraId="26B3F9D1" w14:textId="77777777" w:rsidTr="00E93B74">
        <w:trPr>
          <w:trHeight w:val="290"/>
        </w:trPr>
        <w:tc>
          <w:tcPr>
            <w:tcW w:w="1764" w:type="dxa"/>
            <w:tcBorders>
              <w:top w:val="nil"/>
              <w:left w:val="nil"/>
              <w:bottom w:val="nil"/>
              <w:right w:val="nil"/>
            </w:tcBorders>
          </w:tcPr>
          <w:p w14:paraId="46BADC1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Patricia</w:t>
            </w:r>
          </w:p>
        </w:tc>
        <w:tc>
          <w:tcPr>
            <w:tcW w:w="2153" w:type="dxa"/>
            <w:tcBorders>
              <w:top w:val="nil"/>
              <w:left w:val="nil"/>
              <w:bottom w:val="nil"/>
              <w:right w:val="nil"/>
            </w:tcBorders>
          </w:tcPr>
          <w:p w14:paraId="099A6F5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Foley</w:t>
            </w:r>
          </w:p>
        </w:tc>
        <w:tc>
          <w:tcPr>
            <w:tcW w:w="3681" w:type="dxa"/>
            <w:tcBorders>
              <w:top w:val="nil"/>
              <w:left w:val="nil"/>
              <w:bottom w:val="nil"/>
              <w:right w:val="nil"/>
            </w:tcBorders>
          </w:tcPr>
          <w:p w14:paraId="04AE48A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USAHA Life Member</w:t>
            </w:r>
          </w:p>
        </w:tc>
        <w:tc>
          <w:tcPr>
            <w:tcW w:w="1642" w:type="dxa"/>
            <w:tcBorders>
              <w:top w:val="nil"/>
              <w:left w:val="nil"/>
              <w:bottom w:val="nil"/>
              <w:right w:val="nil"/>
            </w:tcBorders>
          </w:tcPr>
          <w:p w14:paraId="2D2605A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Huxley</w:t>
            </w:r>
          </w:p>
        </w:tc>
      </w:tr>
      <w:tr w:rsidR="00E93B74" w:rsidRPr="00E93B74" w14:paraId="39E8F712" w14:textId="77777777" w:rsidTr="00E93B74">
        <w:trPr>
          <w:trHeight w:val="290"/>
        </w:trPr>
        <w:tc>
          <w:tcPr>
            <w:tcW w:w="1764" w:type="dxa"/>
            <w:tcBorders>
              <w:top w:val="nil"/>
              <w:left w:val="nil"/>
              <w:bottom w:val="nil"/>
              <w:right w:val="nil"/>
            </w:tcBorders>
          </w:tcPr>
          <w:p w14:paraId="61837D1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Anna</w:t>
            </w:r>
          </w:p>
        </w:tc>
        <w:tc>
          <w:tcPr>
            <w:tcW w:w="2153" w:type="dxa"/>
            <w:tcBorders>
              <w:top w:val="nil"/>
              <w:left w:val="nil"/>
              <w:bottom w:val="nil"/>
              <w:right w:val="nil"/>
            </w:tcBorders>
          </w:tcPr>
          <w:p w14:paraId="0C630E70"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Forseth</w:t>
            </w:r>
            <w:proofErr w:type="spellEnd"/>
          </w:p>
        </w:tc>
        <w:tc>
          <w:tcPr>
            <w:tcW w:w="3681" w:type="dxa"/>
            <w:tcBorders>
              <w:top w:val="nil"/>
              <w:left w:val="nil"/>
              <w:bottom w:val="nil"/>
              <w:right w:val="nil"/>
            </w:tcBorders>
          </w:tcPr>
          <w:p w14:paraId="4F2D96CF"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Nat'l</w:t>
            </w:r>
            <w:proofErr w:type="spellEnd"/>
            <w:r w:rsidRPr="00E93B74">
              <w:rPr>
                <w:rFonts w:ascii="Arial" w:hAnsi="Arial" w:cs="Arial"/>
              </w:rPr>
              <w:t xml:space="preserve"> Pork Producers Council</w:t>
            </w:r>
          </w:p>
        </w:tc>
        <w:tc>
          <w:tcPr>
            <w:tcW w:w="1642" w:type="dxa"/>
            <w:tcBorders>
              <w:top w:val="nil"/>
              <w:left w:val="nil"/>
              <w:bottom w:val="nil"/>
              <w:right w:val="nil"/>
            </w:tcBorders>
          </w:tcPr>
          <w:p w14:paraId="22FF5EE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Washington</w:t>
            </w:r>
          </w:p>
        </w:tc>
      </w:tr>
      <w:tr w:rsidR="00E93B74" w:rsidRPr="00E93B74" w14:paraId="65940215" w14:textId="77777777" w:rsidTr="00E93B74">
        <w:trPr>
          <w:trHeight w:val="290"/>
        </w:trPr>
        <w:tc>
          <w:tcPr>
            <w:tcW w:w="1764" w:type="dxa"/>
            <w:tcBorders>
              <w:top w:val="nil"/>
              <w:left w:val="nil"/>
              <w:bottom w:val="nil"/>
              <w:right w:val="nil"/>
            </w:tcBorders>
          </w:tcPr>
          <w:p w14:paraId="395B52F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Kaylie</w:t>
            </w:r>
          </w:p>
        </w:tc>
        <w:tc>
          <w:tcPr>
            <w:tcW w:w="2153" w:type="dxa"/>
            <w:tcBorders>
              <w:top w:val="nil"/>
              <w:left w:val="nil"/>
              <w:bottom w:val="nil"/>
              <w:right w:val="nil"/>
            </w:tcBorders>
          </w:tcPr>
          <w:p w14:paraId="7F8BB1D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Fritts</w:t>
            </w:r>
          </w:p>
        </w:tc>
        <w:tc>
          <w:tcPr>
            <w:tcW w:w="3681" w:type="dxa"/>
            <w:tcBorders>
              <w:top w:val="nil"/>
              <w:left w:val="nil"/>
              <w:bottom w:val="nil"/>
              <w:right w:val="nil"/>
            </w:tcBorders>
          </w:tcPr>
          <w:p w14:paraId="2D33521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Nebraska Dept of Agric</w:t>
            </w:r>
          </w:p>
        </w:tc>
        <w:tc>
          <w:tcPr>
            <w:tcW w:w="1642" w:type="dxa"/>
            <w:tcBorders>
              <w:top w:val="nil"/>
              <w:left w:val="nil"/>
              <w:bottom w:val="nil"/>
              <w:right w:val="nil"/>
            </w:tcBorders>
          </w:tcPr>
          <w:p w14:paraId="24E0F7E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Omaha</w:t>
            </w:r>
          </w:p>
        </w:tc>
      </w:tr>
      <w:tr w:rsidR="00E93B74" w:rsidRPr="00E93B74" w14:paraId="4B1194BA" w14:textId="77777777" w:rsidTr="00E93B74">
        <w:trPr>
          <w:trHeight w:val="290"/>
        </w:trPr>
        <w:tc>
          <w:tcPr>
            <w:tcW w:w="1764" w:type="dxa"/>
            <w:tcBorders>
              <w:top w:val="nil"/>
              <w:left w:val="nil"/>
              <w:bottom w:val="nil"/>
              <w:right w:val="nil"/>
            </w:tcBorders>
          </w:tcPr>
          <w:p w14:paraId="7A20C84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Jane</w:t>
            </w:r>
          </w:p>
        </w:tc>
        <w:tc>
          <w:tcPr>
            <w:tcW w:w="2153" w:type="dxa"/>
            <w:tcBorders>
              <w:top w:val="nil"/>
              <w:left w:val="nil"/>
              <w:bottom w:val="nil"/>
              <w:right w:val="nil"/>
            </w:tcBorders>
          </w:tcPr>
          <w:p w14:paraId="56B128A8"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Galyon</w:t>
            </w:r>
            <w:proofErr w:type="spellEnd"/>
          </w:p>
        </w:tc>
        <w:tc>
          <w:tcPr>
            <w:tcW w:w="3681" w:type="dxa"/>
            <w:tcBorders>
              <w:top w:val="nil"/>
              <w:left w:val="nil"/>
              <w:bottom w:val="nil"/>
              <w:right w:val="nil"/>
            </w:tcBorders>
          </w:tcPr>
          <w:p w14:paraId="6571AA7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Iowa State University</w:t>
            </w:r>
          </w:p>
        </w:tc>
        <w:tc>
          <w:tcPr>
            <w:tcW w:w="1642" w:type="dxa"/>
            <w:tcBorders>
              <w:top w:val="nil"/>
              <w:left w:val="nil"/>
              <w:bottom w:val="nil"/>
              <w:right w:val="nil"/>
            </w:tcBorders>
          </w:tcPr>
          <w:p w14:paraId="54A4A31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Ames</w:t>
            </w:r>
          </w:p>
        </w:tc>
      </w:tr>
      <w:tr w:rsidR="00E93B74" w:rsidRPr="00E93B74" w14:paraId="32A6B471" w14:textId="77777777" w:rsidTr="00E93B74">
        <w:trPr>
          <w:trHeight w:val="290"/>
        </w:trPr>
        <w:tc>
          <w:tcPr>
            <w:tcW w:w="1764" w:type="dxa"/>
            <w:tcBorders>
              <w:top w:val="nil"/>
              <w:left w:val="nil"/>
              <w:bottom w:val="nil"/>
              <w:right w:val="nil"/>
            </w:tcBorders>
          </w:tcPr>
          <w:p w14:paraId="7C83889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Tam</w:t>
            </w:r>
          </w:p>
        </w:tc>
        <w:tc>
          <w:tcPr>
            <w:tcW w:w="2153" w:type="dxa"/>
            <w:tcBorders>
              <w:top w:val="nil"/>
              <w:left w:val="nil"/>
              <w:bottom w:val="nil"/>
              <w:right w:val="nil"/>
            </w:tcBorders>
          </w:tcPr>
          <w:p w14:paraId="5D1B438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Garland</w:t>
            </w:r>
          </w:p>
        </w:tc>
        <w:tc>
          <w:tcPr>
            <w:tcW w:w="3681" w:type="dxa"/>
            <w:tcBorders>
              <w:top w:val="nil"/>
              <w:left w:val="nil"/>
              <w:bottom w:val="nil"/>
              <w:right w:val="nil"/>
            </w:tcBorders>
          </w:tcPr>
          <w:p w14:paraId="79FB2B1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Texas A&amp;M Vet Med </w:t>
            </w:r>
            <w:proofErr w:type="spellStart"/>
            <w:r w:rsidRPr="00E93B74">
              <w:rPr>
                <w:rFonts w:ascii="Arial" w:hAnsi="Arial" w:cs="Arial"/>
              </w:rPr>
              <w:t>Diag</w:t>
            </w:r>
            <w:proofErr w:type="spellEnd"/>
            <w:r w:rsidRPr="00E93B74">
              <w:rPr>
                <w:rFonts w:ascii="Arial" w:hAnsi="Arial" w:cs="Arial"/>
              </w:rPr>
              <w:t xml:space="preserve"> Lab</w:t>
            </w:r>
          </w:p>
        </w:tc>
        <w:tc>
          <w:tcPr>
            <w:tcW w:w="1642" w:type="dxa"/>
            <w:tcBorders>
              <w:top w:val="nil"/>
              <w:left w:val="nil"/>
              <w:bottom w:val="nil"/>
              <w:right w:val="nil"/>
            </w:tcBorders>
          </w:tcPr>
          <w:p w14:paraId="33B144B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College Station</w:t>
            </w:r>
          </w:p>
        </w:tc>
      </w:tr>
      <w:tr w:rsidR="00E93B74" w:rsidRPr="00E93B74" w14:paraId="1AD61E85" w14:textId="77777777" w:rsidTr="00E93B74">
        <w:trPr>
          <w:trHeight w:val="290"/>
        </w:trPr>
        <w:tc>
          <w:tcPr>
            <w:tcW w:w="1764" w:type="dxa"/>
            <w:tcBorders>
              <w:top w:val="nil"/>
              <w:left w:val="nil"/>
              <w:bottom w:val="nil"/>
              <w:right w:val="nil"/>
            </w:tcBorders>
          </w:tcPr>
          <w:p w14:paraId="40652C3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Cyril</w:t>
            </w:r>
          </w:p>
        </w:tc>
        <w:tc>
          <w:tcPr>
            <w:tcW w:w="2153" w:type="dxa"/>
            <w:tcBorders>
              <w:top w:val="nil"/>
              <w:left w:val="nil"/>
              <w:bottom w:val="nil"/>
              <w:right w:val="nil"/>
            </w:tcBorders>
          </w:tcPr>
          <w:p w14:paraId="045E19A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Gay</w:t>
            </w:r>
          </w:p>
        </w:tc>
        <w:tc>
          <w:tcPr>
            <w:tcW w:w="3681" w:type="dxa"/>
            <w:tcBorders>
              <w:top w:val="nil"/>
              <w:left w:val="nil"/>
              <w:bottom w:val="nil"/>
              <w:right w:val="nil"/>
            </w:tcBorders>
          </w:tcPr>
          <w:p w14:paraId="290B66E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USDA-ARS</w:t>
            </w:r>
          </w:p>
        </w:tc>
        <w:tc>
          <w:tcPr>
            <w:tcW w:w="1642" w:type="dxa"/>
            <w:tcBorders>
              <w:top w:val="nil"/>
              <w:left w:val="nil"/>
              <w:bottom w:val="nil"/>
              <w:right w:val="nil"/>
            </w:tcBorders>
          </w:tcPr>
          <w:p w14:paraId="35766A3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Beltsville</w:t>
            </w:r>
          </w:p>
        </w:tc>
      </w:tr>
      <w:tr w:rsidR="00E93B74" w:rsidRPr="00E93B74" w14:paraId="4C3E6FBA" w14:textId="77777777" w:rsidTr="00E93B74">
        <w:trPr>
          <w:trHeight w:val="290"/>
        </w:trPr>
        <w:tc>
          <w:tcPr>
            <w:tcW w:w="1764" w:type="dxa"/>
            <w:tcBorders>
              <w:top w:val="nil"/>
              <w:left w:val="nil"/>
              <w:bottom w:val="nil"/>
              <w:right w:val="nil"/>
            </w:tcBorders>
          </w:tcPr>
          <w:p w14:paraId="235D99E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Robert</w:t>
            </w:r>
          </w:p>
        </w:tc>
        <w:tc>
          <w:tcPr>
            <w:tcW w:w="2153" w:type="dxa"/>
            <w:tcBorders>
              <w:top w:val="nil"/>
              <w:left w:val="nil"/>
              <w:bottom w:val="nil"/>
              <w:right w:val="nil"/>
            </w:tcBorders>
          </w:tcPr>
          <w:p w14:paraId="58E6E91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Gerlach</w:t>
            </w:r>
          </w:p>
        </w:tc>
        <w:tc>
          <w:tcPr>
            <w:tcW w:w="3681" w:type="dxa"/>
            <w:tcBorders>
              <w:top w:val="nil"/>
              <w:left w:val="nil"/>
              <w:bottom w:val="nil"/>
              <w:right w:val="nil"/>
            </w:tcBorders>
          </w:tcPr>
          <w:p w14:paraId="2D8A23C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Alaska Dept of Environmental Cons.</w:t>
            </w:r>
          </w:p>
        </w:tc>
        <w:tc>
          <w:tcPr>
            <w:tcW w:w="1642" w:type="dxa"/>
            <w:tcBorders>
              <w:top w:val="nil"/>
              <w:left w:val="nil"/>
              <w:bottom w:val="nil"/>
              <w:right w:val="nil"/>
            </w:tcBorders>
          </w:tcPr>
          <w:p w14:paraId="278C4BA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Anchorage</w:t>
            </w:r>
          </w:p>
        </w:tc>
      </w:tr>
      <w:tr w:rsidR="00E93B74" w:rsidRPr="00E93B74" w14:paraId="422A75EC" w14:textId="77777777" w:rsidTr="00E93B74">
        <w:trPr>
          <w:trHeight w:val="290"/>
        </w:trPr>
        <w:tc>
          <w:tcPr>
            <w:tcW w:w="1764" w:type="dxa"/>
            <w:tcBorders>
              <w:top w:val="nil"/>
              <w:left w:val="nil"/>
              <w:bottom w:val="nil"/>
              <w:right w:val="nil"/>
            </w:tcBorders>
          </w:tcPr>
          <w:p w14:paraId="1250FF4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Samantha</w:t>
            </w:r>
          </w:p>
        </w:tc>
        <w:tc>
          <w:tcPr>
            <w:tcW w:w="2153" w:type="dxa"/>
            <w:tcBorders>
              <w:top w:val="nil"/>
              <w:left w:val="nil"/>
              <w:bottom w:val="nil"/>
              <w:right w:val="nil"/>
            </w:tcBorders>
          </w:tcPr>
          <w:p w14:paraId="485EE07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Gibbs</w:t>
            </w:r>
          </w:p>
        </w:tc>
        <w:tc>
          <w:tcPr>
            <w:tcW w:w="3681" w:type="dxa"/>
            <w:tcBorders>
              <w:top w:val="nil"/>
              <w:left w:val="nil"/>
              <w:bottom w:val="nil"/>
              <w:right w:val="nil"/>
            </w:tcBorders>
          </w:tcPr>
          <w:p w14:paraId="7AD56D7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 Fish &amp; Wildlife Service</w:t>
            </w:r>
          </w:p>
        </w:tc>
        <w:tc>
          <w:tcPr>
            <w:tcW w:w="1642" w:type="dxa"/>
            <w:tcBorders>
              <w:top w:val="nil"/>
              <w:left w:val="nil"/>
              <w:bottom w:val="nil"/>
              <w:right w:val="nil"/>
            </w:tcBorders>
          </w:tcPr>
          <w:p w14:paraId="68D4AE2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Chiefland</w:t>
            </w:r>
          </w:p>
        </w:tc>
      </w:tr>
      <w:tr w:rsidR="00E93B74" w:rsidRPr="00E93B74" w14:paraId="2ABEA18C" w14:textId="77777777" w:rsidTr="00E93B74">
        <w:trPr>
          <w:trHeight w:val="290"/>
        </w:trPr>
        <w:tc>
          <w:tcPr>
            <w:tcW w:w="1764" w:type="dxa"/>
            <w:tcBorders>
              <w:top w:val="nil"/>
              <w:left w:val="nil"/>
              <w:bottom w:val="nil"/>
              <w:right w:val="nil"/>
            </w:tcBorders>
          </w:tcPr>
          <w:p w14:paraId="71FAB17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Colin</w:t>
            </w:r>
          </w:p>
        </w:tc>
        <w:tc>
          <w:tcPr>
            <w:tcW w:w="2153" w:type="dxa"/>
            <w:tcBorders>
              <w:top w:val="nil"/>
              <w:left w:val="nil"/>
              <w:bottom w:val="nil"/>
              <w:right w:val="nil"/>
            </w:tcBorders>
          </w:tcPr>
          <w:p w14:paraId="39769D5C"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Gillin</w:t>
            </w:r>
            <w:proofErr w:type="spellEnd"/>
          </w:p>
        </w:tc>
        <w:tc>
          <w:tcPr>
            <w:tcW w:w="3681" w:type="dxa"/>
            <w:tcBorders>
              <w:top w:val="nil"/>
              <w:left w:val="nil"/>
              <w:bottom w:val="nil"/>
              <w:right w:val="nil"/>
            </w:tcBorders>
          </w:tcPr>
          <w:p w14:paraId="167FB3C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Oregon Dept of Fish &amp; Wildlife</w:t>
            </w:r>
          </w:p>
        </w:tc>
        <w:tc>
          <w:tcPr>
            <w:tcW w:w="1642" w:type="dxa"/>
            <w:tcBorders>
              <w:top w:val="nil"/>
              <w:left w:val="nil"/>
              <w:bottom w:val="nil"/>
              <w:right w:val="nil"/>
            </w:tcBorders>
          </w:tcPr>
          <w:p w14:paraId="3C1FCB1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Corvallis</w:t>
            </w:r>
          </w:p>
        </w:tc>
      </w:tr>
      <w:tr w:rsidR="00E93B74" w:rsidRPr="00E93B74" w14:paraId="3577F21B" w14:textId="77777777" w:rsidTr="00E93B74">
        <w:trPr>
          <w:trHeight w:val="290"/>
        </w:trPr>
        <w:tc>
          <w:tcPr>
            <w:tcW w:w="1764" w:type="dxa"/>
            <w:tcBorders>
              <w:top w:val="nil"/>
              <w:left w:val="nil"/>
              <w:bottom w:val="nil"/>
              <w:right w:val="nil"/>
            </w:tcBorders>
          </w:tcPr>
          <w:p w14:paraId="6E48452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Sandra</w:t>
            </w:r>
          </w:p>
        </w:tc>
        <w:tc>
          <w:tcPr>
            <w:tcW w:w="2153" w:type="dxa"/>
            <w:tcBorders>
              <w:top w:val="nil"/>
              <w:left w:val="nil"/>
              <w:bottom w:val="nil"/>
              <w:right w:val="nil"/>
            </w:tcBorders>
          </w:tcPr>
          <w:p w14:paraId="6593074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Gilmore</w:t>
            </w:r>
          </w:p>
        </w:tc>
        <w:tc>
          <w:tcPr>
            <w:tcW w:w="3681" w:type="dxa"/>
            <w:tcBorders>
              <w:top w:val="nil"/>
              <w:left w:val="nil"/>
              <w:bottom w:val="nil"/>
              <w:right w:val="nil"/>
            </w:tcBorders>
          </w:tcPr>
          <w:p w14:paraId="548BC5C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Illinois Dept of Agric</w:t>
            </w:r>
          </w:p>
        </w:tc>
        <w:tc>
          <w:tcPr>
            <w:tcW w:w="1642" w:type="dxa"/>
            <w:tcBorders>
              <w:top w:val="nil"/>
              <w:left w:val="nil"/>
              <w:bottom w:val="nil"/>
              <w:right w:val="nil"/>
            </w:tcBorders>
          </w:tcPr>
          <w:p w14:paraId="112E3A1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Springfield</w:t>
            </w:r>
          </w:p>
        </w:tc>
      </w:tr>
      <w:tr w:rsidR="00E93B74" w:rsidRPr="00E93B74" w14:paraId="028ECA9D" w14:textId="77777777" w:rsidTr="00E93B74">
        <w:trPr>
          <w:trHeight w:val="290"/>
        </w:trPr>
        <w:tc>
          <w:tcPr>
            <w:tcW w:w="1764" w:type="dxa"/>
            <w:tcBorders>
              <w:top w:val="nil"/>
              <w:left w:val="nil"/>
              <w:bottom w:val="nil"/>
              <w:right w:val="nil"/>
            </w:tcBorders>
          </w:tcPr>
          <w:p w14:paraId="558FB68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Michael</w:t>
            </w:r>
          </w:p>
        </w:tc>
        <w:tc>
          <w:tcPr>
            <w:tcW w:w="2153" w:type="dxa"/>
            <w:tcBorders>
              <w:top w:val="nil"/>
              <w:left w:val="nil"/>
              <w:bottom w:val="nil"/>
              <w:right w:val="nil"/>
            </w:tcBorders>
          </w:tcPr>
          <w:p w14:paraId="055AF04E"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Gilsdorf</w:t>
            </w:r>
            <w:proofErr w:type="spellEnd"/>
          </w:p>
        </w:tc>
        <w:tc>
          <w:tcPr>
            <w:tcW w:w="3681" w:type="dxa"/>
            <w:tcBorders>
              <w:top w:val="nil"/>
              <w:left w:val="nil"/>
              <w:bottom w:val="nil"/>
              <w:right w:val="nil"/>
            </w:tcBorders>
          </w:tcPr>
          <w:p w14:paraId="0CC192D7"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Internat'l</w:t>
            </w:r>
            <w:proofErr w:type="spellEnd"/>
            <w:r w:rsidRPr="00E93B74">
              <w:rPr>
                <w:rFonts w:ascii="Arial" w:hAnsi="Arial" w:cs="Arial"/>
              </w:rPr>
              <w:t xml:space="preserve"> </w:t>
            </w:r>
            <w:proofErr w:type="gramStart"/>
            <w:r w:rsidRPr="00E93B74">
              <w:rPr>
                <w:rFonts w:ascii="Arial" w:hAnsi="Arial" w:cs="Arial"/>
              </w:rPr>
              <w:t>An</w:t>
            </w:r>
            <w:proofErr w:type="gramEnd"/>
            <w:r w:rsidRPr="00E93B74">
              <w:rPr>
                <w:rFonts w:ascii="Arial" w:hAnsi="Arial" w:cs="Arial"/>
              </w:rPr>
              <w:t xml:space="preserve"> Health Solutions LLC</w:t>
            </w:r>
          </w:p>
        </w:tc>
        <w:tc>
          <w:tcPr>
            <w:tcW w:w="1642" w:type="dxa"/>
            <w:tcBorders>
              <w:top w:val="nil"/>
              <w:left w:val="nil"/>
              <w:bottom w:val="nil"/>
              <w:right w:val="nil"/>
            </w:tcBorders>
          </w:tcPr>
          <w:p w14:paraId="792B05E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Sykesville</w:t>
            </w:r>
          </w:p>
        </w:tc>
      </w:tr>
      <w:tr w:rsidR="00E93B74" w:rsidRPr="00E93B74" w14:paraId="4913B1FA" w14:textId="77777777" w:rsidTr="00E93B74">
        <w:trPr>
          <w:trHeight w:val="290"/>
        </w:trPr>
        <w:tc>
          <w:tcPr>
            <w:tcW w:w="1764" w:type="dxa"/>
            <w:tcBorders>
              <w:top w:val="nil"/>
              <w:left w:val="nil"/>
              <w:bottom w:val="nil"/>
              <w:right w:val="nil"/>
            </w:tcBorders>
          </w:tcPr>
          <w:p w14:paraId="3AFF8C0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Bailey</w:t>
            </w:r>
          </w:p>
        </w:tc>
        <w:tc>
          <w:tcPr>
            <w:tcW w:w="2153" w:type="dxa"/>
            <w:tcBorders>
              <w:top w:val="nil"/>
              <w:left w:val="nil"/>
              <w:bottom w:val="nil"/>
              <w:right w:val="nil"/>
            </w:tcBorders>
          </w:tcPr>
          <w:p w14:paraId="78ABBBB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Goff</w:t>
            </w:r>
          </w:p>
        </w:tc>
        <w:tc>
          <w:tcPr>
            <w:tcW w:w="3681" w:type="dxa"/>
            <w:tcBorders>
              <w:top w:val="nil"/>
              <w:left w:val="nil"/>
              <w:bottom w:val="nil"/>
              <w:right w:val="nil"/>
            </w:tcBorders>
          </w:tcPr>
          <w:p w14:paraId="6F4D3DC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Iowa State University</w:t>
            </w:r>
          </w:p>
        </w:tc>
        <w:tc>
          <w:tcPr>
            <w:tcW w:w="1642" w:type="dxa"/>
            <w:tcBorders>
              <w:top w:val="nil"/>
              <w:left w:val="nil"/>
              <w:bottom w:val="nil"/>
              <w:right w:val="nil"/>
            </w:tcBorders>
          </w:tcPr>
          <w:p w14:paraId="01482DD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Ames</w:t>
            </w:r>
          </w:p>
        </w:tc>
      </w:tr>
      <w:tr w:rsidR="00E93B74" w:rsidRPr="00E93B74" w14:paraId="7CAA413D" w14:textId="77777777" w:rsidTr="00E93B74">
        <w:trPr>
          <w:trHeight w:val="290"/>
        </w:trPr>
        <w:tc>
          <w:tcPr>
            <w:tcW w:w="1764" w:type="dxa"/>
            <w:tcBorders>
              <w:top w:val="nil"/>
              <w:left w:val="nil"/>
              <w:bottom w:val="nil"/>
              <w:right w:val="nil"/>
            </w:tcBorders>
          </w:tcPr>
          <w:p w14:paraId="139F9CF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Gail</w:t>
            </w:r>
          </w:p>
        </w:tc>
        <w:tc>
          <w:tcPr>
            <w:tcW w:w="2153" w:type="dxa"/>
            <w:tcBorders>
              <w:top w:val="nil"/>
              <w:left w:val="nil"/>
              <w:bottom w:val="nil"/>
              <w:right w:val="nil"/>
            </w:tcBorders>
          </w:tcPr>
          <w:p w14:paraId="6D565AB1"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Golab</w:t>
            </w:r>
            <w:proofErr w:type="spellEnd"/>
          </w:p>
        </w:tc>
        <w:tc>
          <w:tcPr>
            <w:tcW w:w="3681" w:type="dxa"/>
            <w:tcBorders>
              <w:top w:val="nil"/>
              <w:left w:val="nil"/>
              <w:bottom w:val="nil"/>
              <w:right w:val="nil"/>
            </w:tcBorders>
          </w:tcPr>
          <w:p w14:paraId="24E22EC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 Veterinary Medical Assn</w:t>
            </w:r>
          </w:p>
        </w:tc>
        <w:tc>
          <w:tcPr>
            <w:tcW w:w="1642" w:type="dxa"/>
            <w:tcBorders>
              <w:top w:val="nil"/>
              <w:left w:val="nil"/>
              <w:bottom w:val="nil"/>
              <w:right w:val="nil"/>
            </w:tcBorders>
          </w:tcPr>
          <w:p w14:paraId="1428CF6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Schaumburg</w:t>
            </w:r>
          </w:p>
        </w:tc>
      </w:tr>
      <w:tr w:rsidR="00E93B74" w:rsidRPr="00E93B74" w14:paraId="79D9DF57" w14:textId="77777777" w:rsidTr="00E93B74">
        <w:trPr>
          <w:trHeight w:val="290"/>
        </w:trPr>
        <w:tc>
          <w:tcPr>
            <w:tcW w:w="1764" w:type="dxa"/>
            <w:tcBorders>
              <w:top w:val="nil"/>
              <w:left w:val="nil"/>
              <w:bottom w:val="nil"/>
              <w:right w:val="nil"/>
            </w:tcBorders>
          </w:tcPr>
          <w:p w14:paraId="2A95CDA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Stephen</w:t>
            </w:r>
          </w:p>
        </w:tc>
        <w:tc>
          <w:tcPr>
            <w:tcW w:w="2153" w:type="dxa"/>
            <w:tcBorders>
              <w:top w:val="nil"/>
              <w:left w:val="nil"/>
              <w:bottom w:val="nil"/>
              <w:right w:val="nil"/>
            </w:tcBorders>
          </w:tcPr>
          <w:p w14:paraId="4FFF495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Goldsmith</w:t>
            </w:r>
          </w:p>
        </w:tc>
        <w:tc>
          <w:tcPr>
            <w:tcW w:w="3681" w:type="dxa"/>
            <w:tcBorders>
              <w:top w:val="nil"/>
              <w:left w:val="nil"/>
              <w:bottom w:val="nil"/>
              <w:right w:val="nil"/>
            </w:tcBorders>
          </w:tcPr>
          <w:p w14:paraId="0FACBDD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USDOJ-FBI Lab </w:t>
            </w:r>
            <w:proofErr w:type="spellStart"/>
            <w:r w:rsidRPr="00E93B74">
              <w:rPr>
                <w:rFonts w:ascii="Arial" w:hAnsi="Arial" w:cs="Arial"/>
              </w:rPr>
              <w:t>Div</w:t>
            </w:r>
            <w:proofErr w:type="spellEnd"/>
          </w:p>
        </w:tc>
        <w:tc>
          <w:tcPr>
            <w:tcW w:w="1642" w:type="dxa"/>
            <w:tcBorders>
              <w:top w:val="nil"/>
              <w:left w:val="nil"/>
              <w:bottom w:val="nil"/>
              <w:right w:val="nil"/>
            </w:tcBorders>
          </w:tcPr>
          <w:p w14:paraId="70FB758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Washington</w:t>
            </w:r>
          </w:p>
        </w:tc>
      </w:tr>
      <w:tr w:rsidR="00E93B74" w:rsidRPr="00E93B74" w14:paraId="02442B0F" w14:textId="77777777" w:rsidTr="00E93B74">
        <w:trPr>
          <w:trHeight w:val="290"/>
        </w:trPr>
        <w:tc>
          <w:tcPr>
            <w:tcW w:w="1764" w:type="dxa"/>
            <w:tcBorders>
              <w:top w:val="nil"/>
              <w:left w:val="nil"/>
              <w:bottom w:val="nil"/>
              <w:right w:val="nil"/>
            </w:tcBorders>
          </w:tcPr>
          <w:p w14:paraId="3659F82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Tony</w:t>
            </w:r>
          </w:p>
        </w:tc>
        <w:tc>
          <w:tcPr>
            <w:tcW w:w="2153" w:type="dxa"/>
            <w:tcBorders>
              <w:top w:val="nil"/>
              <w:left w:val="nil"/>
              <w:bottom w:val="nil"/>
              <w:right w:val="nil"/>
            </w:tcBorders>
          </w:tcPr>
          <w:p w14:paraId="3490D6A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Good</w:t>
            </w:r>
          </w:p>
        </w:tc>
        <w:tc>
          <w:tcPr>
            <w:tcW w:w="3681" w:type="dxa"/>
            <w:tcBorders>
              <w:top w:val="nil"/>
              <w:left w:val="nil"/>
              <w:bottom w:val="nil"/>
              <w:right w:val="nil"/>
            </w:tcBorders>
          </w:tcPr>
          <w:p w14:paraId="3387247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Select Sires, Inc.</w:t>
            </w:r>
          </w:p>
        </w:tc>
        <w:tc>
          <w:tcPr>
            <w:tcW w:w="1642" w:type="dxa"/>
            <w:tcBorders>
              <w:top w:val="nil"/>
              <w:left w:val="nil"/>
              <w:bottom w:val="nil"/>
              <w:right w:val="nil"/>
            </w:tcBorders>
          </w:tcPr>
          <w:p w14:paraId="628E259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Plain City</w:t>
            </w:r>
          </w:p>
        </w:tc>
      </w:tr>
      <w:tr w:rsidR="00E93B74" w:rsidRPr="00E93B74" w14:paraId="0EE20B95" w14:textId="77777777" w:rsidTr="00E93B74">
        <w:trPr>
          <w:trHeight w:val="290"/>
        </w:trPr>
        <w:tc>
          <w:tcPr>
            <w:tcW w:w="1764" w:type="dxa"/>
            <w:tcBorders>
              <w:top w:val="nil"/>
              <w:left w:val="nil"/>
              <w:bottom w:val="nil"/>
              <w:right w:val="nil"/>
            </w:tcBorders>
          </w:tcPr>
          <w:p w14:paraId="0C3489D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Alicia</w:t>
            </w:r>
          </w:p>
        </w:tc>
        <w:tc>
          <w:tcPr>
            <w:tcW w:w="2153" w:type="dxa"/>
            <w:tcBorders>
              <w:top w:val="nil"/>
              <w:left w:val="nil"/>
              <w:bottom w:val="nil"/>
              <w:right w:val="nil"/>
            </w:tcBorders>
          </w:tcPr>
          <w:p w14:paraId="569890BD"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Gorczyca</w:t>
            </w:r>
            <w:proofErr w:type="spellEnd"/>
            <w:r w:rsidRPr="00E93B74">
              <w:rPr>
                <w:rFonts w:ascii="Arial" w:hAnsi="Arial" w:cs="Arial"/>
              </w:rPr>
              <w:t>-Southerland</w:t>
            </w:r>
          </w:p>
        </w:tc>
        <w:tc>
          <w:tcPr>
            <w:tcW w:w="3681" w:type="dxa"/>
            <w:tcBorders>
              <w:top w:val="nil"/>
              <w:left w:val="nil"/>
              <w:bottom w:val="nil"/>
              <w:right w:val="nil"/>
            </w:tcBorders>
          </w:tcPr>
          <w:p w14:paraId="35F583C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Oklahoma Dept of Agric</w:t>
            </w:r>
          </w:p>
        </w:tc>
        <w:tc>
          <w:tcPr>
            <w:tcW w:w="1642" w:type="dxa"/>
            <w:tcBorders>
              <w:top w:val="nil"/>
              <w:left w:val="nil"/>
              <w:bottom w:val="nil"/>
              <w:right w:val="nil"/>
            </w:tcBorders>
          </w:tcPr>
          <w:p w14:paraId="26CC839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Oklahoma City</w:t>
            </w:r>
          </w:p>
        </w:tc>
      </w:tr>
      <w:tr w:rsidR="00E93B74" w:rsidRPr="00E93B74" w14:paraId="51E88BA5" w14:textId="77777777" w:rsidTr="00E93B74">
        <w:trPr>
          <w:trHeight w:val="290"/>
        </w:trPr>
        <w:tc>
          <w:tcPr>
            <w:tcW w:w="1764" w:type="dxa"/>
            <w:tcBorders>
              <w:top w:val="nil"/>
              <w:left w:val="nil"/>
              <w:bottom w:val="nil"/>
              <w:right w:val="nil"/>
            </w:tcBorders>
          </w:tcPr>
          <w:p w14:paraId="10E31C0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Rod</w:t>
            </w:r>
          </w:p>
        </w:tc>
        <w:tc>
          <w:tcPr>
            <w:tcW w:w="2153" w:type="dxa"/>
            <w:tcBorders>
              <w:top w:val="nil"/>
              <w:left w:val="nil"/>
              <w:bottom w:val="nil"/>
              <w:right w:val="nil"/>
            </w:tcBorders>
          </w:tcPr>
          <w:p w14:paraId="73B754F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Hall</w:t>
            </w:r>
          </w:p>
        </w:tc>
        <w:tc>
          <w:tcPr>
            <w:tcW w:w="3681" w:type="dxa"/>
            <w:tcBorders>
              <w:top w:val="nil"/>
              <w:left w:val="nil"/>
              <w:bottom w:val="nil"/>
              <w:right w:val="nil"/>
            </w:tcBorders>
          </w:tcPr>
          <w:p w14:paraId="5B44784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Oklahoma Dept of Agric</w:t>
            </w:r>
          </w:p>
        </w:tc>
        <w:tc>
          <w:tcPr>
            <w:tcW w:w="1642" w:type="dxa"/>
            <w:tcBorders>
              <w:top w:val="nil"/>
              <w:left w:val="nil"/>
              <w:bottom w:val="nil"/>
              <w:right w:val="nil"/>
            </w:tcBorders>
          </w:tcPr>
          <w:p w14:paraId="6CC80EB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Oklahoma City</w:t>
            </w:r>
          </w:p>
        </w:tc>
      </w:tr>
      <w:tr w:rsidR="00E93B74" w:rsidRPr="00E93B74" w14:paraId="10B27539" w14:textId="77777777" w:rsidTr="00E93B74">
        <w:trPr>
          <w:trHeight w:val="290"/>
        </w:trPr>
        <w:tc>
          <w:tcPr>
            <w:tcW w:w="1764" w:type="dxa"/>
            <w:tcBorders>
              <w:top w:val="nil"/>
              <w:left w:val="nil"/>
              <w:bottom w:val="nil"/>
              <w:right w:val="nil"/>
            </w:tcBorders>
          </w:tcPr>
          <w:p w14:paraId="61420FC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Catherine</w:t>
            </w:r>
          </w:p>
        </w:tc>
        <w:tc>
          <w:tcPr>
            <w:tcW w:w="2153" w:type="dxa"/>
            <w:tcBorders>
              <w:top w:val="nil"/>
              <w:left w:val="nil"/>
              <w:bottom w:val="nil"/>
              <w:right w:val="nil"/>
            </w:tcBorders>
          </w:tcPr>
          <w:p w14:paraId="3E64598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Harris</w:t>
            </w:r>
          </w:p>
        </w:tc>
        <w:tc>
          <w:tcPr>
            <w:tcW w:w="3681" w:type="dxa"/>
            <w:tcBorders>
              <w:top w:val="nil"/>
              <w:left w:val="nil"/>
              <w:bottom w:val="nil"/>
              <w:right w:val="nil"/>
            </w:tcBorders>
          </w:tcPr>
          <w:p w14:paraId="2ACA684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North Carolina Dept of Agric</w:t>
            </w:r>
          </w:p>
        </w:tc>
        <w:tc>
          <w:tcPr>
            <w:tcW w:w="1642" w:type="dxa"/>
            <w:tcBorders>
              <w:top w:val="nil"/>
              <w:left w:val="nil"/>
              <w:bottom w:val="nil"/>
              <w:right w:val="nil"/>
            </w:tcBorders>
          </w:tcPr>
          <w:p w14:paraId="320F516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Raleigh</w:t>
            </w:r>
          </w:p>
        </w:tc>
      </w:tr>
      <w:tr w:rsidR="00E93B74" w:rsidRPr="00E93B74" w14:paraId="38C84D51" w14:textId="77777777" w:rsidTr="00E93B74">
        <w:trPr>
          <w:trHeight w:val="290"/>
        </w:trPr>
        <w:tc>
          <w:tcPr>
            <w:tcW w:w="1764" w:type="dxa"/>
            <w:tcBorders>
              <w:top w:val="nil"/>
              <w:left w:val="nil"/>
              <w:bottom w:val="nil"/>
              <w:right w:val="nil"/>
            </w:tcBorders>
          </w:tcPr>
          <w:p w14:paraId="2947C3E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Nathan</w:t>
            </w:r>
          </w:p>
        </w:tc>
        <w:tc>
          <w:tcPr>
            <w:tcW w:w="2153" w:type="dxa"/>
            <w:tcBorders>
              <w:top w:val="nil"/>
              <w:left w:val="nil"/>
              <w:bottom w:val="nil"/>
              <w:right w:val="nil"/>
            </w:tcBorders>
          </w:tcPr>
          <w:p w14:paraId="4133579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Harvey</w:t>
            </w:r>
          </w:p>
        </w:tc>
        <w:tc>
          <w:tcPr>
            <w:tcW w:w="3681" w:type="dxa"/>
            <w:tcBorders>
              <w:top w:val="nil"/>
              <w:left w:val="nil"/>
              <w:bottom w:val="nil"/>
              <w:right w:val="nil"/>
            </w:tcBorders>
          </w:tcPr>
          <w:p w14:paraId="69B46AE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NH Dept of Agric, Markets &amp; Food</w:t>
            </w:r>
          </w:p>
        </w:tc>
        <w:tc>
          <w:tcPr>
            <w:tcW w:w="1642" w:type="dxa"/>
            <w:tcBorders>
              <w:top w:val="nil"/>
              <w:left w:val="nil"/>
              <w:bottom w:val="nil"/>
              <w:right w:val="nil"/>
            </w:tcBorders>
          </w:tcPr>
          <w:p w14:paraId="49756C4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Concord</w:t>
            </w:r>
          </w:p>
        </w:tc>
      </w:tr>
      <w:tr w:rsidR="00E93B74" w:rsidRPr="00E93B74" w14:paraId="5406E8BA" w14:textId="77777777" w:rsidTr="00E93B74">
        <w:trPr>
          <w:trHeight w:val="290"/>
        </w:trPr>
        <w:tc>
          <w:tcPr>
            <w:tcW w:w="1764" w:type="dxa"/>
            <w:tcBorders>
              <w:top w:val="nil"/>
              <w:left w:val="nil"/>
              <w:bottom w:val="nil"/>
              <w:right w:val="nil"/>
            </w:tcBorders>
          </w:tcPr>
          <w:p w14:paraId="774AEE9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Tricia</w:t>
            </w:r>
          </w:p>
        </w:tc>
        <w:tc>
          <w:tcPr>
            <w:tcW w:w="2153" w:type="dxa"/>
            <w:tcBorders>
              <w:top w:val="nil"/>
              <w:left w:val="nil"/>
              <w:bottom w:val="nil"/>
              <w:right w:val="nil"/>
            </w:tcBorders>
          </w:tcPr>
          <w:p w14:paraId="10B12D92"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Hebdon</w:t>
            </w:r>
            <w:proofErr w:type="spellEnd"/>
          </w:p>
        </w:tc>
        <w:tc>
          <w:tcPr>
            <w:tcW w:w="3681" w:type="dxa"/>
            <w:tcBorders>
              <w:top w:val="nil"/>
              <w:left w:val="nil"/>
              <w:bottom w:val="nil"/>
              <w:right w:val="nil"/>
            </w:tcBorders>
          </w:tcPr>
          <w:p w14:paraId="782DEB6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Idaho Dept of Fish &amp; Game</w:t>
            </w:r>
          </w:p>
        </w:tc>
        <w:tc>
          <w:tcPr>
            <w:tcW w:w="1642" w:type="dxa"/>
            <w:tcBorders>
              <w:top w:val="nil"/>
              <w:left w:val="nil"/>
              <w:bottom w:val="nil"/>
              <w:right w:val="nil"/>
            </w:tcBorders>
          </w:tcPr>
          <w:p w14:paraId="14AD364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Boise</w:t>
            </w:r>
          </w:p>
        </w:tc>
      </w:tr>
      <w:tr w:rsidR="00E93B74" w:rsidRPr="00E93B74" w14:paraId="23160134" w14:textId="77777777" w:rsidTr="00E93B74">
        <w:trPr>
          <w:trHeight w:val="290"/>
        </w:trPr>
        <w:tc>
          <w:tcPr>
            <w:tcW w:w="1764" w:type="dxa"/>
            <w:tcBorders>
              <w:top w:val="nil"/>
              <w:left w:val="nil"/>
              <w:bottom w:val="nil"/>
              <w:right w:val="nil"/>
            </w:tcBorders>
          </w:tcPr>
          <w:p w14:paraId="281AF93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Julie</w:t>
            </w:r>
          </w:p>
        </w:tc>
        <w:tc>
          <w:tcPr>
            <w:tcW w:w="2153" w:type="dxa"/>
            <w:tcBorders>
              <w:top w:val="nil"/>
              <w:left w:val="nil"/>
              <w:bottom w:val="nil"/>
              <w:right w:val="nil"/>
            </w:tcBorders>
          </w:tcPr>
          <w:p w14:paraId="2DD898E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Helm</w:t>
            </w:r>
          </w:p>
        </w:tc>
        <w:tc>
          <w:tcPr>
            <w:tcW w:w="3681" w:type="dxa"/>
            <w:tcBorders>
              <w:top w:val="nil"/>
              <w:left w:val="nil"/>
              <w:bottom w:val="nil"/>
              <w:right w:val="nil"/>
            </w:tcBorders>
          </w:tcPr>
          <w:p w14:paraId="696F173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Clemson Univ Livestock Poultry Health</w:t>
            </w:r>
          </w:p>
        </w:tc>
        <w:tc>
          <w:tcPr>
            <w:tcW w:w="1642" w:type="dxa"/>
            <w:tcBorders>
              <w:top w:val="nil"/>
              <w:left w:val="nil"/>
              <w:bottom w:val="nil"/>
              <w:right w:val="nil"/>
            </w:tcBorders>
          </w:tcPr>
          <w:p w14:paraId="65DB248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Columbia</w:t>
            </w:r>
          </w:p>
        </w:tc>
      </w:tr>
      <w:tr w:rsidR="00E93B74" w:rsidRPr="00E93B74" w14:paraId="06D14D21" w14:textId="77777777" w:rsidTr="00E93B74">
        <w:trPr>
          <w:trHeight w:val="290"/>
        </w:trPr>
        <w:tc>
          <w:tcPr>
            <w:tcW w:w="1764" w:type="dxa"/>
            <w:tcBorders>
              <w:top w:val="nil"/>
              <w:left w:val="nil"/>
              <w:bottom w:val="nil"/>
              <w:right w:val="nil"/>
            </w:tcBorders>
          </w:tcPr>
          <w:p w14:paraId="1E38E269"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Janemarie</w:t>
            </w:r>
            <w:proofErr w:type="spellEnd"/>
          </w:p>
        </w:tc>
        <w:tc>
          <w:tcPr>
            <w:tcW w:w="2153" w:type="dxa"/>
            <w:tcBorders>
              <w:top w:val="nil"/>
              <w:left w:val="nil"/>
              <w:bottom w:val="nil"/>
              <w:right w:val="nil"/>
            </w:tcBorders>
          </w:tcPr>
          <w:p w14:paraId="0752AAAB"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Hennebelle</w:t>
            </w:r>
            <w:proofErr w:type="spellEnd"/>
          </w:p>
        </w:tc>
        <w:tc>
          <w:tcPr>
            <w:tcW w:w="3681" w:type="dxa"/>
            <w:tcBorders>
              <w:top w:val="nil"/>
              <w:left w:val="nil"/>
              <w:bottom w:val="nil"/>
              <w:right w:val="nil"/>
            </w:tcBorders>
          </w:tcPr>
          <w:p w14:paraId="096A116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Georgia Dept of Agric</w:t>
            </w:r>
          </w:p>
        </w:tc>
        <w:tc>
          <w:tcPr>
            <w:tcW w:w="1642" w:type="dxa"/>
            <w:tcBorders>
              <w:top w:val="nil"/>
              <w:left w:val="nil"/>
              <w:bottom w:val="nil"/>
              <w:right w:val="nil"/>
            </w:tcBorders>
          </w:tcPr>
          <w:p w14:paraId="452A677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Atlanta</w:t>
            </w:r>
          </w:p>
        </w:tc>
      </w:tr>
      <w:tr w:rsidR="00E93B74" w:rsidRPr="00E93B74" w14:paraId="3E605643" w14:textId="77777777" w:rsidTr="00E93B74">
        <w:trPr>
          <w:trHeight w:val="290"/>
        </w:trPr>
        <w:tc>
          <w:tcPr>
            <w:tcW w:w="1764" w:type="dxa"/>
            <w:tcBorders>
              <w:top w:val="nil"/>
              <w:left w:val="nil"/>
              <w:bottom w:val="nil"/>
              <w:right w:val="nil"/>
            </w:tcBorders>
          </w:tcPr>
          <w:p w14:paraId="2688A43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Warren</w:t>
            </w:r>
          </w:p>
        </w:tc>
        <w:tc>
          <w:tcPr>
            <w:tcW w:w="2153" w:type="dxa"/>
            <w:tcBorders>
              <w:top w:val="nil"/>
              <w:left w:val="nil"/>
              <w:bottom w:val="nil"/>
              <w:right w:val="nil"/>
            </w:tcBorders>
          </w:tcPr>
          <w:p w14:paraId="631162F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Hess</w:t>
            </w:r>
          </w:p>
        </w:tc>
        <w:tc>
          <w:tcPr>
            <w:tcW w:w="3681" w:type="dxa"/>
            <w:tcBorders>
              <w:top w:val="nil"/>
              <w:left w:val="nil"/>
              <w:bottom w:val="nil"/>
              <w:right w:val="nil"/>
            </w:tcBorders>
          </w:tcPr>
          <w:p w14:paraId="2D0DACE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 Veterinary Medical Assn</w:t>
            </w:r>
          </w:p>
        </w:tc>
        <w:tc>
          <w:tcPr>
            <w:tcW w:w="1642" w:type="dxa"/>
            <w:tcBorders>
              <w:top w:val="nil"/>
              <w:left w:val="nil"/>
              <w:bottom w:val="nil"/>
              <w:right w:val="nil"/>
            </w:tcBorders>
          </w:tcPr>
          <w:p w14:paraId="00AE6B8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Schaumburg</w:t>
            </w:r>
          </w:p>
        </w:tc>
      </w:tr>
      <w:tr w:rsidR="00E93B74" w:rsidRPr="00E93B74" w14:paraId="05FFCC6A" w14:textId="77777777" w:rsidTr="00E93B74">
        <w:trPr>
          <w:trHeight w:val="290"/>
        </w:trPr>
        <w:tc>
          <w:tcPr>
            <w:tcW w:w="1764" w:type="dxa"/>
            <w:tcBorders>
              <w:top w:val="nil"/>
              <w:left w:val="nil"/>
              <w:bottom w:val="nil"/>
              <w:right w:val="nil"/>
            </w:tcBorders>
          </w:tcPr>
          <w:p w14:paraId="10DA2CF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Clayton</w:t>
            </w:r>
          </w:p>
        </w:tc>
        <w:tc>
          <w:tcPr>
            <w:tcW w:w="2153" w:type="dxa"/>
            <w:tcBorders>
              <w:top w:val="nil"/>
              <w:left w:val="nil"/>
              <w:bottom w:val="nil"/>
              <w:right w:val="nil"/>
            </w:tcBorders>
          </w:tcPr>
          <w:p w14:paraId="1CFC093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Hilton</w:t>
            </w:r>
          </w:p>
        </w:tc>
        <w:tc>
          <w:tcPr>
            <w:tcW w:w="3681" w:type="dxa"/>
            <w:tcBorders>
              <w:top w:val="nil"/>
              <w:left w:val="nil"/>
              <w:bottom w:val="nil"/>
              <w:right w:val="nil"/>
            </w:tcBorders>
          </w:tcPr>
          <w:p w14:paraId="0BFAB57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Caesar Kleberg Wildlife Research Inst</w:t>
            </w:r>
          </w:p>
        </w:tc>
        <w:tc>
          <w:tcPr>
            <w:tcW w:w="1642" w:type="dxa"/>
            <w:tcBorders>
              <w:top w:val="nil"/>
              <w:left w:val="nil"/>
              <w:bottom w:val="nil"/>
              <w:right w:val="nil"/>
            </w:tcBorders>
          </w:tcPr>
          <w:p w14:paraId="2C103CF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Kingsville</w:t>
            </w:r>
          </w:p>
        </w:tc>
      </w:tr>
      <w:tr w:rsidR="00E93B74" w:rsidRPr="00E93B74" w14:paraId="0091908A" w14:textId="77777777" w:rsidTr="00E93B74">
        <w:trPr>
          <w:trHeight w:val="290"/>
        </w:trPr>
        <w:tc>
          <w:tcPr>
            <w:tcW w:w="1764" w:type="dxa"/>
            <w:tcBorders>
              <w:top w:val="nil"/>
              <w:left w:val="nil"/>
              <w:bottom w:val="nil"/>
              <w:right w:val="nil"/>
            </w:tcBorders>
          </w:tcPr>
          <w:p w14:paraId="4151BB93"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Siddra</w:t>
            </w:r>
            <w:proofErr w:type="spellEnd"/>
          </w:p>
        </w:tc>
        <w:tc>
          <w:tcPr>
            <w:tcW w:w="2153" w:type="dxa"/>
            <w:tcBorders>
              <w:top w:val="nil"/>
              <w:left w:val="nil"/>
              <w:bottom w:val="nil"/>
              <w:right w:val="nil"/>
            </w:tcBorders>
          </w:tcPr>
          <w:p w14:paraId="7795D1A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Hines</w:t>
            </w:r>
          </w:p>
        </w:tc>
        <w:tc>
          <w:tcPr>
            <w:tcW w:w="3681" w:type="dxa"/>
            <w:tcBorders>
              <w:top w:val="nil"/>
              <w:left w:val="nil"/>
              <w:bottom w:val="nil"/>
              <w:right w:val="nil"/>
            </w:tcBorders>
          </w:tcPr>
          <w:p w14:paraId="499949B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VMRD, Inc.</w:t>
            </w:r>
          </w:p>
        </w:tc>
        <w:tc>
          <w:tcPr>
            <w:tcW w:w="1642" w:type="dxa"/>
            <w:tcBorders>
              <w:top w:val="nil"/>
              <w:left w:val="nil"/>
              <w:bottom w:val="nil"/>
              <w:right w:val="nil"/>
            </w:tcBorders>
          </w:tcPr>
          <w:p w14:paraId="18AEAF8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Pullman</w:t>
            </w:r>
          </w:p>
        </w:tc>
      </w:tr>
      <w:tr w:rsidR="00E93B74" w:rsidRPr="00E93B74" w14:paraId="12DA8CE5" w14:textId="77777777" w:rsidTr="00E93B74">
        <w:trPr>
          <w:trHeight w:val="290"/>
        </w:trPr>
        <w:tc>
          <w:tcPr>
            <w:tcW w:w="1764" w:type="dxa"/>
            <w:tcBorders>
              <w:top w:val="nil"/>
              <w:left w:val="nil"/>
              <w:bottom w:val="nil"/>
              <w:right w:val="nil"/>
            </w:tcBorders>
          </w:tcPr>
          <w:p w14:paraId="6B62A93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Heather</w:t>
            </w:r>
          </w:p>
        </w:tc>
        <w:tc>
          <w:tcPr>
            <w:tcW w:w="2153" w:type="dxa"/>
            <w:tcBorders>
              <w:top w:val="nil"/>
              <w:left w:val="nil"/>
              <w:bottom w:val="nil"/>
              <w:right w:val="nil"/>
            </w:tcBorders>
          </w:tcPr>
          <w:p w14:paraId="43028DD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Hirst</w:t>
            </w:r>
          </w:p>
        </w:tc>
        <w:tc>
          <w:tcPr>
            <w:tcW w:w="3681" w:type="dxa"/>
            <w:tcBorders>
              <w:top w:val="nil"/>
              <w:left w:val="nil"/>
              <w:bottom w:val="nil"/>
              <w:right w:val="nil"/>
            </w:tcBorders>
          </w:tcPr>
          <w:p w14:paraId="5407E42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w:t>
            </w:r>
          </w:p>
        </w:tc>
        <w:tc>
          <w:tcPr>
            <w:tcW w:w="1642" w:type="dxa"/>
            <w:tcBorders>
              <w:top w:val="nil"/>
              <w:left w:val="nil"/>
              <w:bottom w:val="nil"/>
              <w:right w:val="nil"/>
            </w:tcBorders>
          </w:tcPr>
          <w:p w14:paraId="4DC8290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Rehoboth Beach</w:t>
            </w:r>
          </w:p>
        </w:tc>
      </w:tr>
      <w:tr w:rsidR="00E93B74" w:rsidRPr="00E93B74" w14:paraId="40BC3EC3" w14:textId="77777777" w:rsidTr="00E93B74">
        <w:trPr>
          <w:trHeight w:val="290"/>
        </w:trPr>
        <w:tc>
          <w:tcPr>
            <w:tcW w:w="1764" w:type="dxa"/>
            <w:tcBorders>
              <w:top w:val="nil"/>
              <w:left w:val="nil"/>
              <w:bottom w:val="nil"/>
              <w:right w:val="nil"/>
            </w:tcBorders>
          </w:tcPr>
          <w:p w14:paraId="655BEC2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Brian</w:t>
            </w:r>
          </w:p>
        </w:tc>
        <w:tc>
          <w:tcPr>
            <w:tcW w:w="2153" w:type="dxa"/>
            <w:tcBorders>
              <w:top w:val="nil"/>
              <w:left w:val="nil"/>
              <w:bottom w:val="nil"/>
              <w:right w:val="nil"/>
            </w:tcBorders>
          </w:tcPr>
          <w:p w14:paraId="127E9E02"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Hoefs</w:t>
            </w:r>
            <w:proofErr w:type="spellEnd"/>
          </w:p>
        </w:tc>
        <w:tc>
          <w:tcPr>
            <w:tcW w:w="3681" w:type="dxa"/>
            <w:tcBorders>
              <w:top w:val="nil"/>
              <w:left w:val="nil"/>
              <w:bottom w:val="nil"/>
              <w:right w:val="nil"/>
            </w:tcBorders>
          </w:tcPr>
          <w:p w14:paraId="1E807B6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Minnesota Board of Animal Health</w:t>
            </w:r>
          </w:p>
        </w:tc>
        <w:tc>
          <w:tcPr>
            <w:tcW w:w="1642" w:type="dxa"/>
            <w:tcBorders>
              <w:top w:val="nil"/>
              <w:left w:val="nil"/>
              <w:bottom w:val="nil"/>
              <w:right w:val="nil"/>
            </w:tcBorders>
          </w:tcPr>
          <w:p w14:paraId="420B25F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St Paul</w:t>
            </w:r>
          </w:p>
        </w:tc>
      </w:tr>
      <w:tr w:rsidR="00E93B74" w:rsidRPr="00E93B74" w14:paraId="6256C4E8" w14:textId="77777777" w:rsidTr="00E93B74">
        <w:trPr>
          <w:trHeight w:val="290"/>
        </w:trPr>
        <w:tc>
          <w:tcPr>
            <w:tcW w:w="1764" w:type="dxa"/>
            <w:tcBorders>
              <w:top w:val="nil"/>
              <w:left w:val="nil"/>
              <w:bottom w:val="nil"/>
              <w:right w:val="nil"/>
            </w:tcBorders>
          </w:tcPr>
          <w:p w14:paraId="10C0840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Donald</w:t>
            </w:r>
          </w:p>
        </w:tc>
        <w:tc>
          <w:tcPr>
            <w:tcW w:w="2153" w:type="dxa"/>
            <w:tcBorders>
              <w:top w:val="nil"/>
              <w:left w:val="nil"/>
              <w:bottom w:val="nil"/>
              <w:right w:val="nil"/>
            </w:tcBorders>
          </w:tcPr>
          <w:p w14:paraId="4494C09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Hoenig</w:t>
            </w:r>
          </w:p>
        </w:tc>
        <w:tc>
          <w:tcPr>
            <w:tcW w:w="3681" w:type="dxa"/>
            <w:tcBorders>
              <w:top w:val="nil"/>
              <w:left w:val="nil"/>
              <w:bottom w:val="nil"/>
              <w:right w:val="nil"/>
            </w:tcBorders>
          </w:tcPr>
          <w:p w14:paraId="19ACB9A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USAHA Life Member</w:t>
            </w:r>
          </w:p>
        </w:tc>
        <w:tc>
          <w:tcPr>
            <w:tcW w:w="1642" w:type="dxa"/>
            <w:tcBorders>
              <w:top w:val="nil"/>
              <w:left w:val="nil"/>
              <w:bottom w:val="nil"/>
              <w:right w:val="nil"/>
            </w:tcBorders>
          </w:tcPr>
          <w:p w14:paraId="125BAF0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Belfast</w:t>
            </w:r>
          </w:p>
        </w:tc>
      </w:tr>
      <w:tr w:rsidR="00E93B74" w:rsidRPr="00E93B74" w14:paraId="5DD1BE7F" w14:textId="77777777" w:rsidTr="00E93B74">
        <w:trPr>
          <w:trHeight w:val="290"/>
        </w:trPr>
        <w:tc>
          <w:tcPr>
            <w:tcW w:w="1764" w:type="dxa"/>
            <w:tcBorders>
              <w:top w:val="nil"/>
              <w:left w:val="nil"/>
              <w:bottom w:val="nil"/>
              <w:right w:val="nil"/>
            </w:tcBorders>
          </w:tcPr>
          <w:p w14:paraId="35CCF3E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Robin</w:t>
            </w:r>
          </w:p>
        </w:tc>
        <w:tc>
          <w:tcPr>
            <w:tcW w:w="2153" w:type="dxa"/>
            <w:tcBorders>
              <w:top w:val="nil"/>
              <w:left w:val="nil"/>
              <w:bottom w:val="nil"/>
              <w:right w:val="nil"/>
            </w:tcBorders>
          </w:tcPr>
          <w:p w14:paraId="12B6269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Holland</w:t>
            </w:r>
          </w:p>
        </w:tc>
        <w:tc>
          <w:tcPr>
            <w:tcW w:w="3681" w:type="dxa"/>
            <w:tcBorders>
              <w:top w:val="nil"/>
              <w:left w:val="nil"/>
              <w:bottom w:val="nil"/>
              <w:right w:val="nil"/>
            </w:tcBorders>
          </w:tcPr>
          <w:p w14:paraId="70F3F6E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w:t>
            </w:r>
          </w:p>
        </w:tc>
        <w:tc>
          <w:tcPr>
            <w:tcW w:w="1642" w:type="dxa"/>
            <w:tcBorders>
              <w:top w:val="nil"/>
              <w:left w:val="nil"/>
              <w:bottom w:val="nil"/>
              <w:right w:val="nil"/>
            </w:tcBorders>
          </w:tcPr>
          <w:p w14:paraId="5A53D9A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Lebanon</w:t>
            </w:r>
          </w:p>
        </w:tc>
      </w:tr>
      <w:tr w:rsidR="00E93B74" w:rsidRPr="00E93B74" w14:paraId="0A17D322" w14:textId="77777777" w:rsidTr="00E93B74">
        <w:trPr>
          <w:trHeight w:val="290"/>
        </w:trPr>
        <w:tc>
          <w:tcPr>
            <w:tcW w:w="1764" w:type="dxa"/>
            <w:tcBorders>
              <w:top w:val="nil"/>
              <w:left w:val="nil"/>
              <w:bottom w:val="nil"/>
              <w:right w:val="nil"/>
            </w:tcBorders>
          </w:tcPr>
          <w:p w14:paraId="5285FE6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Dennis</w:t>
            </w:r>
          </w:p>
        </w:tc>
        <w:tc>
          <w:tcPr>
            <w:tcW w:w="2153" w:type="dxa"/>
            <w:tcBorders>
              <w:top w:val="nil"/>
              <w:left w:val="nil"/>
              <w:bottom w:val="nil"/>
              <w:right w:val="nil"/>
            </w:tcBorders>
          </w:tcPr>
          <w:p w14:paraId="797CACD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Hughes</w:t>
            </w:r>
          </w:p>
        </w:tc>
        <w:tc>
          <w:tcPr>
            <w:tcW w:w="3681" w:type="dxa"/>
            <w:tcBorders>
              <w:top w:val="nil"/>
              <w:left w:val="nil"/>
              <w:bottom w:val="nil"/>
              <w:right w:val="nil"/>
            </w:tcBorders>
          </w:tcPr>
          <w:p w14:paraId="3EFEEF7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Previous State Vet</w:t>
            </w:r>
          </w:p>
        </w:tc>
        <w:tc>
          <w:tcPr>
            <w:tcW w:w="1642" w:type="dxa"/>
            <w:tcBorders>
              <w:top w:val="nil"/>
              <w:left w:val="nil"/>
              <w:bottom w:val="nil"/>
              <w:right w:val="nil"/>
            </w:tcBorders>
          </w:tcPr>
          <w:p w14:paraId="5535C01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Lincoln</w:t>
            </w:r>
          </w:p>
        </w:tc>
      </w:tr>
      <w:tr w:rsidR="00E93B74" w:rsidRPr="00E93B74" w14:paraId="7A32DBE4" w14:textId="77777777" w:rsidTr="00E93B74">
        <w:trPr>
          <w:trHeight w:val="290"/>
        </w:trPr>
        <w:tc>
          <w:tcPr>
            <w:tcW w:w="1764" w:type="dxa"/>
            <w:tcBorders>
              <w:top w:val="nil"/>
              <w:left w:val="nil"/>
              <w:bottom w:val="nil"/>
              <w:right w:val="nil"/>
            </w:tcBorders>
          </w:tcPr>
          <w:p w14:paraId="4F0B747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Aimee</w:t>
            </w:r>
          </w:p>
        </w:tc>
        <w:tc>
          <w:tcPr>
            <w:tcW w:w="2153" w:type="dxa"/>
            <w:tcBorders>
              <w:top w:val="nil"/>
              <w:left w:val="nil"/>
              <w:bottom w:val="nil"/>
              <w:right w:val="nil"/>
            </w:tcBorders>
          </w:tcPr>
          <w:p w14:paraId="05803DD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Hunt</w:t>
            </w:r>
          </w:p>
        </w:tc>
        <w:tc>
          <w:tcPr>
            <w:tcW w:w="3681" w:type="dxa"/>
            <w:tcBorders>
              <w:top w:val="nil"/>
              <w:left w:val="nil"/>
              <w:bottom w:val="nil"/>
              <w:right w:val="nil"/>
            </w:tcBorders>
          </w:tcPr>
          <w:p w14:paraId="23D152E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USDA-APHIS-VS</w:t>
            </w:r>
          </w:p>
        </w:tc>
        <w:tc>
          <w:tcPr>
            <w:tcW w:w="1642" w:type="dxa"/>
            <w:tcBorders>
              <w:top w:val="nil"/>
              <w:left w:val="nil"/>
              <w:bottom w:val="nil"/>
              <w:right w:val="nil"/>
            </w:tcBorders>
          </w:tcPr>
          <w:p w14:paraId="3066FE3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Fort Collins</w:t>
            </w:r>
          </w:p>
        </w:tc>
      </w:tr>
      <w:tr w:rsidR="00E93B74" w:rsidRPr="00E93B74" w14:paraId="69E2D8A6" w14:textId="77777777" w:rsidTr="00E93B74">
        <w:trPr>
          <w:trHeight w:val="290"/>
        </w:trPr>
        <w:tc>
          <w:tcPr>
            <w:tcW w:w="1764" w:type="dxa"/>
            <w:tcBorders>
              <w:top w:val="nil"/>
              <w:left w:val="nil"/>
              <w:bottom w:val="nil"/>
              <w:right w:val="nil"/>
            </w:tcBorders>
          </w:tcPr>
          <w:p w14:paraId="0C2AB33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Lucia</w:t>
            </w:r>
          </w:p>
        </w:tc>
        <w:tc>
          <w:tcPr>
            <w:tcW w:w="2153" w:type="dxa"/>
            <w:tcBorders>
              <w:top w:val="nil"/>
              <w:left w:val="nil"/>
              <w:bottom w:val="nil"/>
              <w:right w:val="nil"/>
            </w:tcBorders>
          </w:tcPr>
          <w:p w14:paraId="5D2A025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Hunt</w:t>
            </w:r>
          </w:p>
        </w:tc>
        <w:tc>
          <w:tcPr>
            <w:tcW w:w="3681" w:type="dxa"/>
            <w:tcBorders>
              <w:top w:val="nil"/>
              <w:left w:val="nil"/>
              <w:bottom w:val="nil"/>
              <w:right w:val="nil"/>
            </w:tcBorders>
          </w:tcPr>
          <w:p w14:paraId="2FA8E11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Minnesota Dept of Agric</w:t>
            </w:r>
          </w:p>
        </w:tc>
        <w:tc>
          <w:tcPr>
            <w:tcW w:w="1642" w:type="dxa"/>
            <w:tcBorders>
              <w:top w:val="nil"/>
              <w:left w:val="nil"/>
              <w:bottom w:val="nil"/>
              <w:right w:val="nil"/>
            </w:tcBorders>
          </w:tcPr>
          <w:p w14:paraId="7CD09B4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St Paul</w:t>
            </w:r>
          </w:p>
        </w:tc>
      </w:tr>
      <w:tr w:rsidR="00E93B74" w:rsidRPr="00E93B74" w14:paraId="0AA63B53" w14:textId="77777777" w:rsidTr="00E93B74">
        <w:trPr>
          <w:trHeight w:val="290"/>
        </w:trPr>
        <w:tc>
          <w:tcPr>
            <w:tcW w:w="1764" w:type="dxa"/>
            <w:tcBorders>
              <w:top w:val="nil"/>
              <w:left w:val="nil"/>
              <w:bottom w:val="nil"/>
              <w:right w:val="nil"/>
            </w:tcBorders>
          </w:tcPr>
          <w:p w14:paraId="3E9E45E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John</w:t>
            </w:r>
          </w:p>
        </w:tc>
        <w:tc>
          <w:tcPr>
            <w:tcW w:w="2153" w:type="dxa"/>
            <w:tcBorders>
              <w:top w:val="nil"/>
              <w:left w:val="nil"/>
              <w:bottom w:val="nil"/>
              <w:right w:val="nil"/>
            </w:tcBorders>
          </w:tcPr>
          <w:p w14:paraId="58ED64F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Hurst</w:t>
            </w:r>
          </w:p>
        </w:tc>
        <w:tc>
          <w:tcPr>
            <w:tcW w:w="3681" w:type="dxa"/>
            <w:tcBorders>
              <w:top w:val="nil"/>
              <w:left w:val="nil"/>
              <w:bottom w:val="nil"/>
              <w:right w:val="nil"/>
            </w:tcBorders>
          </w:tcPr>
          <w:p w14:paraId="2647701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USDA-FSIS</w:t>
            </w:r>
          </w:p>
        </w:tc>
        <w:tc>
          <w:tcPr>
            <w:tcW w:w="1642" w:type="dxa"/>
            <w:tcBorders>
              <w:top w:val="nil"/>
              <w:left w:val="nil"/>
              <w:bottom w:val="nil"/>
              <w:right w:val="nil"/>
            </w:tcBorders>
          </w:tcPr>
          <w:p w14:paraId="1DA2D3D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Eagle Bend</w:t>
            </w:r>
          </w:p>
        </w:tc>
      </w:tr>
      <w:tr w:rsidR="00E93B74" w:rsidRPr="00E93B74" w14:paraId="2A24A641" w14:textId="77777777" w:rsidTr="00E93B74">
        <w:trPr>
          <w:trHeight w:val="290"/>
        </w:trPr>
        <w:tc>
          <w:tcPr>
            <w:tcW w:w="1764" w:type="dxa"/>
            <w:tcBorders>
              <w:top w:val="nil"/>
              <w:left w:val="nil"/>
              <w:bottom w:val="nil"/>
              <w:right w:val="nil"/>
            </w:tcBorders>
          </w:tcPr>
          <w:p w14:paraId="263E8C9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Carla</w:t>
            </w:r>
          </w:p>
        </w:tc>
        <w:tc>
          <w:tcPr>
            <w:tcW w:w="2153" w:type="dxa"/>
            <w:tcBorders>
              <w:top w:val="nil"/>
              <w:left w:val="nil"/>
              <w:bottom w:val="nil"/>
              <w:right w:val="nil"/>
            </w:tcBorders>
          </w:tcPr>
          <w:p w14:paraId="48A326A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Huston</w:t>
            </w:r>
          </w:p>
        </w:tc>
        <w:tc>
          <w:tcPr>
            <w:tcW w:w="3681" w:type="dxa"/>
            <w:tcBorders>
              <w:top w:val="nil"/>
              <w:left w:val="nil"/>
              <w:bottom w:val="nil"/>
              <w:right w:val="nil"/>
            </w:tcBorders>
          </w:tcPr>
          <w:p w14:paraId="360E092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Mississippi State University</w:t>
            </w:r>
          </w:p>
        </w:tc>
        <w:tc>
          <w:tcPr>
            <w:tcW w:w="1642" w:type="dxa"/>
            <w:tcBorders>
              <w:top w:val="nil"/>
              <w:left w:val="nil"/>
              <w:bottom w:val="nil"/>
              <w:right w:val="nil"/>
            </w:tcBorders>
          </w:tcPr>
          <w:p w14:paraId="5381805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Mississippi State</w:t>
            </w:r>
          </w:p>
        </w:tc>
      </w:tr>
      <w:tr w:rsidR="00E93B74" w:rsidRPr="00E93B74" w14:paraId="47DAD2C8" w14:textId="77777777" w:rsidTr="00E93B74">
        <w:trPr>
          <w:trHeight w:val="290"/>
        </w:trPr>
        <w:tc>
          <w:tcPr>
            <w:tcW w:w="1764" w:type="dxa"/>
            <w:tcBorders>
              <w:top w:val="nil"/>
              <w:left w:val="nil"/>
              <w:bottom w:val="nil"/>
              <w:right w:val="nil"/>
            </w:tcBorders>
          </w:tcPr>
          <w:p w14:paraId="5B0AC4A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Amber</w:t>
            </w:r>
          </w:p>
        </w:tc>
        <w:tc>
          <w:tcPr>
            <w:tcW w:w="2153" w:type="dxa"/>
            <w:tcBorders>
              <w:top w:val="nil"/>
              <w:left w:val="nil"/>
              <w:bottom w:val="nil"/>
              <w:right w:val="nil"/>
            </w:tcBorders>
          </w:tcPr>
          <w:p w14:paraId="47265D75"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Itle</w:t>
            </w:r>
            <w:proofErr w:type="spellEnd"/>
          </w:p>
        </w:tc>
        <w:tc>
          <w:tcPr>
            <w:tcW w:w="3681" w:type="dxa"/>
            <w:tcBorders>
              <w:top w:val="nil"/>
              <w:left w:val="nil"/>
              <w:bottom w:val="nil"/>
              <w:right w:val="nil"/>
            </w:tcBorders>
          </w:tcPr>
          <w:p w14:paraId="25DC2CD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Washington State Dept of Agric</w:t>
            </w:r>
          </w:p>
        </w:tc>
        <w:tc>
          <w:tcPr>
            <w:tcW w:w="1642" w:type="dxa"/>
            <w:tcBorders>
              <w:top w:val="nil"/>
              <w:left w:val="nil"/>
              <w:bottom w:val="nil"/>
              <w:right w:val="nil"/>
            </w:tcBorders>
          </w:tcPr>
          <w:p w14:paraId="0AB11E0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Olympia</w:t>
            </w:r>
          </w:p>
        </w:tc>
      </w:tr>
      <w:tr w:rsidR="00E93B74" w:rsidRPr="00E93B74" w14:paraId="079F25D5" w14:textId="77777777" w:rsidTr="00E93B74">
        <w:trPr>
          <w:trHeight w:val="290"/>
        </w:trPr>
        <w:tc>
          <w:tcPr>
            <w:tcW w:w="1764" w:type="dxa"/>
            <w:tcBorders>
              <w:top w:val="nil"/>
              <w:left w:val="nil"/>
              <w:bottom w:val="nil"/>
              <w:right w:val="nil"/>
            </w:tcBorders>
          </w:tcPr>
          <w:p w14:paraId="30D51860"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Jarra</w:t>
            </w:r>
            <w:proofErr w:type="spellEnd"/>
          </w:p>
        </w:tc>
        <w:tc>
          <w:tcPr>
            <w:tcW w:w="2153" w:type="dxa"/>
            <w:tcBorders>
              <w:top w:val="nil"/>
              <w:left w:val="nil"/>
              <w:bottom w:val="nil"/>
              <w:right w:val="nil"/>
            </w:tcBorders>
          </w:tcPr>
          <w:p w14:paraId="7A14ECEB"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Jagne</w:t>
            </w:r>
            <w:proofErr w:type="spellEnd"/>
          </w:p>
        </w:tc>
        <w:tc>
          <w:tcPr>
            <w:tcW w:w="3681" w:type="dxa"/>
            <w:tcBorders>
              <w:top w:val="nil"/>
              <w:left w:val="nil"/>
              <w:bottom w:val="nil"/>
              <w:right w:val="nil"/>
            </w:tcBorders>
          </w:tcPr>
          <w:p w14:paraId="0FD1EF9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Cornell University</w:t>
            </w:r>
          </w:p>
        </w:tc>
        <w:tc>
          <w:tcPr>
            <w:tcW w:w="1642" w:type="dxa"/>
            <w:tcBorders>
              <w:top w:val="nil"/>
              <w:left w:val="nil"/>
              <w:bottom w:val="nil"/>
              <w:right w:val="nil"/>
            </w:tcBorders>
          </w:tcPr>
          <w:p w14:paraId="03E1C71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Ithaca</w:t>
            </w:r>
          </w:p>
        </w:tc>
      </w:tr>
      <w:tr w:rsidR="00E93B74" w:rsidRPr="00E93B74" w14:paraId="30BE38DA" w14:textId="77777777" w:rsidTr="00E93B74">
        <w:trPr>
          <w:trHeight w:val="290"/>
        </w:trPr>
        <w:tc>
          <w:tcPr>
            <w:tcW w:w="1764" w:type="dxa"/>
            <w:tcBorders>
              <w:top w:val="nil"/>
              <w:left w:val="nil"/>
              <w:bottom w:val="nil"/>
              <w:right w:val="nil"/>
            </w:tcBorders>
          </w:tcPr>
          <w:p w14:paraId="7F7B0E8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Beth</w:t>
            </w:r>
          </w:p>
        </w:tc>
        <w:tc>
          <w:tcPr>
            <w:tcW w:w="2153" w:type="dxa"/>
            <w:tcBorders>
              <w:top w:val="nil"/>
              <w:left w:val="nil"/>
              <w:bottom w:val="nil"/>
              <w:right w:val="nil"/>
            </w:tcBorders>
          </w:tcPr>
          <w:p w14:paraId="2EE8588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Johnson</w:t>
            </w:r>
          </w:p>
        </w:tc>
        <w:tc>
          <w:tcPr>
            <w:tcW w:w="3681" w:type="dxa"/>
            <w:tcBorders>
              <w:top w:val="nil"/>
              <w:left w:val="nil"/>
              <w:bottom w:val="nil"/>
              <w:right w:val="nil"/>
            </w:tcBorders>
          </w:tcPr>
          <w:p w14:paraId="229A3CC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Kentucky Dept of Agric</w:t>
            </w:r>
          </w:p>
        </w:tc>
        <w:tc>
          <w:tcPr>
            <w:tcW w:w="1642" w:type="dxa"/>
            <w:tcBorders>
              <w:top w:val="nil"/>
              <w:left w:val="nil"/>
              <w:bottom w:val="nil"/>
              <w:right w:val="nil"/>
            </w:tcBorders>
          </w:tcPr>
          <w:p w14:paraId="121AFF3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Frankfort</w:t>
            </w:r>
          </w:p>
        </w:tc>
      </w:tr>
      <w:tr w:rsidR="00E93B74" w:rsidRPr="00E93B74" w14:paraId="4ED3BA0E" w14:textId="77777777" w:rsidTr="00E93B74">
        <w:trPr>
          <w:trHeight w:val="290"/>
        </w:trPr>
        <w:tc>
          <w:tcPr>
            <w:tcW w:w="1764" w:type="dxa"/>
            <w:tcBorders>
              <w:top w:val="nil"/>
              <w:left w:val="nil"/>
              <w:bottom w:val="nil"/>
              <w:right w:val="nil"/>
            </w:tcBorders>
          </w:tcPr>
          <w:p w14:paraId="0C97C27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Annette</w:t>
            </w:r>
          </w:p>
        </w:tc>
        <w:tc>
          <w:tcPr>
            <w:tcW w:w="2153" w:type="dxa"/>
            <w:tcBorders>
              <w:top w:val="nil"/>
              <w:left w:val="nil"/>
              <w:bottom w:val="nil"/>
              <w:right w:val="nil"/>
            </w:tcBorders>
          </w:tcPr>
          <w:p w14:paraId="350B01D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Jones</w:t>
            </w:r>
          </w:p>
        </w:tc>
        <w:tc>
          <w:tcPr>
            <w:tcW w:w="3681" w:type="dxa"/>
            <w:tcBorders>
              <w:top w:val="nil"/>
              <w:left w:val="nil"/>
              <w:bottom w:val="nil"/>
              <w:right w:val="nil"/>
            </w:tcBorders>
          </w:tcPr>
          <w:p w14:paraId="0252E6C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California Dept of Food &amp; Agric</w:t>
            </w:r>
          </w:p>
        </w:tc>
        <w:tc>
          <w:tcPr>
            <w:tcW w:w="1642" w:type="dxa"/>
            <w:tcBorders>
              <w:top w:val="nil"/>
              <w:left w:val="nil"/>
              <w:bottom w:val="nil"/>
              <w:right w:val="nil"/>
            </w:tcBorders>
          </w:tcPr>
          <w:p w14:paraId="416B5CC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Sacramento</w:t>
            </w:r>
          </w:p>
        </w:tc>
      </w:tr>
      <w:tr w:rsidR="00E93B74" w:rsidRPr="00E93B74" w14:paraId="7FBB5394" w14:textId="77777777" w:rsidTr="00E93B74">
        <w:trPr>
          <w:trHeight w:val="290"/>
        </w:trPr>
        <w:tc>
          <w:tcPr>
            <w:tcW w:w="1764" w:type="dxa"/>
            <w:tcBorders>
              <w:top w:val="nil"/>
              <w:left w:val="nil"/>
              <w:bottom w:val="nil"/>
              <w:right w:val="nil"/>
            </w:tcBorders>
          </w:tcPr>
          <w:p w14:paraId="2B95818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J.J.</w:t>
            </w:r>
          </w:p>
        </w:tc>
        <w:tc>
          <w:tcPr>
            <w:tcW w:w="2153" w:type="dxa"/>
            <w:tcBorders>
              <w:top w:val="nil"/>
              <w:left w:val="nil"/>
              <w:bottom w:val="nil"/>
              <w:right w:val="nil"/>
            </w:tcBorders>
          </w:tcPr>
          <w:p w14:paraId="2197EF9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Jones</w:t>
            </w:r>
          </w:p>
        </w:tc>
        <w:tc>
          <w:tcPr>
            <w:tcW w:w="3681" w:type="dxa"/>
            <w:tcBorders>
              <w:top w:val="nil"/>
              <w:left w:val="nil"/>
              <w:bottom w:val="nil"/>
              <w:right w:val="nil"/>
            </w:tcBorders>
          </w:tcPr>
          <w:p w14:paraId="5CCF46E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NIAA</w:t>
            </w:r>
          </w:p>
        </w:tc>
        <w:tc>
          <w:tcPr>
            <w:tcW w:w="1642" w:type="dxa"/>
            <w:tcBorders>
              <w:top w:val="nil"/>
              <w:left w:val="nil"/>
              <w:bottom w:val="nil"/>
              <w:right w:val="nil"/>
            </w:tcBorders>
          </w:tcPr>
          <w:p w14:paraId="16DEE31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Manhattan</w:t>
            </w:r>
          </w:p>
        </w:tc>
      </w:tr>
      <w:tr w:rsidR="00E93B74" w:rsidRPr="00E93B74" w14:paraId="1FA55336" w14:textId="77777777" w:rsidTr="00E93B74">
        <w:trPr>
          <w:trHeight w:val="290"/>
        </w:trPr>
        <w:tc>
          <w:tcPr>
            <w:tcW w:w="1764" w:type="dxa"/>
            <w:tcBorders>
              <w:top w:val="nil"/>
              <w:left w:val="nil"/>
              <w:bottom w:val="nil"/>
              <w:right w:val="nil"/>
            </w:tcBorders>
          </w:tcPr>
          <w:p w14:paraId="50824DA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Jamie</w:t>
            </w:r>
          </w:p>
        </w:tc>
        <w:tc>
          <w:tcPr>
            <w:tcW w:w="2153" w:type="dxa"/>
            <w:tcBorders>
              <w:top w:val="nil"/>
              <w:left w:val="nil"/>
              <w:bottom w:val="nil"/>
              <w:right w:val="nil"/>
            </w:tcBorders>
          </w:tcPr>
          <w:p w14:paraId="31E8CC8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Jonker</w:t>
            </w:r>
          </w:p>
        </w:tc>
        <w:tc>
          <w:tcPr>
            <w:tcW w:w="3681" w:type="dxa"/>
            <w:tcBorders>
              <w:top w:val="nil"/>
              <w:left w:val="nil"/>
              <w:bottom w:val="nil"/>
              <w:right w:val="nil"/>
            </w:tcBorders>
          </w:tcPr>
          <w:p w14:paraId="4AFAB22E"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Nat'l</w:t>
            </w:r>
            <w:proofErr w:type="spellEnd"/>
            <w:r w:rsidRPr="00E93B74">
              <w:rPr>
                <w:rFonts w:ascii="Arial" w:hAnsi="Arial" w:cs="Arial"/>
              </w:rPr>
              <w:t xml:space="preserve"> Milk Producers Federation</w:t>
            </w:r>
          </w:p>
        </w:tc>
        <w:tc>
          <w:tcPr>
            <w:tcW w:w="1642" w:type="dxa"/>
            <w:tcBorders>
              <w:top w:val="nil"/>
              <w:left w:val="nil"/>
              <w:bottom w:val="nil"/>
              <w:right w:val="nil"/>
            </w:tcBorders>
          </w:tcPr>
          <w:p w14:paraId="0E925A7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Arlington</w:t>
            </w:r>
          </w:p>
        </w:tc>
      </w:tr>
      <w:tr w:rsidR="00E93B74" w:rsidRPr="00E93B74" w14:paraId="5715B0FA" w14:textId="77777777" w:rsidTr="00E93B74">
        <w:trPr>
          <w:trHeight w:val="290"/>
        </w:trPr>
        <w:tc>
          <w:tcPr>
            <w:tcW w:w="1764" w:type="dxa"/>
            <w:tcBorders>
              <w:top w:val="nil"/>
              <w:left w:val="nil"/>
              <w:bottom w:val="nil"/>
              <w:right w:val="nil"/>
            </w:tcBorders>
          </w:tcPr>
          <w:p w14:paraId="2475F92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Jeffrey</w:t>
            </w:r>
          </w:p>
        </w:tc>
        <w:tc>
          <w:tcPr>
            <w:tcW w:w="2153" w:type="dxa"/>
            <w:tcBorders>
              <w:top w:val="nil"/>
              <w:left w:val="nil"/>
              <w:bottom w:val="nil"/>
              <w:right w:val="nil"/>
            </w:tcBorders>
          </w:tcPr>
          <w:p w14:paraId="5CE3883C"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Kaisand</w:t>
            </w:r>
            <w:proofErr w:type="spellEnd"/>
          </w:p>
        </w:tc>
        <w:tc>
          <w:tcPr>
            <w:tcW w:w="3681" w:type="dxa"/>
            <w:tcBorders>
              <w:top w:val="nil"/>
              <w:left w:val="nil"/>
              <w:bottom w:val="nil"/>
              <w:right w:val="nil"/>
            </w:tcBorders>
          </w:tcPr>
          <w:p w14:paraId="1FEE3B7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Iowa Dept of Agric</w:t>
            </w:r>
          </w:p>
        </w:tc>
        <w:tc>
          <w:tcPr>
            <w:tcW w:w="1642" w:type="dxa"/>
            <w:tcBorders>
              <w:top w:val="nil"/>
              <w:left w:val="nil"/>
              <w:bottom w:val="nil"/>
              <w:right w:val="nil"/>
            </w:tcBorders>
          </w:tcPr>
          <w:p w14:paraId="116B292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Des Moines</w:t>
            </w:r>
          </w:p>
        </w:tc>
      </w:tr>
      <w:tr w:rsidR="00E93B74" w:rsidRPr="00E93B74" w14:paraId="6D7748F9" w14:textId="77777777" w:rsidTr="00E93B74">
        <w:trPr>
          <w:trHeight w:val="290"/>
        </w:trPr>
        <w:tc>
          <w:tcPr>
            <w:tcW w:w="1764" w:type="dxa"/>
            <w:tcBorders>
              <w:top w:val="nil"/>
              <w:left w:val="nil"/>
              <w:bottom w:val="nil"/>
              <w:right w:val="nil"/>
            </w:tcBorders>
          </w:tcPr>
          <w:p w14:paraId="7633466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Mary</w:t>
            </w:r>
          </w:p>
        </w:tc>
        <w:tc>
          <w:tcPr>
            <w:tcW w:w="2153" w:type="dxa"/>
            <w:tcBorders>
              <w:top w:val="nil"/>
              <w:left w:val="nil"/>
              <w:bottom w:val="nil"/>
              <w:right w:val="nil"/>
            </w:tcBorders>
          </w:tcPr>
          <w:p w14:paraId="2821BB1C"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Kelpinski</w:t>
            </w:r>
            <w:proofErr w:type="spellEnd"/>
          </w:p>
        </w:tc>
        <w:tc>
          <w:tcPr>
            <w:tcW w:w="3681" w:type="dxa"/>
            <w:tcBorders>
              <w:top w:val="nil"/>
              <w:left w:val="nil"/>
              <w:bottom w:val="nil"/>
              <w:right w:val="nil"/>
            </w:tcBorders>
          </w:tcPr>
          <w:p w14:paraId="3113F03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Michigan Pork Producers Assn</w:t>
            </w:r>
          </w:p>
        </w:tc>
        <w:tc>
          <w:tcPr>
            <w:tcW w:w="1642" w:type="dxa"/>
            <w:tcBorders>
              <w:top w:val="nil"/>
              <w:left w:val="nil"/>
              <w:bottom w:val="nil"/>
              <w:right w:val="nil"/>
            </w:tcBorders>
          </w:tcPr>
          <w:p w14:paraId="64F3866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East Lansing</w:t>
            </w:r>
          </w:p>
        </w:tc>
      </w:tr>
      <w:tr w:rsidR="00E93B74" w:rsidRPr="00E93B74" w14:paraId="4EB86CB9" w14:textId="77777777" w:rsidTr="00E93B74">
        <w:trPr>
          <w:trHeight w:val="290"/>
        </w:trPr>
        <w:tc>
          <w:tcPr>
            <w:tcW w:w="1764" w:type="dxa"/>
            <w:tcBorders>
              <w:top w:val="nil"/>
              <w:left w:val="nil"/>
              <w:bottom w:val="nil"/>
              <w:right w:val="nil"/>
            </w:tcBorders>
          </w:tcPr>
          <w:p w14:paraId="14375D7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Diane</w:t>
            </w:r>
          </w:p>
        </w:tc>
        <w:tc>
          <w:tcPr>
            <w:tcW w:w="2153" w:type="dxa"/>
            <w:tcBorders>
              <w:top w:val="nil"/>
              <w:left w:val="nil"/>
              <w:bottom w:val="nil"/>
              <w:right w:val="nil"/>
            </w:tcBorders>
          </w:tcPr>
          <w:p w14:paraId="2B094C0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Kitchen</w:t>
            </w:r>
          </w:p>
        </w:tc>
        <w:tc>
          <w:tcPr>
            <w:tcW w:w="3681" w:type="dxa"/>
            <w:tcBorders>
              <w:top w:val="nil"/>
              <w:left w:val="nil"/>
              <w:bottom w:val="nil"/>
              <w:right w:val="nil"/>
            </w:tcBorders>
          </w:tcPr>
          <w:p w14:paraId="1EB5E84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Florida Dept of Agric/Consumer </w:t>
            </w:r>
            <w:proofErr w:type="spellStart"/>
            <w:r w:rsidRPr="00E93B74">
              <w:rPr>
                <w:rFonts w:ascii="Arial" w:hAnsi="Arial" w:cs="Arial"/>
              </w:rPr>
              <w:t>Svcs</w:t>
            </w:r>
            <w:proofErr w:type="spellEnd"/>
          </w:p>
        </w:tc>
        <w:tc>
          <w:tcPr>
            <w:tcW w:w="1642" w:type="dxa"/>
            <w:tcBorders>
              <w:top w:val="nil"/>
              <w:left w:val="nil"/>
              <w:bottom w:val="nil"/>
              <w:right w:val="nil"/>
            </w:tcBorders>
          </w:tcPr>
          <w:p w14:paraId="439BE54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Ocala</w:t>
            </w:r>
          </w:p>
        </w:tc>
      </w:tr>
      <w:tr w:rsidR="00E93B74" w:rsidRPr="00E93B74" w14:paraId="7330A69E" w14:textId="77777777" w:rsidTr="00E93B74">
        <w:trPr>
          <w:trHeight w:val="290"/>
        </w:trPr>
        <w:tc>
          <w:tcPr>
            <w:tcW w:w="1764" w:type="dxa"/>
            <w:tcBorders>
              <w:top w:val="nil"/>
              <w:left w:val="nil"/>
              <w:bottom w:val="nil"/>
              <w:right w:val="nil"/>
            </w:tcBorders>
          </w:tcPr>
          <w:p w14:paraId="142FE66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Patrice</w:t>
            </w:r>
          </w:p>
        </w:tc>
        <w:tc>
          <w:tcPr>
            <w:tcW w:w="2153" w:type="dxa"/>
            <w:tcBorders>
              <w:top w:val="nil"/>
              <w:left w:val="nil"/>
              <w:bottom w:val="nil"/>
              <w:right w:val="nil"/>
            </w:tcBorders>
          </w:tcPr>
          <w:p w14:paraId="0CA7A8A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Klein</w:t>
            </w:r>
          </w:p>
        </w:tc>
        <w:tc>
          <w:tcPr>
            <w:tcW w:w="3681" w:type="dxa"/>
            <w:tcBorders>
              <w:top w:val="nil"/>
              <w:left w:val="nil"/>
              <w:bottom w:val="nil"/>
              <w:right w:val="nil"/>
            </w:tcBorders>
          </w:tcPr>
          <w:p w14:paraId="16FF072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 Forestry Service</w:t>
            </w:r>
          </w:p>
        </w:tc>
        <w:tc>
          <w:tcPr>
            <w:tcW w:w="1642" w:type="dxa"/>
            <w:tcBorders>
              <w:top w:val="nil"/>
              <w:left w:val="nil"/>
              <w:bottom w:val="nil"/>
              <w:right w:val="nil"/>
            </w:tcBorders>
          </w:tcPr>
          <w:p w14:paraId="50C3661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Washington</w:t>
            </w:r>
          </w:p>
        </w:tc>
      </w:tr>
      <w:tr w:rsidR="00E93B74" w:rsidRPr="00E93B74" w14:paraId="01636246" w14:textId="77777777" w:rsidTr="00E93B74">
        <w:trPr>
          <w:trHeight w:val="290"/>
        </w:trPr>
        <w:tc>
          <w:tcPr>
            <w:tcW w:w="1764" w:type="dxa"/>
            <w:tcBorders>
              <w:top w:val="nil"/>
              <w:left w:val="nil"/>
              <w:bottom w:val="nil"/>
              <w:right w:val="nil"/>
            </w:tcBorders>
          </w:tcPr>
          <w:p w14:paraId="2C74FDED"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Kavishti</w:t>
            </w:r>
            <w:proofErr w:type="spellEnd"/>
          </w:p>
        </w:tc>
        <w:tc>
          <w:tcPr>
            <w:tcW w:w="2153" w:type="dxa"/>
            <w:tcBorders>
              <w:top w:val="nil"/>
              <w:left w:val="nil"/>
              <w:bottom w:val="nil"/>
              <w:right w:val="nil"/>
            </w:tcBorders>
          </w:tcPr>
          <w:p w14:paraId="1F3E30C3"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Kokaram</w:t>
            </w:r>
            <w:proofErr w:type="spellEnd"/>
          </w:p>
        </w:tc>
        <w:tc>
          <w:tcPr>
            <w:tcW w:w="3681" w:type="dxa"/>
            <w:tcBorders>
              <w:top w:val="nil"/>
              <w:left w:val="nil"/>
              <w:bottom w:val="nil"/>
              <w:right w:val="nil"/>
            </w:tcBorders>
          </w:tcPr>
          <w:p w14:paraId="2FE15D2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California Dept of Food &amp; Agric</w:t>
            </w:r>
          </w:p>
        </w:tc>
        <w:tc>
          <w:tcPr>
            <w:tcW w:w="1642" w:type="dxa"/>
            <w:tcBorders>
              <w:top w:val="nil"/>
              <w:left w:val="nil"/>
              <w:bottom w:val="nil"/>
              <w:right w:val="nil"/>
            </w:tcBorders>
          </w:tcPr>
          <w:p w14:paraId="73BEFFA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Sacramento</w:t>
            </w:r>
          </w:p>
        </w:tc>
      </w:tr>
      <w:tr w:rsidR="00E93B74" w:rsidRPr="00E93B74" w14:paraId="16313638" w14:textId="77777777" w:rsidTr="00E93B74">
        <w:trPr>
          <w:trHeight w:val="290"/>
        </w:trPr>
        <w:tc>
          <w:tcPr>
            <w:tcW w:w="1764" w:type="dxa"/>
            <w:tcBorders>
              <w:top w:val="nil"/>
              <w:left w:val="nil"/>
              <w:bottom w:val="nil"/>
              <w:right w:val="nil"/>
            </w:tcBorders>
          </w:tcPr>
          <w:p w14:paraId="5CBDC36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Darlene</w:t>
            </w:r>
          </w:p>
        </w:tc>
        <w:tc>
          <w:tcPr>
            <w:tcW w:w="2153" w:type="dxa"/>
            <w:tcBorders>
              <w:top w:val="nil"/>
              <w:left w:val="nil"/>
              <w:bottom w:val="nil"/>
              <w:right w:val="nil"/>
            </w:tcBorders>
          </w:tcPr>
          <w:p w14:paraId="76FE84E2"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Konkle</w:t>
            </w:r>
            <w:proofErr w:type="spellEnd"/>
          </w:p>
        </w:tc>
        <w:tc>
          <w:tcPr>
            <w:tcW w:w="3681" w:type="dxa"/>
            <w:tcBorders>
              <w:top w:val="nil"/>
              <w:left w:val="nil"/>
              <w:bottom w:val="nil"/>
              <w:right w:val="nil"/>
            </w:tcBorders>
          </w:tcPr>
          <w:p w14:paraId="1D3CD36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Wisconsin Dept of Agric</w:t>
            </w:r>
          </w:p>
        </w:tc>
        <w:tc>
          <w:tcPr>
            <w:tcW w:w="1642" w:type="dxa"/>
            <w:tcBorders>
              <w:top w:val="nil"/>
              <w:left w:val="nil"/>
              <w:bottom w:val="nil"/>
              <w:right w:val="nil"/>
            </w:tcBorders>
          </w:tcPr>
          <w:p w14:paraId="4187EA3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Madison</w:t>
            </w:r>
          </w:p>
        </w:tc>
      </w:tr>
      <w:tr w:rsidR="00E93B74" w:rsidRPr="00E93B74" w14:paraId="05E821F7" w14:textId="77777777" w:rsidTr="00E93B74">
        <w:trPr>
          <w:trHeight w:val="290"/>
        </w:trPr>
        <w:tc>
          <w:tcPr>
            <w:tcW w:w="1764" w:type="dxa"/>
            <w:tcBorders>
              <w:top w:val="nil"/>
              <w:left w:val="nil"/>
              <w:bottom w:val="nil"/>
              <w:right w:val="nil"/>
            </w:tcBorders>
          </w:tcPr>
          <w:p w14:paraId="78F9CDF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Berend</w:t>
            </w:r>
          </w:p>
        </w:tc>
        <w:tc>
          <w:tcPr>
            <w:tcW w:w="2153" w:type="dxa"/>
            <w:tcBorders>
              <w:top w:val="nil"/>
              <w:left w:val="nil"/>
              <w:bottom w:val="nil"/>
              <w:right w:val="nil"/>
            </w:tcBorders>
          </w:tcPr>
          <w:p w14:paraId="225EA152"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Koops</w:t>
            </w:r>
            <w:proofErr w:type="spellEnd"/>
          </w:p>
        </w:tc>
        <w:tc>
          <w:tcPr>
            <w:tcW w:w="3681" w:type="dxa"/>
            <w:tcBorders>
              <w:top w:val="nil"/>
              <w:left w:val="nil"/>
              <w:bottom w:val="nil"/>
              <w:right w:val="nil"/>
            </w:tcBorders>
          </w:tcPr>
          <w:p w14:paraId="235F898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Merck Animal Health</w:t>
            </w:r>
          </w:p>
        </w:tc>
        <w:tc>
          <w:tcPr>
            <w:tcW w:w="1642" w:type="dxa"/>
            <w:tcBorders>
              <w:top w:val="nil"/>
              <w:left w:val="nil"/>
              <w:bottom w:val="nil"/>
              <w:right w:val="nil"/>
            </w:tcBorders>
          </w:tcPr>
          <w:p w14:paraId="232CB9F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Berryton</w:t>
            </w:r>
          </w:p>
        </w:tc>
      </w:tr>
      <w:tr w:rsidR="00E93B74" w:rsidRPr="00E93B74" w14:paraId="0E03BD0B" w14:textId="77777777" w:rsidTr="00E93B74">
        <w:trPr>
          <w:trHeight w:val="290"/>
        </w:trPr>
        <w:tc>
          <w:tcPr>
            <w:tcW w:w="1764" w:type="dxa"/>
            <w:tcBorders>
              <w:top w:val="nil"/>
              <w:left w:val="nil"/>
              <w:bottom w:val="nil"/>
              <w:right w:val="nil"/>
            </w:tcBorders>
          </w:tcPr>
          <w:p w14:paraId="356BA84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Angela</w:t>
            </w:r>
          </w:p>
        </w:tc>
        <w:tc>
          <w:tcPr>
            <w:tcW w:w="2153" w:type="dxa"/>
            <w:tcBorders>
              <w:top w:val="nil"/>
              <w:left w:val="nil"/>
              <w:bottom w:val="nil"/>
              <w:right w:val="nil"/>
            </w:tcBorders>
          </w:tcPr>
          <w:p w14:paraId="7E241B7C"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Lackie</w:t>
            </w:r>
            <w:proofErr w:type="spellEnd"/>
          </w:p>
        </w:tc>
        <w:tc>
          <w:tcPr>
            <w:tcW w:w="3681" w:type="dxa"/>
            <w:tcBorders>
              <w:top w:val="nil"/>
              <w:left w:val="nil"/>
              <w:bottom w:val="nil"/>
              <w:right w:val="nil"/>
            </w:tcBorders>
          </w:tcPr>
          <w:p w14:paraId="4A3F66D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TX Animal Health Commission</w:t>
            </w:r>
          </w:p>
        </w:tc>
        <w:tc>
          <w:tcPr>
            <w:tcW w:w="1642" w:type="dxa"/>
            <w:tcBorders>
              <w:top w:val="nil"/>
              <w:left w:val="nil"/>
              <w:bottom w:val="nil"/>
              <w:right w:val="nil"/>
            </w:tcBorders>
          </w:tcPr>
          <w:p w14:paraId="7D5A588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Austin</w:t>
            </w:r>
          </w:p>
        </w:tc>
      </w:tr>
      <w:tr w:rsidR="00E93B74" w:rsidRPr="00E93B74" w14:paraId="27A2FA03" w14:textId="77777777" w:rsidTr="00E93B74">
        <w:trPr>
          <w:trHeight w:val="290"/>
        </w:trPr>
        <w:tc>
          <w:tcPr>
            <w:tcW w:w="1764" w:type="dxa"/>
            <w:tcBorders>
              <w:top w:val="nil"/>
              <w:left w:val="nil"/>
              <w:bottom w:val="nil"/>
              <w:right w:val="nil"/>
            </w:tcBorders>
          </w:tcPr>
          <w:p w14:paraId="4077FBE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Melissa</w:t>
            </w:r>
          </w:p>
        </w:tc>
        <w:tc>
          <w:tcPr>
            <w:tcW w:w="2153" w:type="dxa"/>
            <w:tcBorders>
              <w:top w:val="nil"/>
              <w:left w:val="nil"/>
              <w:bottom w:val="nil"/>
              <w:right w:val="nil"/>
            </w:tcBorders>
          </w:tcPr>
          <w:p w14:paraId="5606B90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Lang</w:t>
            </w:r>
          </w:p>
        </w:tc>
        <w:tc>
          <w:tcPr>
            <w:tcW w:w="3681" w:type="dxa"/>
            <w:tcBorders>
              <w:top w:val="nil"/>
              <w:left w:val="nil"/>
              <w:bottom w:val="nil"/>
              <w:right w:val="nil"/>
            </w:tcBorders>
          </w:tcPr>
          <w:p w14:paraId="5AF46C8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USDA-APHIS-VS</w:t>
            </w:r>
          </w:p>
        </w:tc>
        <w:tc>
          <w:tcPr>
            <w:tcW w:w="1642" w:type="dxa"/>
            <w:tcBorders>
              <w:top w:val="nil"/>
              <w:left w:val="nil"/>
              <w:bottom w:val="nil"/>
              <w:right w:val="nil"/>
            </w:tcBorders>
          </w:tcPr>
          <w:p w14:paraId="6DF33E1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Lincoln</w:t>
            </w:r>
          </w:p>
        </w:tc>
      </w:tr>
      <w:tr w:rsidR="00E93B74" w:rsidRPr="00E93B74" w14:paraId="0434EF4B" w14:textId="77777777" w:rsidTr="00E93B74">
        <w:trPr>
          <w:trHeight w:val="290"/>
        </w:trPr>
        <w:tc>
          <w:tcPr>
            <w:tcW w:w="1764" w:type="dxa"/>
            <w:tcBorders>
              <w:top w:val="nil"/>
              <w:left w:val="nil"/>
              <w:bottom w:val="nil"/>
              <w:right w:val="nil"/>
            </w:tcBorders>
          </w:tcPr>
          <w:p w14:paraId="325E1B5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T.R.</w:t>
            </w:r>
          </w:p>
        </w:tc>
        <w:tc>
          <w:tcPr>
            <w:tcW w:w="2153" w:type="dxa"/>
            <w:tcBorders>
              <w:top w:val="nil"/>
              <w:left w:val="nil"/>
              <w:bottom w:val="nil"/>
              <w:right w:val="nil"/>
            </w:tcBorders>
          </w:tcPr>
          <w:p w14:paraId="5F4B685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Lansford</w:t>
            </w:r>
          </w:p>
        </w:tc>
        <w:tc>
          <w:tcPr>
            <w:tcW w:w="3681" w:type="dxa"/>
            <w:tcBorders>
              <w:top w:val="nil"/>
              <w:left w:val="nil"/>
              <w:bottom w:val="nil"/>
              <w:right w:val="nil"/>
            </w:tcBorders>
          </w:tcPr>
          <w:p w14:paraId="6AEEB0F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TX Dept of State Health </w:t>
            </w:r>
            <w:proofErr w:type="spellStart"/>
            <w:r w:rsidRPr="00E93B74">
              <w:rPr>
                <w:rFonts w:ascii="Arial" w:hAnsi="Arial" w:cs="Arial"/>
              </w:rPr>
              <w:t>Svcs</w:t>
            </w:r>
            <w:proofErr w:type="spellEnd"/>
          </w:p>
        </w:tc>
        <w:tc>
          <w:tcPr>
            <w:tcW w:w="1642" w:type="dxa"/>
            <w:tcBorders>
              <w:top w:val="nil"/>
              <w:left w:val="nil"/>
              <w:bottom w:val="nil"/>
              <w:right w:val="nil"/>
            </w:tcBorders>
          </w:tcPr>
          <w:p w14:paraId="6208BC8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Tilden</w:t>
            </w:r>
          </w:p>
        </w:tc>
      </w:tr>
      <w:tr w:rsidR="00E93B74" w:rsidRPr="00E93B74" w14:paraId="623AD1F5" w14:textId="77777777" w:rsidTr="00E93B74">
        <w:trPr>
          <w:trHeight w:val="290"/>
        </w:trPr>
        <w:tc>
          <w:tcPr>
            <w:tcW w:w="1764" w:type="dxa"/>
            <w:tcBorders>
              <w:top w:val="nil"/>
              <w:left w:val="nil"/>
              <w:bottom w:val="nil"/>
              <w:right w:val="nil"/>
            </w:tcBorders>
          </w:tcPr>
          <w:p w14:paraId="7DCCD3D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Elizabeth</w:t>
            </w:r>
          </w:p>
        </w:tc>
        <w:tc>
          <w:tcPr>
            <w:tcW w:w="2153" w:type="dxa"/>
            <w:tcBorders>
              <w:top w:val="nil"/>
              <w:left w:val="nil"/>
              <w:bottom w:val="nil"/>
              <w:right w:val="nil"/>
            </w:tcBorders>
          </w:tcPr>
          <w:p w14:paraId="35E7661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Lautner</w:t>
            </w:r>
          </w:p>
        </w:tc>
        <w:tc>
          <w:tcPr>
            <w:tcW w:w="3681" w:type="dxa"/>
            <w:tcBorders>
              <w:top w:val="nil"/>
              <w:left w:val="nil"/>
              <w:bottom w:val="nil"/>
              <w:right w:val="nil"/>
            </w:tcBorders>
          </w:tcPr>
          <w:p w14:paraId="0943BCB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USDA-APHIS-VS</w:t>
            </w:r>
          </w:p>
        </w:tc>
        <w:tc>
          <w:tcPr>
            <w:tcW w:w="1642" w:type="dxa"/>
            <w:tcBorders>
              <w:top w:val="nil"/>
              <w:left w:val="nil"/>
              <w:bottom w:val="nil"/>
              <w:right w:val="nil"/>
            </w:tcBorders>
          </w:tcPr>
          <w:p w14:paraId="06AAD1A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Johnston</w:t>
            </w:r>
          </w:p>
        </w:tc>
      </w:tr>
      <w:tr w:rsidR="00E93B74" w:rsidRPr="00E93B74" w14:paraId="7CAB2524" w14:textId="77777777" w:rsidTr="00E93B74">
        <w:trPr>
          <w:trHeight w:val="290"/>
        </w:trPr>
        <w:tc>
          <w:tcPr>
            <w:tcW w:w="1764" w:type="dxa"/>
            <w:tcBorders>
              <w:top w:val="nil"/>
              <w:left w:val="nil"/>
              <w:bottom w:val="nil"/>
              <w:right w:val="nil"/>
            </w:tcBorders>
          </w:tcPr>
          <w:p w14:paraId="0595845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John</w:t>
            </w:r>
          </w:p>
        </w:tc>
        <w:tc>
          <w:tcPr>
            <w:tcW w:w="2153" w:type="dxa"/>
            <w:tcBorders>
              <w:top w:val="nil"/>
              <w:left w:val="nil"/>
              <w:bottom w:val="nil"/>
              <w:right w:val="nil"/>
            </w:tcBorders>
          </w:tcPr>
          <w:p w14:paraId="5403ADE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Lawrence</w:t>
            </w:r>
          </w:p>
        </w:tc>
        <w:tc>
          <w:tcPr>
            <w:tcW w:w="3681" w:type="dxa"/>
            <w:tcBorders>
              <w:top w:val="nil"/>
              <w:left w:val="nil"/>
              <w:bottom w:val="nil"/>
              <w:right w:val="nil"/>
            </w:tcBorders>
          </w:tcPr>
          <w:p w14:paraId="2C32CFF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IDEXX Laboratories, Inc.</w:t>
            </w:r>
          </w:p>
        </w:tc>
        <w:tc>
          <w:tcPr>
            <w:tcW w:w="1642" w:type="dxa"/>
            <w:tcBorders>
              <w:top w:val="nil"/>
              <w:left w:val="nil"/>
              <w:bottom w:val="nil"/>
              <w:right w:val="nil"/>
            </w:tcBorders>
          </w:tcPr>
          <w:p w14:paraId="3460B27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Westbrook</w:t>
            </w:r>
          </w:p>
        </w:tc>
      </w:tr>
      <w:tr w:rsidR="00E93B74" w:rsidRPr="00E93B74" w14:paraId="401BEBB6" w14:textId="77777777" w:rsidTr="00E93B74">
        <w:trPr>
          <w:trHeight w:val="290"/>
        </w:trPr>
        <w:tc>
          <w:tcPr>
            <w:tcW w:w="1764" w:type="dxa"/>
            <w:tcBorders>
              <w:top w:val="nil"/>
              <w:left w:val="nil"/>
              <w:bottom w:val="nil"/>
              <w:right w:val="nil"/>
            </w:tcBorders>
          </w:tcPr>
          <w:p w14:paraId="4CBCD2D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Jane</w:t>
            </w:r>
          </w:p>
        </w:tc>
        <w:tc>
          <w:tcPr>
            <w:tcW w:w="2153" w:type="dxa"/>
            <w:tcBorders>
              <w:top w:val="nil"/>
              <w:left w:val="nil"/>
              <w:bottom w:val="nil"/>
              <w:right w:val="nil"/>
            </w:tcBorders>
          </w:tcPr>
          <w:p w14:paraId="02F11FD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Lewis</w:t>
            </w:r>
          </w:p>
        </w:tc>
        <w:tc>
          <w:tcPr>
            <w:tcW w:w="3681" w:type="dxa"/>
            <w:tcBorders>
              <w:top w:val="nil"/>
              <w:left w:val="nil"/>
              <w:bottom w:val="nil"/>
              <w:right w:val="nil"/>
            </w:tcBorders>
          </w:tcPr>
          <w:p w14:paraId="775FCC4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Connecticut Dept of Agric</w:t>
            </w:r>
          </w:p>
        </w:tc>
        <w:tc>
          <w:tcPr>
            <w:tcW w:w="1642" w:type="dxa"/>
            <w:tcBorders>
              <w:top w:val="nil"/>
              <w:left w:val="nil"/>
              <w:bottom w:val="nil"/>
              <w:right w:val="nil"/>
            </w:tcBorders>
          </w:tcPr>
          <w:p w14:paraId="312DAB9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Hartford</w:t>
            </w:r>
          </w:p>
        </w:tc>
      </w:tr>
      <w:tr w:rsidR="00E93B74" w:rsidRPr="00E93B74" w14:paraId="32261A0A" w14:textId="77777777" w:rsidTr="00E93B74">
        <w:trPr>
          <w:trHeight w:val="290"/>
        </w:trPr>
        <w:tc>
          <w:tcPr>
            <w:tcW w:w="1764" w:type="dxa"/>
            <w:tcBorders>
              <w:top w:val="nil"/>
              <w:left w:val="nil"/>
              <w:bottom w:val="nil"/>
              <w:right w:val="nil"/>
            </w:tcBorders>
          </w:tcPr>
          <w:p w14:paraId="0A2E7FA2"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Ailam</w:t>
            </w:r>
            <w:proofErr w:type="spellEnd"/>
          </w:p>
        </w:tc>
        <w:tc>
          <w:tcPr>
            <w:tcW w:w="2153" w:type="dxa"/>
            <w:tcBorders>
              <w:top w:val="nil"/>
              <w:left w:val="nil"/>
              <w:bottom w:val="nil"/>
              <w:right w:val="nil"/>
            </w:tcBorders>
          </w:tcPr>
          <w:p w14:paraId="34E32D8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Lim</w:t>
            </w:r>
          </w:p>
        </w:tc>
        <w:tc>
          <w:tcPr>
            <w:tcW w:w="3681" w:type="dxa"/>
            <w:tcBorders>
              <w:top w:val="nil"/>
              <w:left w:val="nil"/>
              <w:bottom w:val="nil"/>
              <w:right w:val="nil"/>
            </w:tcBorders>
          </w:tcPr>
          <w:p w14:paraId="0A55D54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 of Wisconsin-Madison</w:t>
            </w:r>
          </w:p>
        </w:tc>
        <w:tc>
          <w:tcPr>
            <w:tcW w:w="1642" w:type="dxa"/>
            <w:tcBorders>
              <w:top w:val="nil"/>
              <w:left w:val="nil"/>
              <w:bottom w:val="nil"/>
              <w:right w:val="nil"/>
            </w:tcBorders>
          </w:tcPr>
          <w:p w14:paraId="19E2F03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Madison</w:t>
            </w:r>
          </w:p>
        </w:tc>
      </w:tr>
      <w:tr w:rsidR="00E93B74" w:rsidRPr="00E93B74" w14:paraId="1AC4AE3D" w14:textId="77777777" w:rsidTr="00E93B74">
        <w:trPr>
          <w:trHeight w:val="290"/>
        </w:trPr>
        <w:tc>
          <w:tcPr>
            <w:tcW w:w="1764" w:type="dxa"/>
            <w:tcBorders>
              <w:top w:val="nil"/>
              <w:left w:val="nil"/>
              <w:bottom w:val="nil"/>
              <w:right w:val="nil"/>
            </w:tcBorders>
          </w:tcPr>
          <w:p w14:paraId="7AC1C3F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Rick</w:t>
            </w:r>
          </w:p>
        </w:tc>
        <w:tc>
          <w:tcPr>
            <w:tcW w:w="2153" w:type="dxa"/>
            <w:tcBorders>
              <w:top w:val="nil"/>
              <w:left w:val="nil"/>
              <w:bottom w:val="nil"/>
              <w:right w:val="nil"/>
            </w:tcBorders>
          </w:tcPr>
          <w:p w14:paraId="76883F8F"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Linscott</w:t>
            </w:r>
            <w:proofErr w:type="spellEnd"/>
          </w:p>
        </w:tc>
        <w:tc>
          <w:tcPr>
            <w:tcW w:w="3681" w:type="dxa"/>
            <w:tcBorders>
              <w:top w:val="nil"/>
              <w:left w:val="nil"/>
              <w:bottom w:val="nil"/>
              <w:right w:val="nil"/>
            </w:tcBorders>
          </w:tcPr>
          <w:p w14:paraId="63FB46F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IDEXX Laboratories, Inc.</w:t>
            </w:r>
          </w:p>
        </w:tc>
        <w:tc>
          <w:tcPr>
            <w:tcW w:w="1642" w:type="dxa"/>
            <w:tcBorders>
              <w:top w:val="nil"/>
              <w:left w:val="nil"/>
              <w:bottom w:val="nil"/>
              <w:right w:val="nil"/>
            </w:tcBorders>
          </w:tcPr>
          <w:p w14:paraId="39DE288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Westbrook</w:t>
            </w:r>
          </w:p>
        </w:tc>
      </w:tr>
      <w:tr w:rsidR="00E93B74" w:rsidRPr="00E93B74" w14:paraId="08D9C139" w14:textId="77777777" w:rsidTr="00E93B74">
        <w:trPr>
          <w:trHeight w:val="290"/>
        </w:trPr>
        <w:tc>
          <w:tcPr>
            <w:tcW w:w="1764" w:type="dxa"/>
            <w:tcBorders>
              <w:top w:val="nil"/>
              <w:left w:val="nil"/>
              <w:bottom w:val="nil"/>
              <w:right w:val="nil"/>
            </w:tcBorders>
          </w:tcPr>
          <w:p w14:paraId="065D17A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Mary Jane</w:t>
            </w:r>
          </w:p>
        </w:tc>
        <w:tc>
          <w:tcPr>
            <w:tcW w:w="2153" w:type="dxa"/>
            <w:tcBorders>
              <w:top w:val="nil"/>
              <w:left w:val="nil"/>
              <w:bottom w:val="nil"/>
              <w:right w:val="nil"/>
            </w:tcBorders>
          </w:tcPr>
          <w:p w14:paraId="3C62268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Lis</w:t>
            </w:r>
          </w:p>
        </w:tc>
        <w:tc>
          <w:tcPr>
            <w:tcW w:w="3681" w:type="dxa"/>
            <w:tcBorders>
              <w:top w:val="nil"/>
              <w:left w:val="nil"/>
              <w:bottom w:val="nil"/>
              <w:right w:val="nil"/>
            </w:tcBorders>
          </w:tcPr>
          <w:p w14:paraId="1C6E063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Previous State Vet</w:t>
            </w:r>
          </w:p>
        </w:tc>
        <w:tc>
          <w:tcPr>
            <w:tcW w:w="1642" w:type="dxa"/>
            <w:tcBorders>
              <w:top w:val="nil"/>
              <w:left w:val="nil"/>
              <w:bottom w:val="nil"/>
              <w:right w:val="nil"/>
            </w:tcBorders>
          </w:tcPr>
          <w:p w14:paraId="43F0D2F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Durham</w:t>
            </w:r>
          </w:p>
        </w:tc>
      </w:tr>
      <w:tr w:rsidR="00E93B74" w:rsidRPr="00E93B74" w14:paraId="69F4CCF8" w14:textId="77777777" w:rsidTr="00E93B74">
        <w:trPr>
          <w:trHeight w:val="290"/>
        </w:trPr>
        <w:tc>
          <w:tcPr>
            <w:tcW w:w="1764" w:type="dxa"/>
            <w:tcBorders>
              <w:top w:val="nil"/>
              <w:left w:val="nil"/>
              <w:bottom w:val="nil"/>
              <w:right w:val="nil"/>
            </w:tcBorders>
          </w:tcPr>
          <w:p w14:paraId="24D64E5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Pat</w:t>
            </w:r>
          </w:p>
        </w:tc>
        <w:tc>
          <w:tcPr>
            <w:tcW w:w="2153" w:type="dxa"/>
            <w:tcBorders>
              <w:top w:val="nil"/>
              <w:left w:val="nil"/>
              <w:bottom w:val="nil"/>
              <w:right w:val="nil"/>
            </w:tcBorders>
          </w:tcPr>
          <w:p w14:paraId="4C8961D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Long</w:t>
            </w:r>
          </w:p>
        </w:tc>
        <w:tc>
          <w:tcPr>
            <w:tcW w:w="3681" w:type="dxa"/>
            <w:tcBorders>
              <w:top w:val="nil"/>
              <w:left w:val="nil"/>
              <w:bottom w:val="nil"/>
              <w:right w:val="nil"/>
            </w:tcBorders>
          </w:tcPr>
          <w:p w14:paraId="4D7C1C7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Alpaca Owners Assn</w:t>
            </w:r>
          </w:p>
        </w:tc>
        <w:tc>
          <w:tcPr>
            <w:tcW w:w="1642" w:type="dxa"/>
            <w:tcBorders>
              <w:top w:val="nil"/>
              <w:left w:val="nil"/>
              <w:bottom w:val="nil"/>
              <w:right w:val="nil"/>
            </w:tcBorders>
          </w:tcPr>
          <w:p w14:paraId="2D5D28D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Lincoln</w:t>
            </w:r>
          </w:p>
        </w:tc>
      </w:tr>
      <w:tr w:rsidR="00E93B74" w:rsidRPr="00E93B74" w14:paraId="1EED011D" w14:textId="77777777" w:rsidTr="00E93B74">
        <w:trPr>
          <w:trHeight w:val="290"/>
        </w:trPr>
        <w:tc>
          <w:tcPr>
            <w:tcW w:w="1764" w:type="dxa"/>
            <w:tcBorders>
              <w:top w:val="nil"/>
              <w:left w:val="nil"/>
              <w:bottom w:val="nil"/>
              <w:right w:val="nil"/>
            </w:tcBorders>
          </w:tcPr>
          <w:p w14:paraId="6F68328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Aaron</w:t>
            </w:r>
          </w:p>
        </w:tc>
        <w:tc>
          <w:tcPr>
            <w:tcW w:w="2153" w:type="dxa"/>
            <w:tcBorders>
              <w:top w:val="nil"/>
              <w:left w:val="nil"/>
              <w:bottom w:val="nil"/>
              <w:right w:val="nil"/>
            </w:tcBorders>
          </w:tcPr>
          <w:p w14:paraId="0B66C56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Loucks</w:t>
            </w:r>
          </w:p>
        </w:tc>
        <w:tc>
          <w:tcPr>
            <w:tcW w:w="3681" w:type="dxa"/>
            <w:tcBorders>
              <w:top w:val="nil"/>
              <w:left w:val="nil"/>
              <w:bottom w:val="nil"/>
              <w:right w:val="nil"/>
            </w:tcBorders>
          </w:tcPr>
          <w:p w14:paraId="00B0A79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North Carolina Dept of Agric</w:t>
            </w:r>
          </w:p>
        </w:tc>
        <w:tc>
          <w:tcPr>
            <w:tcW w:w="1642" w:type="dxa"/>
            <w:tcBorders>
              <w:top w:val="nil"/>
              <w:left w:val="nil"/>
              <w:bottom w:val="nil"/>
              <w:right w:val="nil"/>
            </w:tcBorders>
          </w:tcPr>
          <w:p w14:paraId="1419054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Raleigh</w:t>
            </w:r>
          </w:p>
        </w:tc>
      </w:tr>
      <w:tr w:rsidR="00E93B74" w:rsidRPr="00E93B74" w14:paraId="3CF0D733" w14:textId="77777777" w:rsidTr="00E93B74">
        <w:trPr>
          <w:trHeight w:val="290"/>
        </w:trPr>
        <w:tc>
          <w:tcPr>
            <w:tcW w:w="1764" w:type="dxa"/>
            <w:tcBorders>
              <w:top w:val="nil"/>
              <w:left w:val="nil"/>
              <w:bottom w:val="nil"/>
              <w:right w:val="nil"/>
            </w:tcBorders>
          </w:tcPr>
          <w:p w14:paraId="055085F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Gustavo</w:t>
            </w:r>
          </w:p>
        </w:tc>
        <w:tc>
          <w:tcPr>
            <w:tcW w:w="2153" w:type="dxa"/>
            <w:tcBorders>
              <w:top w:val="nil"/>
              <w:left w:val="nil"/>
              <w:bottom w:val="nil"/>
              <w:right w:val="nil"/>
            </w:tcBorders>
          </w:tcPr>
          <w:p w14:paraId="7D3067C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Machado</w:t>
            </w:r>
          </w:p>
        </w:tc>
        <w:tc>
          <w:tcPr>
            <w:tcW w:w="3681" w:type="dxa"/>
            <w:tcBorders>
              <w:top w:val="nil"/>
              <w:left w:val="nil"/>
              <w:bottom w:val="nil"/>
              <w:right w:val="nil"/>
            </w:tcBorders>
          </w:tcPr>
          <w:p w14:paraId="450A15F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North Carolina State Univ</w:t>
            </w:r>
          </w:p>
        </w:tc>
        <w:tc>
          <w:tcPr>
            <w:tcW w:w="1642" w:type="dxa"/>
            <w:tcBorders>
              <w:top w:val="nil"/>
              <w:left w:val="nil"/>
              <w:bottom w:val="nil"/>
              <w:right w:val="nil"/>
            </w:tcBorders>
          </w:tcPr>
          <w:p w14:paraId="2EF9B71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Raleigh</w:t>
            </w:r>
          </w:p>
        </w:tc>
      </w:tr>
      <w:tr w:rsidR="00E93B74" w:rsidRPr="00E93B74" w14:paraId="728BCCBE" w14:textId="77777777" w:rsidTr="00E93B74">
        <w:trPr>
          <w:trHeight w:val="290"/>
        </w:trPr>
        <w:tc>
          <w:tcPr>
            <w:tcW w:w="1764" w:type="dxa"/>
            <w:tcBorders>
              <w:top w:val="nil"/>
              <w:left w:val="nil"/>
              <w:bottom w:val="nil"/>
              <w:right w:val="nil"/>
            </w:tcBorders>
          </w:tcPr>
          <w:p w14:paraId="7E7C991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Rebecca</w:t>
            </w:r>
          </w:p>
        </w:tc>
        <w:tc>
          <w:tcPr>
            <w:tcW w:w="2153" w:type="dxa"/>
            <w:tcBorders>
              <w:top w:val="nil"/>
              <w:left w:val="nil"/>
              <w:bottom w:val="nil"/>
              <w:right w:val="nil"/>
            </w:tcBorders>
          </w:tcPr>
          <w:p w14:paraId="0D08FD5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Mansell</w:t>
            </w:r>
          </w:p>
        </w:tc>
        <w:tc>
          <w:tcPr>
            <w:tcW w:w="3681" w:type="dxa"/>
            <w:tcBorders>
              <w:top w:val="nil"/>
              <w:left w:val="nil"/>
              <w:bottom w:val="nil"/>
              <w:right w:val="nil"/>
            </w:tcBorders>
          </w:tcPr>
          <w:p w14:paraId="2CEBB64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North Carolina Dept of Agric</w:t>
            </w:r>
          </w:p>
        </w:tc>
        <w:tc>
          <w:tcPr>
            <w:tcW w:w="1642" w:type="dxa"/>
            <w:tcBorders>
              <w:top w:val="nil"/>
              <w:left w:val="nil"/>
              <w:bottom w:val="nil"/>
              <w:right w:val="nil"/>
            </w:tcBorders>
          </w:tcPr>
          <w:p w14:paraId="69BC295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Raleigh</w:t>
            </w:r>
          </w:p>
        </w:tc>
      </w:tr>
      <w:tr w:rsidR="00E93B74" w:rsidRPr="00E93B74" w14:paraId="6C887947" w14:textId="77777777" w:rsidTr="00E93B74">
        <w:trPr>
          <w:trHeight w:val="290"/>
        </w:trPr>
        <w:tc>
          <w:tcPr>
            <w:tcW w:w="1764" w:type="dxa"/>
            <w:tcBorders>
              <w:top w:val="nil"/>
              <w:left w:val="nil"/>
              <w:bottom w:val="nil"/>
              <w:right w:val="nil"/>
            </w:tcBorders>
          </w:tcPr>
          <w:p w14:paraId="783A8DC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Bret</w:t>
            </w:r>
          </w:p>
        </w:tc>
        <w:tc>
          <w:tcPr>
            <w:tcW w:w="2153" w:type="dxa"/>
            <w:tcBorders>
              <w:top w:val="nil"/>
              <w:left w:val="nil"/>
              <w:bottom w:val="nil"/>
              <w:right w:val="nil"/>
            </w:tcBorders>
          </w:tcPr>
          <w:p w14:paraId="795F108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Marsh</w:t>
            </w:r>
          </w:p>
        </w:tc>
        <w:tc>
          <w:tcPr>
            <w:tcW w:w="3681" w:type="dxa"/>
            <w:tcBorders>
              <w:top w:val="nil"/>
              <w:left w:val="nil"/>
              <w:bottom w:val="nil"/>
              <w:right w:val="nil"/>
            </w:tcBorders>
          </w:tcPr>
          <w:p w14:paraId="4F0A965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IN State </w:t>
            </w:r>
            <w:proofErr w:type="spellStart"/>
            <w:r w:rsidRPr="00E93B74">
              <w:rPr>
                <w:rFonts w:ascii="Arial" w:hAnsi="Arial" w:cs="Arial"/>
              </w:rPr>
              <w:t>Brd</w:t>
            </w:r>
            <w:proofErr w:type="spellEnd"/>
            <w:r w:rsidRPr="00E93B74">
              <w:rPr>
                <w:rFonts w:ascii="Arial" w:hAnsi="Arial" w:cs="Arial"/>
              </w:rPr>
              <w:t xml:space="preserve"> of Animal Health</w:t>
            </w:r>
          </w:p>
        </w:tc>
        <w:tc>
          <w:tcPr>
            <w:tcW w:w="1642" w:type="dxa"/>
            <w:tcBorders>
              <w:top w:val="nil"/>
              <w:left w:val="nil"/>
              <w:bottom w:val="nil"/>
              <w:right w:val="nil"/>
            </w:tcBorders>
          </w:tcPr>
          <w:p w14:paraId="6435519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Indianapolis</w:t>
            </w:r>
          </w:p>
        </w:tc>
      </w:tr>
      <w:tr w:rsidR="00E93B74" w:rsidRPr="00E93B74" w14:paraId="55C24C49" w14:textId="77777777" w:rsidTr="00E93B74">
        <w:trPr>
          <w:trHeight w:val="290"/>
        </w:trPr>
        <w:tc>
          <w:tcPr>
            <w:tcW w:w="1764" w:type="dxa"/>
            <w:tcBorders>
              <w:top w:val="nil"/>
              <w:left w:val="nil"/>
              <w:bottom w:val="nil"/>
              <w:right w:val="nil"/>
            </w:tcBorders>
          </w:tcPr>
          <w:p w14:paraId="4AA18E0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David</w:t>
            </w:r>
          </w:p>
        </w:tc>
        <w:tc>
          <w:tcPr>
            <w:tcW w:w="2153" w:type="dxa"/>
            <w:tcBorders>
              <w:top w:val="nil"/>
              <w:left w:val="nil"/>
              <w:bottom w:val="nil"/>
              <w:right w:val="nil"/>
            </w:tcBorders>
          </w:tcPr>
          <w:p w14:paraId="32D3934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Marshall</w:t>
            </w:r>
          </w:p>
        </w:tc>
        <w:tc>
          <w:tcPr>
            <w:tcW w:w="3681" w:type="dxa"/>
            <w:tcBorders>
              <w:top w:val="nil"/>
              <w:left w:val="nil"/>
              <w:bottom w:val="nil"/>
              <w:right w:val="nil"/>
            </w:tcBorders>
          </w:tcPr>
          <w:p w14:paraId="79C56BE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USAHA Life Member</w:t>
            </w:r>
          </w:p>
        </w:tc>
        <w:tc>
          <w:tcPr>
            <w:tcW w:w="1642" w:type="dxa"/>
            <w:tcBorders>
              <w:top w:val="nil"/>
              <w:left w:val="nil"/>
              <w:bottom w:val="nil"/>
              <w:right w:val="nil"/>
            </w:tcBorders>
          </w:tcPr>
          <w:p w14:paraId="25CA1CD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Raleigh</w:t>
            </w:r>
          </w:p>
        </w:tc>
      </w:tr>
      <w:tr w:rsidR="00E93B74" w:rsidRPr="00E93B74" w14:paraId="187AFC7C" w14:textId="77777777" w:rsidTr="00E93B74">
        <w:trPr>
          <w:trHeight w:val="290"/>
        </w:trPr>
        <w:tc>
          <w:tcPr>
            <w:tcW w:w="1764" w:type="dxa"/>
            <w:tcBorders>
              <w:top w:val="nil"/>
              <w:left w:val="nil"/>
              <w:bottom w:val="nil"/>
              <w:right w:val="nil"/>
            </w:tcBorders>
          </w:tcPr>
          <w:p w14:paraId="19F56BF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Scott</w:t>
            </w:r>
          </w:p>
        </w:tc>
        <w:tc>
          <w:tcPr>
            <w:tcW w:w="2153" w:type="dxa"/>
            <w:tcBorders>
              <w:top w:val="nil"/>
              <w:left w:val="nil"/>
              <w:bottom w:val="nil"/>
              <w:right w:val="nil"/>
            </w:tcBorders>
          </w:tcPr>
          <w:p w14:paraId="773C3F6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Marshall</w:t>
            </w:r>
          </w:p>
        </w:tc>
        <w:tc>
          <w:tcPr>
            <w:tcW w:w="3681" w:type="dxa"/>
            <w:tcBorders>
              <w:top w:val="nil"/>
              <w:left w:val="nil"/>
              <w:bottom w:val="nil"/>
              <w:right w:val="nil"/>
            </w:tcBorders>
          </w:tcPr>
          <w:p w14:paraId="5D58DCE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Rhode Island </w:t>
            </w:r>
            <w:proofErr w:type="spellStart"/>
            <w:r w:rsidRPr="00E93B74">
              <w:rPr>
                <w:rFonts w:ascii="Arial" w:hAnsi="Arial" w:cs="Arial"/>
              </w:rPr>
              <w:t>Div</w:t>
            </w:r>
            <w:proofErr w:type="spellEnd"/>
            <w:r w:rsidRPr="00E93B74">
              <w:rPr>
                <w:rFonts w:ascii="Arial" w:hAnsi="Arial" w:cs="Arial"/>
              </w:rPr>
              <w:t xml:space="preserve"> of Agric</w:t>
            </w:r>
          </w:p>
        </w:tc>
        <w:tc>
          <w:tcPr>
            <w:tcW w:w="1642" w:type="dxa"/>
            <w:tcBorders>
              <w:top w:val="nil"/>
              <w:left w:val="nil"/>
              <w:bottom w:val="nil"/>
              <w:right w:val="nil"/>
            </w:tcBorders>
          </w:tcPr>
          <w:p w14:paraId="351F9A9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Providence</w:t>
            </w:r>
          </w:p>
        </w:tc>
      </w:tr>
      <w:tr w:rsidR="00E93B74" w:rsidRPr="00E93B74" w14:paraId="3810D741" w14:textId="77777777" w:rsidTr="00E93B74">
        <w:trPr>
          <w:trHeight w:val="290"/>
        </w:trPr>
        <w:tc>
          <w:tcPr>
            <w:tcW w:w="1764" w:type="dxa"/>
            <w:tcBorders>
              <w:top w:val="nil"/>
              <w:left w:val="nil"/>
              <w:bottom w:val="nil"/>
              <w:right w:val="nil"/>
            </w:tcBorders>
          </w:tcPr>
          <w:p w14:paraId="4134E22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Michael</w:t>
            </w:r>
          </w:p>
        </w:tc>
        <w:tc>
          <w:tcPr>
            <w:tcW w:w="2153" w:type="dxa"/>
            <w:tcBorders>
              <w:top w:val="nil"/>
              <w:left w:val="nil"/>
              <w:bottom w:val="nil"/>
              <w:right w:val="nil"/>
            </w:tcBorders>
          </w:tcPr>
          <w:p w14:paraId="24D512D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Martin</w:t>
            </w:r>
          </w:p>
        </w:tc>
        <w:tc>
          <w:tcPr>
            <w:tcW w:w="3681" w:type="dxa"/>
            <w:tcBorders>
              <w:top w:val="nil"/>
              <w:left w:val="nil"/>
              <w:bottom w:val="nil"/>
              <w:right w:val="nil"/>
            </w:tcBorders>
          </w:tcPr>
          <w:p w14:paraId="1D3FA03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Retired</w:t>
            </w:r>
          </w:p>
        </w:tc>
        <w:tc>
          <w:tcPr>
            <w:tcW w:w="1642" w:type="dxa"/>
            <w:tcBorders>
              <w:top w:val="nil"/>
              <w:left w:val="nil"/>
              <w:bottom w:val="nil"/>
              <w:right w:val="nil"/>
            </w:tcBorders>
          </w:tcPr>
          <w:p w14:paraId="2CF1171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Columbia</w:t>
            </w:r>
          </w:p>
        </w:tc>
      </w:tr>
      <w:tr w:rsidR="00E93B74" w:rsidRPr="00E93B74" w14:paraId="2BE57286" w14:textId="77777777" w:rsidTr="00E93B74">
        <w:trPr>
          <w:trHeight w:val="290"/>
        </w:trPr>
        <w:tc>
          <w:tcPr>
            <w:tcW w:w="1764" w:type="dxa"/>
            <w:tcBorders>
              <w:top w:val="nil"/>
              <w:left w:val="nil"/>
              <w:bottom w:val="nil"/>
              <w:right w:val="nil"/>
            </w:tcBorders>
          </w:tcPr>
          <w:p w14:paraId="791EAE0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Beatriz</w:t>
            </w:r>
          </w:p>
        </w:tc>
        <w:tc>
          <w:tcPr>
            <w:tcW w:w="2153" w:type="dxa"/>
            <w:tcBorders>
              <w:top w:val="nil"/>
              <w:left w:val="nil"/>
              <w:bottom w:val="nil"/>
              <w:right w:val="nil"/>
            </w:tcBorders>
          </w:tcPr>
          <w:p w14:paraId="2907457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Martinez Lopez</w:t>
            </w:r>
          </w:p>
        </w:tc>
        <w:tc>
          <w:tcPr>
            <w:tcW w:w="3681" w:type="dxa"/>
            <w:tcBorders>
              <w:top w:val="nil"/>
              <w:left w:val="nil"/>
              <w:bottom w:val="nil"/>
              <w:right w:val="nil"/>
            </w:tcBorders>
          </w:tcPr>
          <w:p w14:paraId="16FFE67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 of California, Davis</w:t>
            </w:r>
          </w:p>
        </w:tc>
        <w:tc>
          <w:tcPr>
            <w:tcW w:w="1642" w:type="dxa"/>
            <w:tcBorders>
              <w:top w:val="nil"/>
              <w:left w:val="nil"/>
              <w:bottom w:val="nil"/>
              <w:right w:val="nil"/>
            </w:tcBorders>
          </w:tcPr>
          <w:p w14:paraId="7239BBC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Davis</w:t>
            </w:r>
          </w:p>
        </w:tc>
      </w:tr>
      <w:tr w:rsidR="00E93B74" w:rsidRPr="00E93B74" w14:paraId="7014BBB5" w14:textId="77777777" w:rsidTr="00E93B74">
        <w:trPr>
          <w:trHeight w:val="290"/>
        </w:trPr>
        <w:tc>
          <w:tcPr>
            <w:tcW w:w="1764" w:type="dxa"/>
            <w:tcBorders>
              <w:top w:val="nil"/>
              <w:left w:val="nil"/>
              <w:bottom w:val="nil"/>
              <w:right w:val="nil"/>
            </w:tcBorders>
          </w:tcPr>
          <w:p w14:paraId="1C673F3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James</w:t>
            </w:r>
          </w:p>
        </w:tc>
        <w:tc>
          <w:tcPr>
            <w:tcW w:w="2153" w:type="dxa"/>
            <w:tcBorders>
              <w:top w:val="nil"/>
              <w:left w:val="nil"/>
              <w:bottom w:val="nil"/>
              <w:right w:val="nil"/>
            </w:tcBorders>
          </w:tcPr>
          <w:p w14:paraId="3FF023B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Maxwell</w:t>
            </w:r>
          </w:p>
        </w:tc>
        <w:tc>
          <w:tcPr>
            <w:tcW w:w="3681" w:type="dxa"/>
            <w:tcBorders>
              <w:top w:val="nil"/>
              <w:left w:val="nil"/>
              <w:bottom w:val="nil"/>
              <w:right w:val="nil"/>
            </w:tcBorders>
          </w:tcPr>
          <w:p w14:paraId="7A966F4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West Virginia Dept of Agric</w:t>
            </w:r>
          </w:p>
        </w:tc>
        <w:tc>
          <w:tcPr>
            <w:tcW w:w="1642" w:type="dxa"/>
            <w:tcBorders>
              <w:top w:val="nil"/>
              <w:left w:val="nil"/>
              <w:bottom w:val="nil"/>
              <w:right w:val="nil"/>
            </w:tcBorders>
          </w:tcPr>
          <w:p w14:paraId="7836F9A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Charleston</w:t>
            </w:r>
          </w:p>
        </w:tc>
      </w:tr>
      <w:tr w:rsidR="00E93B74" w:rsidRPr="00E93B74" w14:paraId="7A203A63" w14:textId="77777777" w:rsidTr="00E93B74">
        <w:trPr>
          <w:trHeight w:val="290"/>
        </w:trPr>
        <w:tc>
          <w:tcPr>
            <w:tcW w:w="1764" w:type="dxa"/>
            <w:tcBorders>
              <w:top w:val="nil"/>
              <w:left w:val="nil"/>
              <w:bottom w:val="nil"/>
              <w:right w:val="nil"/>
            </w:tcBorders>
          </w:tcPr>
          <w:p w14:paraId="6671FD9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Morgan</w:t>
            </w:r>
          </w:p>
        </w:tc>
        <w:tc>
          <w:tcPr>
            <w:tcW w:w="2153" w:type="dxa"/>
            <w:tcBorders>
              <w:top w:val="nil"/>
              <w:left w:val="nil"/>
              <w:bottom w:val="nil"/>
              <w:right w:val="nil"/>
            </w:tcBorders>
          </w:tcPr>
          <w:p w14:paraId="3E19BCC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McCarty</w:t>
            </w:r>
          </w:p>
        </w:tc>
        <w:tc>
          <w:tcPr>
            <w:tcW w:w="3681" w:type="dxa"/>
            <w:tcBorders>
              <w:top w:val="nil"/>
              <w:left w:val="nil"/>
              <w:bottom w:val="nil"/>
              <w:right w:val="nil"/>
            </w:tcBorders>
          </w:tcPr>
          <w:p w14:paraId="7C6B157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Colorado Dept of Agric</w:t>
            </w:r>
          </w:p>
        </w:tc>
        <w:tc>
          <w:tcPr>
            <w:tcW w:w="1642" w:type="dxa"/>
            <w:tcBorders>
              <w:top w:val="nil"/>
              <w:left w:val="nil"/>
              <w:bottom w:val="nil"/>
              <w:right w:val="nil"/>
            </w:tcBorders>
          </w:tcPr>
          <w:p w14:paraId="3323A93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Broomfield</w:t>
            </w:r>
          </w:p>
        </w:tc>
      </w:tr>
      <w:tr w:rsidR="00E93B74" w:rsidRPr="00E93B74" w14:paraId="3789F4B7" w14:textId="77777777" w:rsidTr="00E93B74">
        <w:trPr>
          <w:trHeight w:val="290"/>
        </w:trPr>
        <w:tc>
          <w:tcPr>
            <w:tcW w:w="1764" w:type="dxa"/>
            <w:tcBorders>
              <w:top w:val="nil"/>
              <w:left w:val="nil"/>
              <w:bottom w:val="nil"/>
              <w:right w:val="nil"/>
            </w:tcBorders>
          </w:tcPr>
          <w:p w14:paraId="416CCEC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Brittany</w:t>
            </w:r>
          </w:p>
        </w:tc>
        <w:tc>
          <w:tcPr>
            <w:tcW w:w="2153" w:type="dxa"/>
            <w:tcBorders>
              <w:top w:val="nil"/>
              <w:left w:val="nil"/>
              <w:bottom w:val="nil"/>
              <w:right w:val="nil"/>
            </w:tcBorders>
          </w:tcPr>
          <w:p w14:paraId="06451723"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McCauslin</w:t>
            </w:r>
            <w:proofErr w:type="spellEnd"/>
          </w:p>
        </w:tc>
        <w:tc>
          <w:tcPr>
            <w:tcW w:w="3681" w:type="dxa"/>
            <w:tcBorders>
              <w:top w:val="nil"/>
              <w:left w:val="nil"/>
              <w:bottom w:val="nil"/>
              <w:right w:val="nil"/>
            </w:tcBorders>
          </w:tcPr>
          <w:p w14:paraId="23955CB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BX Foods</w:t>
            </w:r>
          </w:p>
        </w:tc>
        <w:tc>
          <w:tcPr>
            <w:tcW w:w="1642" w:type="dxa"/>
            <w:tcBorders>
              <w:top w:val="nil"/>
              <w:left w:val="nil"/>
              <w:bottom w:val="nil"/>
              <w:right w:val="nil"/>
            </w:tcBorders>
          </w:tcPr>
          <w:p w14:paraId="341227B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Oamaru</w:t>
            </w:r>
          </w:p>
        </w:tc>
      </w:tr>
      <w:tr w:rsidR="00E93B74" w:rsidRPr="00E93B74" w14:paraId="7B315460" w14:textId="77777777" w:rsidTr="00E93B74">
        <w:trPr>
          <w:trHeight w:val="290"/>
        </w:trPr>
        <w:tc>
          <w:tcPr>
            <w:tcW w:w="1764" w:type="dxa"/>
            <w:tcBorders>
              <w:top w:val="nil"/>
              <w:left w:val="nil"/>
              <w:bottom w:val="nil"/>
              <w:right w:val="nil"/>
            </w:tcBorders>
          </w:tcPr>
          <w:p w14:paraId="427DDF8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Katherine</w:t>
            </w:r>
          </w:p>
        </w:tc>
        <w:tc>
          <w:tcPr>
            <w:tcW w:w="2153" w:type="dxa"/>
            <w:tcBorders>
              <w:top w:val="nil"/>
              <w:left w:val="nil"/>
              <w:bottom w:val="nil"/>
              <w:right w:val="nil"/>
            </w:tcBorders>
          </w:tcPr>
          <w:p w14:paraId="71F5301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McNamara</w:t>
            </w:r>
          </w:p>
        </w:tc>
        <w:tc>
          <w:tcPr>
            <w:tcW w:w="3681" w:type="dxa"/>
            <w:tcBorders>
              <w:top w:val="nil"/>
              <w:left w:val="nil"/>
              <w:bottom w:val="nil"/>
              <w:right w:val="nil"/>
            </w:tcBorders>
          </w:tcPr>
          <w:p w14:paraId="6642810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Vermont Dept of Agric</w:t>
            </w:r>
          </w:p>
        </w:tc>
        <w:tc>
          <w:tcPr>
            <w:tcW w:w="1642" w:type="dxa"/>
            <w:tcBorders>
              <w:top w:val="nil"/>
              <w:left w:val="nil"/>
              <w:bottom w:val="nil"/>
              <w:right w:val="nil"/>
            </w:tcBorders>
          </w:tcPr>
          <w:p w14:paraId="205BC21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Essex Junction</w:t>
            </w:r>
          </w:p>
        </w:tc>
      </w:tr>
      <w:tr w:rsidR="00E93B74" w:rsidRPr="00E93B74" w14:paraId="4C7E7A9D" w14:textId="77777777" w:rsidTr="00E93B74">
        <w:trPr>
          <w:trHeight w:val="290"/>
        </w:trPr>
        <w:tc>
          <w:tcPr>
            <w:tcW w:w="1764" w:type="dxa"/>
            <w:tcBorders>
              <w:top w:val="nil"/>
              <w:left w:val="nil"/>
              <w:bottom w:val="nil"/>
              <w:right w:val="nil"/>
            </w:tcBorders>
          </w:tcPr>
          <w:p w14:paraId="2E7EE24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Sara</w:t>
            </w:r>
          </w:p>
        </w:tc>
        <w:tc>
          <w:tcPr>
            <w:tcW w:w="2153" w:type="dxa"/>
            <w:tcBorders>
              <w:top w:val="nil"/>
              <w:left w:val="nil"/>
              <w:bottom w:val="nil"/>
              <w:right w:val="nil"/>
            </w:tcBorders>
          </w:tcPr>
          <w:p w14:paraId="54BBC44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McReynolds</w:t>
            </w:r>
          </w:p>
        </w:tc>
        <w:tc>
          <w:tcPr>
            <w:tcW w:w="3681" w:type="dxa"/>
            <w:tcBorders>
              <w:top w:val="nil"/>
              <w:left w:val="nil"/>
              <w:bottom w:val="nil"/>
              <w:right w:val="nil"/>
            </w:tcBorders>
          </w:tcPr>
          <w:p w14:paraId="4266267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Kansas Dept of Agric</w:t>
            </w:r>
          </w:p>
        </w:tc>
        <w:tc>
          <w:tcPr>
            <w:tcW w:w="1642" w:type="dxa"/>
            <w:tcBorders>
              <w:top w:val="nil"/>
              <w:left w:val="nil"/>
              <w:bottom w:val="nil"/>
              <w:right w:val="nil"/>
            </w:tcBorders>
          </w:tcPr>
          <w:p w14:paraId="63DDBBE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Manhattan</w:t>
            </w:r>
          </w:p>
        </w:tc>
      </w:tr>
      <w:tr w:rsidR="00E93B74" w:rsidRPr="00E93B74" w14:paraId="0D8ED0D1" w14:textId="77777777" w:rsidTr="00E93B74">
        <w:trPr>
          <w:trHeight w:val="290"/>
        </w:trPr>
        <w:tc>
          <w:tcPr>
            <w:tcW w:w="1764" w:type="dxa"/>
            <w:tcBorders>
              <w:top w:val="nil"/>
              <w:left w:val="nil"/>
              <w:bottom w:val="nil"/>
              <w:right w:val="nil"/>
            </w:tcBorders>
          </w:tcPr>
          <w:p w14:paraId="2B32AFE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David</w:t>
            </w:r>
          </w:p>
        </w:tc>
        <w:tc>
          <w:tcPr>
            <w:tcW w:w="2153" w:type="dxa"/>
            <w:tcBorders>
              <w:top w:val="nil"/>
              <w:left w:val="nil"/>
              <w:bottom w:val="nil"/>
              <w:right w:val="nil"/>
            </w:tcBorders>
          </w:tcPr>
          <w:p w14:paraId="5292123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McVey</w:t>
            </w:r>
          </w:p>
        </w:tc>
        <w:tc>
          <w:tcPr>
            <w:tcW w:w="3681" w:type="dxa"/>
            <w:tcBorders>
              <w:top w:val="nil"/>
              <w:left w:val="nil"/>
              <w:bottom w:val="nil"/>
              <w:right w:val="nil"/>
            </w:tcBorders>
          </w:tcPr>
          <w:p w14:paraId="48D1D31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 of Nebraska-Lincoln</w:t>
            </w:r>
          </w:p>
        </w:tc>
        <w:tc>
          <w:tcPr>
            <w:tcW w:w="1642" w:type="dxa"/>
            <w:tcBorders>
              <w:top w:val="nil"/>
              <w:left w:val="nil"/>
              <w:bottom w:val="nil"/>
              <w:right w:val="nil"/>
            </w:tcBorders>
          </w:tcPr>
          <w:p w14:paraId="349D31D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Lincoln</w:t>
            </w:r>
          </w:p>
        </w:tc>
      </w:tr>
      <w:tr w:rsidR="00E93B74" w:rsidRPr="00E93B74" w14:paraId="7D5CB908" w14:textId="77777777" w:rsidTr="00E93B74">
        <w:trPr>
          <w:trHeight w:val="290"/>
        </w:trPr>
        <w:tc>
          <w:tcPr>
            <w:tcW w:w="1764" w:type="dxa"/>
            <w:tcBorders>
              <w:top w:val="nil"/>
              <w:left w:val="nil"/>
              <w:bottom w:val="nil"/>
              <w:right w:val="nil"/>
            </w:tcBorders>
          </w:tcPr>
          <w:p w14:paraId="3AED9A1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Miranda</w:t>
            </w:r>
          </w:p>
        </w:tc>
        <w:tc>
          <w:tcPr>
            <w:tcW w:w="2153" w:type="dxa"/>
            <w:tcBorders>
              <w:top w:val="nil"/>
              <w:left w:val="nil"/>
              <w:bottom w:val="nil"/>
              <w:right w:val="nil"/>
            </w:tcBorders>
          </w:tcPr>
          <w:p w14:paraId="483E79F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Medrano</w:t>
            </w:r>
          </w:p>
        </w:tc>
        <w:tc>
          <w:tcPr>
            <w:tcW w:w="3681" w:type="dxa"/>
            <w:tcBorders>
              <w:top w:val="nil"/>
              <w:left w:val="nil"/>
              <w:bottom w:val="nil"/>
              <w:right w:val="nil"/>
            </w:tcBorders>
          </w:tcPr>
          <w:p w14:paraId="1FD8F4D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University of Minnesota</w:t>
            </w:r>
          </w:p>
        </w:tc>
        <w:tc>
          <w:tcPr>
            <w:tcW w:w="1642" w:type="dxa"/>
            <w:tcBorders>
              <w:top w:val="nil"/>
              <w:left w:val="nil"/>
              <w:bottom w:val="nil"/>
              <w:right w:val="nil"/>
            </w:tcBorders>
          </w:tcPr>
          <w:p w14:paraId="61365B6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Minneapolis</w:t>
            </w:r>
          </w:p>
        </w:tc>
      </w:tr>
      <w:tr w:rsidR="00E93B74" w:rsidRPr="00E93B74" w14:paraId="42E6121F" w14:textId="77777777" w:rsidTr="00E93B74">
        <w:trPr>
          <w:trHeight w:val="290"/>
        </w:trPr>
        <w:tc>
          <w:tcPr>
            <w:tcW w:w="1764" w:type="dxa"/>
            <w:tcBorders>
              <w:top w:val="nil"/>
              <w:left w:val="nil"/>
              <w:bottom w:val="nil"/>
              <w:right w:val="nil"/>
            </w:tcBorders>
          </w:tcPr>
          <w:p w14:paraId="6933607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David</w:t>
            </w:r>
          </w:p>
        </w:tc>
        <w:tc>
          <w:tcPr>
            <w:tcW w:w="2153" w:type="dxa"/>
            <w:tcBorders>
              <w:top w:val="nil"/>
              <w:left w:val="nil"/>
              <w:bottom w:val="nil"/>
              <w:right w:val="nil"/>
            </w:tcBorders>
          </w:tcPr>
          <w:p w14:paraId="7308991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Meeker</w:t>
            </w:r>
          </w:p>
        </w:tc>
        <w:tc>
          <w:tcPr>
            <w:tcW w:w="3681" w:type="dxa"/>
            <w:tcBorders>
              <w:top w:val="nil"/>
              <w:left w:val="nil"/>
              <w:bottom w:val="nil"/>
              <w:right w:val="nil"/>
            </w:tcBorders>
          </w:tcPr>
          <w:p w14:paraId="2BE6A5E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USAHA Life Member</w:t>
            </w:r>
          </w:p>
        </w:tc>
        <w:tc>
          <w:tcPr>
            <w:tcW w:w="1642" w:type="dxa"/>
            <w:tcBorders>
              <w:top w:val="nil"/>
              <w:left w:val="nil"/>
              <w:bottom w:val="nil"/>
              <w:right w:val="nil"/>
            </w:tcBorders>
          </w:tcPr>
          <w:p w14:paraId="4A76995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Alexandra</w:t>
            </w:r>
          </w:p>
        </w:tc>
      </w:tr>
      <w:tr w:rsidR="00E93B74" w:rsidRPr="00E93B74" w14:paraId="2B0637CE" w14:textId="77777777" w:rsidTr="00E93B74">
        <w:trPr>
          <w:trHeight w:val="290"/>
        </w:trPr>
        <w:tc>
          <w:tcPr>
            <w:tcW w:w="1764" w:type="dxa"/>
            <w:tcBorders>
              <w:top w:val="nil"/>
              <w:left w:val="nil"/>
              <w:bottom w:val="nil"/>
              <w:right w:val="nil"/>
            </w:tcBorders>
          </w:tcPr>
          <w:p w14:paraId="0F5215D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Merry</w:t>
            </w:r>
          </w:p>
        </w:tc>
        <w:tc>
          <w:tcPr>
            <w:tcW w:w="2153" w:type="dxa"/>
            <w:tcBorders>
              <w:top w:val="nil"/>
              <w:left w:val="nil"/>
              <w:bottom w:val="nil"/>
              <w:right w:val="nil"/>
            </w:tcBorders>
          </w:tcPr>
          <w:p w14:paraId="5B1CA62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Michalski</w:t>
            </w:r>
          </w:p>
        </w:tc>
        <w:tc>
          <w:tcPr>
            <w:tcW w:w="3681" w:type="dxa"/>
            <w:tcBorders>
              <w:top w:val="nil"/>
              <w:left w:val="nil"/>
              <w:bottom w:val="nil"/>
              <w:right w:val="nil"/>
            </w:tcBorders>
          </w:tcPr>
          <w:p w14:paraId="751E35B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Montana Dept of Livestock</w:t>
            </w:r>
          </w:p>
        </w:tc>
        <w:tc>
          <w:tcPr>
            <w:tcW w:w="1642" w:type="dxa"/>
            <w:tcBorders>
              <w:top w:val="nil"/>
              <w:left w:val="nil"/>
              <w:bottom w:val="nil"/>
              <w:right w:val="nil"/>
            </w:tcBorders>
          </w:tcPr>
          <w:p w14:paraId="22FEFB9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Helena</w:t>
            </w:r>
          </w:p>
        </w:tc>
      </w:tr>
      <w:tr w:rsidR="00E93B74" w:rsidRPr="00E93B74" w14:paraId="40F48502" w14:textId="77777777" w:rsidTr="00E93B74">
        <w:trPr>
          <w:trHeight w:val="290"/>
        </w:trPr>
        <w:tc>
          <w:tcPr>
            <w:tcW w:w="1764" w:type="dxa"/>
            <w:tcBorders>
              <w:top w:val="nil"/>
              <w:left w:val="nil"/>
              <w:bottom w:val="nil"/>
              <w:right w:val="nil"/>
            </w:tcBorders>
          </w:tcPr>
          <w:p w14:paraId="2897A7E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Andrea</w:t>
            </w:r>
          </w:p>
        </w:tc>
        <w:tc>
          <w:tcPr>
            <w:tcW w:w="2153" w:type="dxa"/>
            <w:tcBorders>
              <w:top w:val="nil"/>
              <w:left w:val="nil"/>
              <w:bottom w:val="nil"/>
              <w:right w:val="nil"/>
            </w:tcBorders>
          </w:tcPr>
          <w:p w14:paraId="5D1179D2"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Mikolon</w:t>
            </w:r>
            <w:proofErr w:type="spellEnd"/>
          </w:p>
        </w:tc>
        <w:tc>
          <w:tcPr>
            <w:tcW w:w="3681" w:type="dxa"/>
            <w:tcBorders>
              <w:top w:val="nil"/>
              <w:left w:val="nil"/>
              <w:bottom w:val="nil"/>
              <w:right w:val="nil"/>
            </w:tcBorders>
          </w:tcPr>
          <w:p w14:paraId="027B67E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California Dept of Food &amp; Agric</w:t>
            </w:r>
          </w:p>
        </w:tc>
        <w:tc>
          <w:tcPr>
            <w:tcW w:w="1642" w:type="dxa"/>
            <w:tcBorders>
              <w:top w:val="nil"/>
              <w:left w:val="nil"/>
              <w:bottom w:val="nil"/>
              <w:right w:val="nil"/>
            </w:tcBorders>
          </w:tcPr>
          <w:p w14:paraId="534CB62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Sacramento</w:t>
            </w:r>
          </w:p>
        </w:tc>
      </w:tr>
      <w:tr w:rsidR="00E93B74" w:rsidRPr="00E93B74" w14:paraId="756B11AE" w14:textId="77777777" w:rsidTr="00E93B74">
        <w:trPr>
          <w:trHeight w:val="290"/>
        </w:trPr>
        <w:tc>
          <w:tcPr>
            <w:tcW w:w="1764" w:type="dxa"/>
            <w:tcBorders>
              <w:top w:val="nil"/>
              <w:left w:val="nil"/>
              <w:bottom w:val="nil"/>
              <w:right w:val="nil"/>
            </w:tcBorders>
          </w:tcPr>
          <w:p w14:paraId="7F9F66D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Gay</w:t>
            </w:r>
          </w:p>
        </w:tc>
        <w:tc>
          <w:tcPr>
            <w:tcW w:w="2153" w:type="dxa"/>
            <w:tcBorders>
              <w:top w:val="nil"/>
              <w:left w:val="nil"/>
              <w:bottom w:val="nil"/>
              <w:right w:val="nil"/>
            </w:tcBorders>
          </w:tcPr>
          <w:p w14:paraId="2139C43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Miller</w:t>
            </w:r>
          </w:p>
        </w:tc>
        <w:tc>
          <w:tcPr>
            <w:tcW w:w="3681" w:type="dxa"/>
            <w:tcBorders>
              <w:top w:val="nil"/>
              <w:left w:val="nil"/>
              <w:bottom w:val="nil"/>
              <w:right w:val="nil"/>
            </w:tcBorders>
          </w:tcPr>
          <w:p w14:paraId="40283D2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University of Illinois</w:t>
            </w:r>
          </w:p>
        </w:tc>
        <w:tc>
          <w:tcPr>
            <w:tcW w:w="1642" w:type="dxa"/>
            <w:tcBorders>
              <w:top w:val="nil"/>
              <w:left w:val="nil"/>
              <w:bottom w:val="nil"/>
              <w:right w:val="nil"/>
            </w:tcBorders>
          </w:tcPr>
          <w:p w14:paraId="62BFDC1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Fithian</w:t>
            </w:r>
          </w:p>
        </w:tc>
      </w:tr>
      <w:tr w:rsidR="00E93B74" w:rsidRPr="00E93B74" w14:paraId="558D5D75" w14:textId="77777777" w:rsidTr="00E93B74">
        <w:trPr>
          <w:trHeight w:val="290"/>
        </w:trPr>
        <w:tc>
          <w:tcPr>
            <w:tcW w:w="1764" w:type="dxa"/>
            <w:tcBorders>
              <w:top w:val="nil"/>
              <w:left w:val="nil"/>
              <w:bottom w:val="nil"/>
              <w:right w:val="nil"/>
            </w:tcBorders>
          </w:tcPr>
          <w:p w14:paraId="27922A5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Sarah</w:t>
            </w:r>
          </w:p>
        </w:tc>
        <w:tc>
          <w:tcPr>
            <w:tcW w:w="2153" w:type="dxa"/>
            <w:tcBorders>
              <w:top w:val="nil"/>
              <w:left w:val="nil"/>
              <w:bottom w:val="nil"/>
              <w:right w:val="nil"/>
            </w:tcBorders>
          </w:tcPr>
          <w:p w14:paraId="2D6DFA5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Mize</w:t>
            </w:r>
          </w:p>
        </w:tc>
        <w:tc>
          <w:tcPr>
            <w:tcW w:w="3681" w:type="dxa"/>
            <w:tcBorders>
              <w:top w:val="nil"/>
              <w:left w:val="nil"/>
              <w:bottom w:val="nil"/>
              <w:right w:val="nil"/>
            </w:tcBorders>
          </w:tcPr>
          <w:p w14:paraId="6F295C5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California Dept of Food &amp; Agric</w:t>
            </w:r>
          </w:p>
        </w:tc>
        <w:tc>
          <w:tcPr>
            <w:tcW w:w="1642" w:type="dxa"/>
            <w:tcBorders>
              <w:top w:val="nil"/>
              <w:left w:val="nil"/>
              <w:bottom w:val="nil"/>
              <w:right w:val="nil"/>
            </w:tcBorders>
          </w:tcPr>
          <w:p w14:paraId="20C8E1D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Sacramento</w:t>
            </w:r>
          </w:p>
        </w:tc>
      </w:tr>
      <w:tr w:rsidR="00E93B74" w:rsidRPr="00E93B74" w14:paraId="7AF25B2A" w14:textId="77777777" w:rsidTr="00E93B74">
        <w:trPr>
          <w:trHeight w:val="290"/>
        </w:trPr>
        <w:tc>
          <w:tcPr>
            <w:tcW w:w="1764" w:type="dxa"/>
            <w:tcBorders>
              <w:top w:val="nil"/>
              <w:left w:val="nil"/>
              <w:bottom w:val="nil"/>
              <w:right w:val="nil"/>
            </w:tcBorders>
          </w:tcPr>
          <w:p w14:paraId="2B47359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Peter</w:t>
            </w:r>
          </w:p>
        </w:tc>
        <w:tc>
          <w:tcPr>
            <w:tcW w:w="2153" w:type="dxa"/>
            <w:tcBorders>
              <w:top w:val="nil"/>
              <w:left w:val="nil"/>
              <w:bottom w:val="nil"/>
              <w:right w:val="nil"/>
            </w:tcBorders>
          </w:tcPr>
          <w:p w14:paraId="65E06EEC"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Mundschenk</w:t>
            </w:r>
            <w:proofErr w:type="spellEnd"/>
          </w:p>
        </w:tc>
        <w:tc>
          <w:tcPr>
            <w:tcW w:w="3681" w:type="dxa"/>
            <w:tcBorders>
              <w:top w:val="nil"/>
              <w:left w:val="nil"/>
              <w:bottom w:val="nil"/>
              <w:right w:val="nil"/>
            </w:tcBorders>
          </w:tcPr>
          <w:p w14:paraId="6E0C37F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Independent Consultant</w:t>
            </w:r>
          </w:p>
        </w:tc>
        <w:tc>
          <w:tcPr>
            <w:tcW w:w="1642" w:type="dxa"/>
            <w:tcBorders>
              <w:top w:val="nil"/>
              <w:left w:val="nil"/>
              <w:bottom w:val="nil"/>
              <w:right w:val="nil"/>
            </w:tcBorders>
          </w:tcPr>
          <w:p w14:paraId="65CCC01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Waddell</w:t>
            </w:r>
          </w:p>
        </w:tc>
      </w:tr>
      <w:tr w:rsidR="00E93B74" w:rsidRPr="00E93B74" w14:paraId="01696EB0" w14:textId="77777777" w:rsidTr="00E93B74">
        <w:trPr>
          <w:trHeight w:val="290"/>
        </w:trPr>
        <w:tc>
          <w:tcPr>
            <w:tcW w:w="1764" w:type="dxa"/>
            <w:tcBorders>
              <w:top w:val="nil"/>
              <w:left w:val="nil"/>
              <w:bottom w:val="nil"/>
              <w:right w:val="nil"/>
            </w:tcBorders>
          </w:tcPr>
          <w:p w14:paraId="3EA0638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Amanda</w:t>
            </w:r>
          </w:p>
        </w:tc>
        <w:tc>
          <w:tcPr>
            <w:tcW w:w="2153" w:type="dxa"/>
            <w:tcBorders>
              <w:top w:val="nil"/>
              <w:left w:val="nil"/>
              <w:bottom w:val="nil"/>
              <w:right w:val="nil"/>
            </w:tcBorders>
          </w:tcPr>
          <w:p w14:paraId="2A1702E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Murray</w:t>
            </w:r>
          </w:p>
        </w:tc>
        <w:tc>
          <w:tcPr>
            <w:tcW w:w="3681" w:type="dxa"/>
            <w:tcBorders>
              <w:top w:val="nil"/>
              <w:left w:val="nil"/>
              <w:bottom w:val="nil"/>
              <w:right w:val="nil"/>
            </w:tcBorders>
          </w:tcPr>
          <w:p w14:paraId="4FD6BE4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California Dept of Food &amp; Agric</w:t>
            </w:r>
          </w:p>
        </w:tc>
        <w:tc>
          <w:tcPr>
            <w:tcW w:w="1642" w:type="dxa"/>
            <w:tcBorders>
              <w:top w:val="nil"/>
              <w:left w:val="nil"/>
              <w:bottom w:val="nil"/>
              <w:right w:val="nil"/>
            </w:tcBorders>
          </w:tcPr>
          <w:p w14:paraId="7C4F187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Sacramento</w:t>
            </w:r>
          </w:p>
        </w:tc>
      </w:tr>
      <w:tr w:rsidR="00E93B74" w:rsidRPr="00E93B74" w14:paraId="54AB7F17" w14:textId="77777777" w:rsidTr="00E93B74">
        <w:trPr>
          <w:trHeight w:val="290"/>
        </w:trPr>
        <w:tc>
          <w:tcPr>
            <w:tcW w:w="1764" w:type="dxa"/>
            <w:tcBorders>
              <w:top w:val="nil"/>
              <w:left w:val="nil"/>
              <w:bottom w:val="nil"/>
              <w:right w:val="nil"/>
            </w:tcBorders>
          </w:tcPr>
          <w:p w14:paraId="44C7FBE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Lee</w:t>
            </w:r>
          </w:p>
        </w:tc>
        <w:tc>
          <w:tcPr>
            <w:tcW w:w="2153" w:type="dxa"/>
            <w:tcBorders>
              <w:top w:val="nil"/>
              <w:left w:val="nil"/>
              <w:bottom w:val="nil"/>
              <w:right w:val="nil"/>
            </w:tcBorders>
          </w:tcPr>
          <w:p w14:paraId="4718907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Myers</w:t>
            </w:r>
          </w:p>
        </w:tc>
        <w:tc>
          <w:tcPr>
            <w:tcW w:w="3681" w:type="dxa"/>
            <w:tcBorders>
              <w:top w:val="nil"/>
              <w:left w:val="nil"/>
              <w:bottom w:val="nil"/>
              <w:right w:val="nil"/>
            </w:tcBorders>
          </w:tcPr>
          <w:p w14:paraId="146ACA3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Christian Veterinary Mission</w:t>
            </w:r>
          </w:p>
        </w:tc>
        <w:tc>
          <w:tcPr>
            <w:tcW w:w="1642" w:type="dxa"/>
            <w:tcBorders>
              <w:top w:val="nil"/>
              <w:left w:val="nil"/>
              <w:bottom w:val="nil"/>
              <w:right w:val="nil"/>
            </w:tcBorders>
          </w:tcPr>
          <w:p w14:paraId="5FDDA26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Lynnwood</w:t>
            </w:r>
          </w:p>
        </w:tc>
      </w:tr>
      <w:tr w:rsidR="00E93B74" w:rsidRPr="00E93B74" w14:paraId="40427118" w14:textId="77777777" w:rsidTr="00E93B74">
        <w:trPr>
          <w:trHeight w:val="290"/>
        </w:trPr>
        <w:tc>
          <w:tcPr>
            <w:tcW w:w="1764" w:type="dxa"/>
            <w:tcBorders>
              <w:top w:val="nil"/>
              <w:left w:val="nil"/>
              <w:bottom w:val="nil"/>
              <w:right w:val="nil"/>
            </w:tcBorders>
          </w:tcPr>
          <w:p w14:paraId="5237680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Michael</w:t>
            </w:r>
          </w:p>
        </w:tc>
        <w:tc>
          <w:tcPr>
            <w:tcW w:w="2153" w:type="dxa"/>
            <w:tcBorders>
              <w:top w:val="nil"/>
              <w:left w:val="nil"/>
              <w:bottom w:val="nil"/>
              <w:right w:val="nil"/>
            </w:tcBorders>
          </w:tcPr>
          <w:p w14:paraId="329DAF41"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Neault</w:t>
            </w:r>
            <w:proofErr w:type="spellEnd"/>
          </w:p>
        </w:tc>
        <w:tc>
          <w:tcPr>
            <w:tcW w:w="3681" w:type="dxa"/>
            <w:tcBorders>
              <w:top w:val="nil"/>
              <w:left w:val="nil"/>
              <w:bottom w:val="nil"/>
              <w:right w:val="nil"/>
            </w:tcBorders>
          </w:tcPr>
          <w:p w14:paraId="66590FA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Clemson Univ Livestock Poultry Health</w:t>
            </w:r>
          </w:p>
        </w:tc>
        <w:tc>
          <w:tcPr>
            <w:tcW w:w="1642" w:type="dxa"/>
            <w:tcBorders>
              <w:top w:val="nil"/>
              <w:left w:val="nil"/>
              <w:bottom w:val="nil"/>
              <w:right w:val="nil"/>
            </w:tcBorders>
          </w:tcPr>
          <w:p w14:paraId="01B9641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Columbia</w:t>
            </w:r>
          </w:p>
        </w:tc>
      </w:tr>
      <w:tr w:rsidR="00E93B74" w:rsidRPr="00E93B74" w14:paraId="0DF2D0B4" w14:textId="77777777" w:rsidTr="00E93B74">
        <w:trPr>
          <w:trHeight w:val="290"/>
        </w:trPr>
        <w:tc>
          <w:tcPr>
            <w:tcW w:w="1764" w:type="dxa"/>
            <w:tcBorders>
              <w:top w:val="nil"/>
              <w:left w:val="nil"/>
              <w:bottom w:val="nil"/>
              <w:right w:val="nil"/>
            </w:tcBorders>
          </w:tcPr>
          <w:p w14:paraId="4FF9874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Cheryl</w:t>
            </w:r>
          </w:p>
        </w:tc>
        <w:tc>
          <w:tcPr>
            <w:tcW w:w="2153" w:type="dxa"/>
            <w:tcBorders>
              <w:top w:val="nil"/>
              <w:left w:val="nil"/>
              <w:bottom w:val="nil"/>
              <w:right w:val="nil"/>
            </w:tcBorders>
          </w:tcPr>
          <w:p w14:paraId="32C78C4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Nelson</w:t>
            </w:r>
          </w:p>
        </w:tc>
        <w:tc>
          <w:tcPr>
            <w:tcW w:w="3681" w:type="dxa"/>
            <w:tcBorders>
              <w:top w:val="nil"/>
              <w:left w:val="nil"/>
              <w:bottom w:val="nil"/>
              <w:right w:val="nil"/>
            </w:tcBorders>
          </w:tcPr>
          <w:p w14:paraId="2C5E5A3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Nelson Reproductive Services</w:t>
            </w:r>
          </w:p>
        </w:tc>
        <w:tc>
          <w:tcPr>
            <w:tcW w:w="1642" w:type="dxa"/>
            <w:tcBorders>
              <w:top w:val="nil"/>
              <w:left w:val="nil"/>
              <w:bottom w:val="nil"/>
              <w:right w:val="nil"/>
            </w:tcBorders>
          </w:tcPr>
          <w:p w14:paraId="3AB6B2B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Versailles</w:t>
            </w:r>
          </w:p>
        </w:tc>
      </w:tr>
      <w:tr w:rsidR="00E93B74" w:rsidRPr="00E93B74" w14:paraId="00EA5E68" w14:textId="77777777" w:rsidTr="00E93B74">
        <w:trPr>
          <w:trHeight w:val="290"/>
        </w:trPr>
        <w:tc>
          <w:tcPr>
            <w:tcW w:w="1764" w:type="dxa"/>
            <w:tcBorders>
              <w:top w:val="nil"/>
              <w:left w:val="nil"/>
              <w:bottom w:val="nil"/>
              <w:right w:val="nil"/>
            </w:tcBorders>
          </w:tcPr>
          <w:p w14:paraId="373D420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Megan</w:t>
            </w:r>
          </w:p>
        </w:tc>
        <w:tc>
          <w:tcPr>
            <w:tcW w:w="2153" w:type="dxa"/>
            <w:tcBorders>
              <w:top w:val="nil"/>
              <w:left w:val="nil"/>
              <w:bottom w:val="nil"/>
              <w:right w:val="nil"/>
            </w:tcBorders>
          </w:tcPr>
          <w:p w14:paraId="441B3966"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Niederwerder</w:t>
            </w:r>
            <w:proofErr w:type="spellEnd"/>
          </w:p>
        </w:tc>
        <w:tc>
          <w:tcPr>
            <w:tcW w:w="3681" w:type="dxa"/>
            <w:tcBorders>
              <w:top w:val="nil"/>
              <w:left w:val="nil"/>
              <w:bottom w:val="nil"/>
              <w:right w:val="nil"/>
            </w:tcBorders>
          </w:tcPr>
          <w:p w14:paraId="6375C7A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Swine Health Information Center</w:t>
            </w:r>
          </w:p>
        </w:tc>
        <w:tc>
          <w:tcPr>
            <w:tcW w:w="1642" w:type="dxa"/>
            <w:tcBorders>
              <w:top w:val="nil"/>
              <w:left w:val="nil"/>
              <w:bottom w:val="nil"/>
              <w:right w:val="nil"/>
            </w:tcBorders>
          </w:tcPr>
          <w:p w14:paraId="387879E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Ames</w:t>
            </w:r>
          </w:p>
        </w:tc>
      </w:tr>
      <w:tr w:rsidR="00E93B74" w:rsidRPr="00E93B74" w14:paraId="47864339" w14:textId="77777777" w:rsidTr="00E93B74">
        <w:trPr>
          <w:trHeight w:val="290"/>
        </w:trPr>
        <w:tc>
          <w:tcPr>
            <w:tcW w:w="1764" w:type="dxa"/>
            <w:tcBorders>
              <w:top w:val="nil"/>
              <w:left w:val="nil"/>
              <w:bottom w:val="nil"/>
              <w:right w:val="nil"/>
            </w:tcBorders>
          </w:tcPr>
          <w:p w14:paraId="3A345F1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Kayla</w:t>
            </w:r>
          </w:p>
        </w:tc>
        <w:tc>
          <w:tcPr>
            <w:tcW w:w="2153" w:type="dxa"/>
            <w:tcBorders>
              <w:top w:val="nil"/>
              <w:left w:val="nil"/>
              <w:bottom w:val="nil"/>
              <w:right w:val="nil"/>
            </w:tcBorders>
          </w:tcPr>
          <w:p w14:paraId="06302496"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Niel</w:t>
            </w:r>
            <w:proofErr w:type="spellEnd"/>
          </w:p>
        </w:tc>
        <w:tc>
          <w:tcPr>
            <w:tcW w:w="3681" w:type="dxa"/>
            <w:tcBorders>
              <w:top w:val="nil"/>
              <w:left w:val="nil"/>
              <w:bottom w:val="nil"/>
              <w:right w:val="nil"/>
            </w:tcBorders>
          </w:tcPr>
          <w:p w14:paraId="7FF854C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Penn State Animal </w:t>
            </w:r>
            <w:proofErr w:type="spellStart"/>
            <w:r w:rsidRPr="00E93B74">
              <w:rPr>
                <w:rFonts w:ascii="Arial" w:hAnsi="Arial" w:cs="Arial"/>
              </w:rPr>
              <w:t>Diag</w:t>
            </w:r>
            <w:proofErr w:type="spellEnd"/>
            <w:r w:rsidRPr="00E93B74">
              <w:rPr>
                <w:rFonts w:ascii="Arial" w:hAnsi="Arial" w:cs="Arial"/>
              </w:rPr>
              <w:t xml:space="preserve"> Lab</w:t>
            </w:r>
          </w:p>
        </w:tc>
        <w:tc>
          <w:tcPr>
            <w:tcW w:w="1642" w:type="dxa"/>
            <w:tcBorders>
              <w:top w:val="nil"/>
              <w:left w:val="nil"/>
              <w:bottom w:val="nil"/>
              <w:right w:val="nil"/>
            </w:tcBorders>
          </w:tcPr>
          <w:p w14:paraId="74D9184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University Park</w:t>
            </w:r>
          </w:p>
        </w:tc>
      </w:tr>
      <w:tr w:rsidR="00E93B74" w:rsidRPr="00E93B74" w14:paraId="110EC4BA" w14:textId="77777777" w:rsidTr="00E93B74">
        <w:trPr>
          <w:trHeight w:val="290"/>
        </w:trPr>
        <w:tc>
          <w:tcPr>
            <w:tcW w:w="1764" w:type="dxa"/>
            <w:tcBorders>
              <w:top w:val="nil"/>
              <w:left w:val="nil"/>
              <w:bottom w:val="nil"/>
              <w:right w:val="nil"/>
            </w:tcBorders>
          </w:tcPr>
          <w:p w14:paraId="04CDC84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Emily</w:t>
            </w:r>
          </w:p>
        </w:tc>
        <w:tc>
          <w:tcPr>
            <w:tcW w:w="2153" w:type="dxa"/>
            <w:tcBorders>
              <w:top w:val="nil"/>
              <w:left w:val="nil"/>
              <w:bottom w:val="nil"/>
              <w:right w:val="nil"/>
            </w:tcBorders>
          </w:tcPr>
          <w:p w14:paraId="6589658B"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Nietrzeba</w:t>
            </w:r>
            <w:proofErr w:type="spellEnd"/>
          </w:p>
        </w:tc>
        <w:tc>
          <w:tcPr>
            <w:tcW w:w="3681" w:type="dxa"/>
            <w:tcBorders>
              <w:top w:val="nil"/>
              <w:left w:val="nil"/>
              <w:bottom w:val="nil"/>
              <w:right w:val="nil"/>
            </w:tcBorders>
          </w:tcPr>
          <w:p w14:paraId="63097B3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California Dept of Food &amp; Agric</w:t>
            </w:r>
          </w:p>
        </w:tc>
        <w:tc>
          <w:tcPr>
            <w:tcW w:w="1642" w:type="dxa"/>
            <w:tcBorders>
              <w:top w:val="nil"/>
              <w:left w:val="nil"/>
              <w:bottom w:val="nil"/>
              <w:right w:val="nil"/>
            </w:tcBorders>
          </w:tcPr>
          <w:p w14:paraId="7DC887C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Sacramento</w:t>
            </w:r>
          </w:p>
        </w:tc>
      </w:tr>
      <w:tr w:rsidR="00E93B74" w:rsidRPr="00E93B74" w14:paraId="6888A839" w14:textId="77777777" w:rsidTr="00E93B74">
        <w:trPr>
          <w:trHeight w:val="290"/>
        </w:trPr>
        <w:tc>
          <w:tcPr>
            <w:tcW w:w="1764" w:type="dxa"/>
            <w:tcBorders>
              <w:top w:val="nil"/>
              <w:left w:val="nil"/>
              <w:bottom w:val="nil"/>
              <w:right w:val="nil"/>
            </w:tcBorders>
          </w:tcPr>
          <w:p w14:paraId="7E9DD3C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Michael</w:t>
            </w:r>
          </w:p>
        </w:tc>
        <w:tc>
          <w:tcPr>
            <w:tcW w:w="2153" w:type="dxa"/>
            <w:tcBorders>
              <w:top w:val="nil"/>
              <w:left w:val="nil"/>
              <w:bottom w:val="nil"/>
              <w:right w:val="nil"/>
            </w:tcBorders>
          </w:tcPr>
          <w:p w14:paraId="07D2930D"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Odian</w:t>
            </w:r>
            <w:proofErr w:type="spellEnd"/>
          </w:p>
        </w:tc>
        <w:tc>
          <w:tcPr>
            <w:tcW w:w="3681" w:type="dxa"/>
            <w:tcBorders>
              <w:top w:val="nil"/>
              <w:left w:val="nil"/>
              <w:bottom w:val="nil"/>
              <w:right w:val="nil"/>
            </w:tcBorders>
          </w:tcPr>
          <w:p w14:paraId="346002B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Maryland Dept of Agric</w:t>
            </w:r>
          </w:p>
        </w:tc>
        <w:tc>
          <w:tcPr>
            <w:tcW w:w="1642" w:type="dxa"/>
            <w:tcBorders>
              <w:top w:val="nil"/>
              <w:left w:val="nil"/>
              <w:bottom w:val="nil"/>
              <w:right w:val="nil"/>
            </w:tcBorders>
          </w:tcPr>
          <w:p w14:paraId="6254C14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Annapolis</w:t>
            </w:r>
          </w:p>
        </w:tc>
      </w:tr>
      <w:tr w:rsidR="00E93B74" w:rsidRPr="00E93B74" w14:paraId="01D72E1A" w14:textId="77777777" w:rsidTr="00E93B74">
        <w:trPr>
          <w:trHeight w:val="290"/>
        </w:trPr>
        <w:tc>
          <w:tcPr>
            <w:tcW w:w="1764" w:type="dxa"/>
            <w:tcBorders>
              <w:top w:val="nil"/>
              <w:left w:val="nil"/>
              <w:bottom w:val="nil"/>
              <w:right w:val="nil"/>
            </w:tcBorders>
          </w:tcPr>
          <w:p w14:paraId="5DAA793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Dustin</w:t>
            </w:r>
          </w:p>
        </w:tc>
        <w:tc>
          <w:tcPr>
            <w:tcW w:w="2153" w:type="dxa"/>
            <w:tcBorders>
              <w:top w:val="nil"/>
              <w:left w:val="nil"/>
              <w:bottom w:val="nil"/>
              <w:right w:val="nil"/>
            </w:tcBorders>
          </w:tcPr>
          <w:p w14:paraId="6FF8D2AC"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Oedekoven</w:t>
            </w:r>
            <w:proofErr w:type="spellEnd"/>
          </w:p>
        </w:tc>
        <w:tc>
          <w:tcPr>
            <w:tcW w:w="3681" w:type="dxa"/>
            <w:tcBorders>
              <w:top w:val="nil"/>
              <w:left w:val="nil"/>
              <w:bottom w:val="nil"/>
              <w:right w:val="nil"/>
            </w:tcBorders>
          </w:tcPr>
          <w:p w14:paraId="37B70A5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National Pork Board</w:t>
            </w:r>
          </w:p>
        </w:tc>
        <w:tc>
          <w:tcPr>
            <w:tcW w:w="1642" w:type="dxa"/>
            <w:tcBorders>
              <w:top w:val="nil"/>
              <w:left w:val="nil"/>
              <w:bottom w:val="nil"/>
              <w:right w:val="nil"/>
            </w:tcBorders>
          </w:tcPr>
          <w:p w14:paraId="0413ACC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Pierre</w:t>
            </w:r>
          </w:p>
        </w:tc>
      </w:tr>
      <w:tr w:rsidR="00E93B74" w:rsidRPr="00E93B74" w14:paraId="3A80EE33" w14:textId="77777777" w:rsidTr="00E93B74">
        <w:trPr>
          <w:trHeight w:val="290"/>
        </w:trPr>
        <w:tc>
          <w:tcPr>
            <w:tcW w:w="1764" w:type="dxa"/>
            <w:tcBorders>
              <w:top w:val="nil"/>
              <w:left w:val="nil"/>
              <w:bottom w:val="nil"/>
              <w:right w:val="nil"/>
            </w:tcBorders>
          </w:tcPr>
          <w:p w14:paraId="3710419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Kristy</w:t>
            </w:r>
          </w:p>
        </w:tc>
        <w:tc>
          <w:tcPr>
            <w:tcW w:w="2153" w:type="dxa"/>
            <w:tcBorders>
              <w:top w:val="nil"/>
              <w:left w:val="nil"/>
              <w:bottom w:val="nil"/>
              <w:right w:val="nil"/>
            </w:tcBorders>
          </w:tcPr>
          <w:p w14:paraId="05B0DC6F"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Pabilonia</w:t>
            </w:r>
            <w:proofErr w:type="spellEnd"/>
          </w:p>
        </w:tc>
        <w:tc>
          <w:tcPr>
            <w:tcW w:w="3681" w:type="dxa"/>
            <w:tcBorders>
              <w:top w:val="nil"/>
              <w:left w:val="nil"/>
              <w:bottom w:val="nil"/>
              <w:right w:val="nil"/>
            </w:tcBorders>
          </w:tcPr>
          <w:p w14:paraId="6D0536A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Colorado State University</w:t>
            </w:r>
          </w:p>
        </w:tc>
        <w:tc>
          <w:tcPr>
            <w:tcW w:w="1642" w:type="dxa"/>
            <w:tcBorders>
              <w:top w:val="nil"/>
              <w:left w:val="nil"/>
              <w:bottom w:val="nil"/>
              <w:right w:val="nil"/>
            </w:tcBorders>
          </w:tcPr>
          <w:p w14:paraId="7C0DDA6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Fort Collins</w:t>
            </w:r>
          </w:p>
        </w:tc>
      </w:tr>
      <w:tr w:rsidR="00E93B74" w:rsidRPr="00E93B74" w14:paraId="45144AF5" w14:textId="77777777" w:rsidTr="00E93B74">
        <w:trPr>
          <w:trHeight w:val="290"/>
        </w:trPr>
        <w:tc>
          <w:tcPr>
            <w:tcW w:w="1764" w:type="dxa"/>
            <w:tcBorders>
              <w:top w:val="nil"/>
              <w:left w:val="nil"/>
              <w:bottom w:val="nil"/>
              <w:right w:val="nil"/>
            </w:tcBorders>
          </w:tcPr>
          <w:p w14:paraId="7F3EDE5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Lanny</w:t>
            </w:r>
          </w:p>
        </w:tc>
        <w:tc>
          <w:tcPr>
            <w:tcW w:w="2153" w:type="dxa"/>
            <w:tcBorders>
              <w:top w:val="nil"/>
              <w:left w:val="nil"/>
              <w:bottom w:val="nil"/>
              <w:right w:val="nil"/>
            </w:tcBorders>
          </w:tcPr>
          <w:p w14:paraId="29E471D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Pace</w:t>
            </w:r>
          </w:p>
        </w:tc>
        <w:tc>
          <w:tcPr>
            <w:tcW w:w="3681" w:type="dxa"/>
            <w:tcBorders>
              <w:top w:val="nil"/>
              <w:left w:val="nil"/>
              <w:bottom w:val="nil"/>
              <w:right w:val="nil"/>
            </w:tcBorders>
          </w:tcPr>
          <w:p w14:paraId="3BF034D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Mississippi State University</w:t>
            </w:r>
          </w:p>
        </w:tc>
        <w:tc>
          <w:tcPr>
            <w:tcW w:w="1642" w:type="dxa"/>
            <w:tcBorders>
              <w:top w:val="nil"/>
              <w:left w:val="nil"/>
              <w:bottom w:val="nil"/>
              <w:right w:val="nil"/>
            </w:tcBorders>
          </w:tcPr>
          <w:p w14:paraId="092755D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Pearl</w:t>
            </w:r>
          </w:p>
        </w:tc>
      </w:tr>
      <w:tr w:rsidR="00E93B74" w:rsidRPr="00E93B74" w14:paraId="3710A2CE" w14:textId="77777777" w:rsidTr="00E93B74">
        <w:trPr>
          <w:trHeight w:val="290"/>
        </w:trPr>
        <w:tc>
          <w:tcPr>
            <w:tcW w:w="1764" w:type="dxa"/>
            <w:tcBorders>
              <w:top w:val="nil"/>
              <w:left w:val="nil"/>
              <w:bottom w:val="nil"/>
              <w:right w:val="nil"/>
            </w:tcBorders>
          </w:tcPr>
          <w:p w14:paraId="368C618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Paige</w:t>
            </w:r>
          </w:p>
        </w:tc>
        <w:tc>
          <w:tcPr>
            <w:tcW w:w="2153" w:type="dxa"/>
            <w:tcBorders>
              <w:top w:val="nil"/>
              <w:left w:val="nil"/>
              <w:bottom w:val="nil"/>
              <w:right w:val="nil"/>
            </w:tcBorders>
          </w:tcPr>
          <w:p w14:paraId="42869804"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Palomaki</w:t>
            </w:r>
            <w:proofErr w:type="spellEnd"/>
          </w:p>
        </w:tc>
        <w:tc>
          <w:tcPr>
            <w:tcW w:w="3681" w:type="dxa"/>
            <w:tcBorders>
              <w:top w:val="nil"/>
              <w:left w:val="nil"/>
              <w:bottom w:val="nil"/>
              <w:right w:val="nil"/>
            </w:tcBorders>
          </w:tcPr>
          <w:p w14:paraId="4082A3B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University of Minnesota</w:t>
            </w:r>
          </w:p>
        </w:tc>
        <w:tc>
          <w:tcPr>
            <w:tcW w:w="1642" w:type="dxa"/>
            <w:tcBorders>
              <w:top w:val="nil"/>
              <w:left w:val="nil"/>
              <w:bottom w:val="nil"/>
              <w:right w:val="nil"/>
            </w:tcBorders>
          </w:tcPr>
          <w:p w14:paraId="6ECFDAF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Saint Paul</w:t>
            </w:r>
          </w:p>
        </w:tc>
      </w:tr>
      <w:tr w:rsidR="00E93B74" w:rsidRPr="00E93B74" w14:paraId="02D52654" w14:textId="77777777" w:rsidTr="00E93B74">
        <w:trPr>
          <w:trHeight w:val="290"/>
        </w:trPr>
        <w:tc>
          <w:tcPr>
            <w:tcW w:w="1764" w:type="dxa"/>
            <w:tcBorders>
              <w:top w:val="nil"/>
              <w:left w:val="nil"/>
              <w:bottom w:val="nil"/>
              <w:right w:val="nil"/>
            </w:tcBorders>
          </w:tcPr>
          <w:p w14:paraId="1442879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Elizabeth</w:t>
            </w:r>
          </w:p>
        </w:tc>
        <w:tc>
          <w:tcPr>
            <w:tcW w:w="2153" w:type="dxa"/>
            <w:tcBorders>
              <w:top w:val="nil"/>
              <w:left w:val="nil"/>
              <w:bottom w:val="nil"/>
              <w:right w:val="nil"/>
            </w:tcBorders>
          </w:tcPr>
          <w:p w14:paraId="57585BA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Parker</w:t>
            </w:r>
          </w:p>
        </w:tc>
        <w:tc>
          <w:tcPr>
            <w:tcW w:w="3681" w:type="dxa"/>
            <w:tcBorders>
              <w:top w:val="nil"/>
              <w:left w:val="nil"/>
              <w:bottom w:val="nil"/>
              <w:right w:val="nil"/>
            </w:tcBorders>
          </w:tcPr>
          <w:p w14:paraId="73C137E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Texas A&amp;M University</w:t>
            </w:r>
          </w:p>
        </w:tc>
        <w:tc>
          <w:tcPr>
            <w:tcW w:w="1642" w:type="dxa"/>
            <w:tcBorders>
              <w:top w:val="nil"/>
              <w:left w:val="nil"/>
              <w:bottom w:val="nil"/>
              <w:right w:val="nil"/>
            </w:tcBorders>
          </w:tcPr>
          <w:p w14:paraId="5689E2F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College Station</w:t>
            </w:r>
          </w:p>
        </w:tc>
      </w:tr>
      <w:tr w:rsidR="00E93B74" w:rsidRPr="00E93B74" w14:paraId="71447138" w14:textId="77777777" w:rsidTr="00E93B74">
        <w:trPr>
          <w:trHeight w:val="290"/>
        </w:trPr>
        <w:tc>
          <w:tcPr>
            <w:tcW w:w="1764" w:type="dxa"/>
            <w:tcBorders>
              <w:top w:val="nil"/>
              <w:left w:val="nil"/>
              <w:bottom w:val="nil"/>
              <w:right w:val="nil"/>
            </w:tcBorders>
          </w:tcPr>
          <w:p w14:paraId="462C1D0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William</w:t>
            </w:r>
          </w:p>
        </w:tc>
        <w:tc>
          <w:tcPr>
            <w:tcW w:w="2153" w:type="dxa"/>
            <w:tcBorders>
              <w:top w:val="nil"/>
              <w:left w:val="nil"/>
              <w:bottom w:val="nil"/>
              <w:right w:val="nil"/>
            </w:tcBorders>
          </w:tcPr>
          <w:p w14:paraId="2561D44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Parker</w:t>
            </w:r>
          </w:p>
        </w:tc>
        <w:tc>
          <w:tcPr>
            <w:tcW w:w="3681" w:type="dxa"/>
            <w:tcBorders>
              <w:top w:val="nil"/>
              <w:left w:val="nil"/>
              <w:bottom w:val="nil"/>
              <w:right w:val="nil"/>
            </w:tcBorders>
          </w:tcPr>
          <w:p w14:paraId="3519B6F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Independent Consultant</w:t>
            </w:r>
          </w:p>
        </w:tc>
        <w:tc>
          <w:tcPr>
            <w:tcW w:w="1642" w:type="dxa"/>
            <w:tcBorders>
              <w:top w:val="nil"/>
              <w:left w:val="nil"/>
              <w:bottom w:val="nil"/>
              <w:right w:val="nil"/>
            </w:tcBorders>
          </w:tcPr>
          <w:p w14:paraId="368D997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Atlanta</w:t>
            </w:r>
          </w:p>
        </w:tc>
      </w:tr>
      <w:tr w:rsidR="00E93B74" w:rsidRPr="00E93B74" w14:paraId="1AA1BEF2" w14:textId="77777777" w:rsidTr="00E93B74">
        <w:trPr>
          <w:trHeight w:val="290"/>
        </w:trPr>
        <w:tc>
          <w:tcPr>
            <w:tcW w:w="1764" w:type="dxa"/>
            <w:tcBorders>
              <w:top w:val="nil"/>
              <w:left w:val="nil"/>
              <w:bottom w:val="nil"/>
              <w:right w:val="nil"/>
            </w:tcBorders>
          </w:tcPr>
          <w:p w14:paraId="69B8642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Boyd</w:t>
            </w:r>
          </w:p>
        </w:tc>
        <w:tc>
          <w:tcPr>
            <w:tcW w:w="2153" w:type="dxa"/>
            <w:tcBorders>
              <w:top w:val="nil"/>
              <w:left w:val="nil"/>
              <w:bottom w:val="nil"/>
              <w:right w:val="nil"/>
            </w:tcBorders>
          </w:tcPr>
          <w:p w14:paraId="61E650A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Parr</w:t>
            </w:r>
          </w:p>
        </w:tc>
        <w:tc>
          <w:tcPr>
            <w:tcW w:w="3681" w:type="dxa"/>
            <w:tcBorders>
              <w:top w:val="nil"/>
              <w:left w:val="nil"/>
              <w:bottom w:val="nil"/>
              <w:right w:val="nil"/>
            </w:tcBorders>
          </w:tcPr>
          <w:p w14:paraId="5BB2055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USAHA Life Member</w:t>
            </w:r>
          </w:p>
        </w:tc>
        <w:tc>
          <w:tcPr>
            <w:tcW w:w="1642" w:type="dxa"/>
            <w:tcBorders>
              <w:top w:val="nil"/>
              <w:left w:val="nil"/>
              <w:bottom w:val="nil"/>
              <w:right w:val="nil"/>
            </w:tcBorders>
          </w:tcPr>
          <w:p w14:paraId="5784BF0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Newberry</w:t>
            </w:r>
          </w:p>
        </w:tc>
      </w:tr>
      <w:tr w:rsidR="00E93B74" w:rsidRPr="00E93B74" w14:paraId="73ECECEF" w14:textId="77777777" w:rsidTr="00E93B74">
        <w:trPr>
          <w:trHeight w:val="290"/>
        </w:trPr>
        <w:tc>
          <w:tcPr>
            <w:tcW w:w="1764" w:type="dxa"/>
            <w:tcBorders>
              <w:top w:val="nil"/>
              <w:left w:val="nil"/>
              <w:bottom w:val="nil"/>
              <w:right w:val="nil"/>
            </w:tcBorders>
          </w:tcPr>
          <w:p w14:paraId="4A271B5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Elisabeth</w:t>
            </w:r>
          </w:p>
        </w:tc>
        <w:tc>
          <w:tcPr>
            <w:tcW w:w="2153" w:type="dxa"/>
            <w:tcBorders>
              <w:top w:val="nil"/>
              <w:left w:val="nil"/>
              <w:bottom w:val="nil"/>
              <w:right w:val="nil"/>
            </w:tcBorders>
          </w:tcPr>
          <w:p w14:paraId="5951834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Patton</w:t>
            </w:r>
          </w:p>
        </w:tc>
        <w:tc>
          <w:tcPr>
            <w:tcW w:w="3681" w:type="dxa"/>
            <w:tcBorders>
              <w:top w:val="nil"/>
              <w:left w:val="nil"/>
              <w:bottom w:val="nil"/>
              <w:right w:val="nil"/>
            </w:tcBorders>
          </w:tcPr>
          <w:p w14:paraId="2725C8A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Wisconsin Dept of Agric</w:t>
            </w:r>
          </w:p>
        </w:tc>
        <w:tc>
          <w:tcPr>
            <w:tcW w:w="1642" w:type="dxa"/>
            <w:tcBorders>
              <w:top w:val="nil"/>
              <w:left w:val="nil"/>
              <w:bottom w:val="nil"/>
              <w:right w:val="nil"/>
            </w:tcBorders>
          </w:tcPr>
          <w:p w14:paraId="6F8F9FA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Madison</w:t>
            </w:r>
          </w:p>
        </w:tc>
      </w:tr>
      <w:tr w:rsidR="00E93B74" w:rsidRPr="00E93B74" w14:paraId="4D44143D" w14:textId="77777777" w:rsidTr="00E93B74">
        <w:trPr>
          <w:trHeight w:val="290"/>
        </w:trPr>
        <w:tc>
          <w:tcPr>
            <w:tcW w:w="1764" w:type="dxa"/>
            <w:tcBorders>
              <w:top w:val="nil"/>
              <w:left w:val="nil"/>
              <w:bottom w:val="nil"/>
              <w:right w:val="nil"/>
            </w:tcBorders>
          </w:tcPr>
          <w:p w14:paraId="634A853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Bill</w:t>
            </w:r>
          </w:p>
        </w:tc>
        <w:tc>
          <w:tcPr>
            <w:tcW w:w="2153" w:type="dxa"/>
            <w:tcBorders>
              <w:top w:val="nil"/>
              <w:left w:val="nil"/>
              <w:bottom w:val="nil"/>
              <w:right w:val="nil"/>
            </w:tcBorders>
          </w:tcPr>
          <w:p w14:paraId="3CE624BD"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Pittenger</w:t>
            </w:r>
            <w:proofErr w:type="spellEnd"/>
          </w:p>
        </w:tc>
        <w:tc>
          <w:tcPr>
            <w:tcW w:w="3681" w:type="dxa"/>
            <w:tcBorders>
              <w:top w:val="nil"/>
              <w:left w:val="nil"/>
              <w:bottom w:val="nil"/>
              <w:right w:val="nil"/>
            </w:tcBorders>
          </w:tcPr>
          <w:p w14:paraId="641C4D9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Missouri Dept of Agric</w:t>
            </w:r>
          </w:p>
        </w:tc>
        <w:tc>
          <w:tcPr>
            <w:tcW w:w="1642" w:type="dxa"/>
            <w:tcBorders>
              <w:top w:val="nil"/>
              <w:left w:val="nil"/>
              <w:bottom w:val="nil"/>
              <w:right w:val="nil"/>
            </w:tcBorders>
          </w:tcPr>
          <w:p w14:paraId="2CDA498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Jefferson City</w:t>
            </w:r>
          </w:p>
        </w:tc>
      </w:tr>
      <w:tr w:rsidR="00E93B74" w:rsidRPr="00E93B74" w14:paraId="57E02D73" w14:textId="77777777" w:rsidTr="00E93B74">
        <w:trPr>
          <w:trHeight w:val="290"/>
        </w:trPr>
        <w:tc>
          <w:tcPr>
            <w:tcW w:w="1764" w:type="dxa"/>
            <w:tcBorders>
              <w:top w:val="nil"/>
              <w:left w:val="nil"/>
              <w:bottom w:val="nil"/>
              <w:right w:val="nil"/>
            </w:tcBorders>
          </w:tcPr>
          <w:p w14:paraId="47C9519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Barbara</w:t>
            </w:r>
          </w:p>
        </w:tc>
        <w:tc>
          <w:tcPr>
            <w:tcW w:w="2153" w:type="dxa"/>
            <w:tcBorders>
              <w:top w:val="nil"/>
              <w:left w:val="nil"/>
              <w:bottom w:val="nil"/>
              <w:right w:val="nil"/>
            </w:tcBorders>
          </w:tcPr>
          <w:p w14:paraId="114BB0C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Porter-Spalding</w:t>
            </w:r>
          </w:p>
        </w:tc>
        <w:tc>
          <w:tcPr>
            <w:tcW w:w="3681" w:type="dxa"/>
            <w:tcBorders>
              <w:top w:val="nil"/>
              <w:left w:val="nil"/>
              <w:bottom w:val="nil"/>
              <w:right w:val="nil"/>
            </w:tcBorders>
          </w:tcPr>
          <w:p w14:paraId="1FC9682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USDA-APHIS-VS</w:t>
            </w:r>
          </w:p>
        </w:tc>
        <w:tc>
          <w:tcPr>
            <w:tcW w:w="1642" w:type="dxa"/>
            <w:tcBorders>
              <w:top w:val="nil"/>
              <w:left w:val="nil"/>
              <w:bottom w:val="nil"/>
              <w:right w:val="nil"/>
            </w:tcBorders>
          </w:tcPr>
          <w:p w14:paraId="0CACAFC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Raleigh</w:t>
            </w:r>
          </w:p>
        </w:tc>
      </w:tr>
      <w:tr w:rsidR="00E93B74" w:rsidRPr="00E93B74" w14:paraId="3329B190" w14:textId="77777777" w:rsidTr="00E93B74">
        <w:trPr>
          <w:trHeight w:val="290"/>
        </w:trPr>
        <w:tc>
          <w:tcPr>
            <w:tcW w:w="1764" w:type="dxa"/>
            <w:tcBorders>
              <w:top w:val="nil"/>
              <w:left w:val="nil"/>
              <w:bottom w:val="nil"/>
              <w:right w:val="nil"/>
            </w:tcBorders>
          </w:tcPr>
          <w:p w14:paraId="4E3C6B8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Amanda</w:t>
            </w:r>
          </w:p>
        </w:tc>
        <w:tc>
          <w:tcPr>
            <w:tcW w:w="2153" w:type="dxa"/>
            <w:tcBorders>
              <w:top w:val="nil"/>
              <w:left w:val="nil"/>
              <w:bottom w:val="nil"/>
              <w:right w:val="nil"/>
            </w:tcBorders>
          </w:tcPr>
          <w:p w14:paraId="7EF69A5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Price</w:t>
            </w:r>
          </w:p>
        </w:tc>
        <w:tc>
          <w:tcPr>
            <w:tcW w:w="3681" w:type="dxa"/>
            <w:tcBorders>
              <w:top w:val="nil"/>
              <w:left w:val="nil"/>
              <w:bottom w:val="nil"/>
              <w:right w:val="nil"/>
            </w:tcBorders>
          </w:tcPr>
          <w:p w14:paraId="558D176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Utah Dept of Agric</w:t>
            </w:r>
          </w:p>
        </w:tc>
        <w:tc>
          <w:tcPr>
            <w:tcW w:w="1642" w:type="dxa"/>
            <w:tcBorders>
              <w:top w:val="nil"/>
              <w:left w:val="nil"/>
              <w:bottom w:val="nil"/>
              <w:right w:val="nil"/>
            </w:tcBorders>
          </w:tcPr>
          <w:p w14:paraId="20C7FC6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Taylorsville</w:t>
            </w:r>
          </w:p>
        </w:tc>
      </w:tr>
      <w:tr w:rsidR="00E93B74" w:rsidRPr="00E93B74" w14:paraId="6A646855" w14:textId="77777777" w:rsidTr="00E93B74">
        <w:trPr>
          <w:trHeight w:val="290"/>
        </w:trPr>
        <w:tc>
          <w:tcPr>
            <w:tcW w:w="1764" w:type="dxa"/>
            <w:tcBorders>
              <w:top w:val="nil"/>
              <w:left w:val="nil"/>
              <w:bottom w:val="nil"/>
              <w:right w:val="nil"/>
            </w:tcBorders>
          </w:tcPr>
          <w:p w14:paraId="618DAE1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Dave</w:t>
            </w:r>
          </w:p>
        </w:tc>
        <w:tc>
          <w:tcPr>
            <w:tcW w:w="2153" w:type="dxa"/>
            <w:tcBorders>
              <w:top w:val="nil"/>
              <w:left w:val="nil"/>
              <w:bottom w:val="nil"/>
              <w:right w:val="nil"/>
            </w:tcBorders>
          </w:tcPr>
          <w:p w14:paraId="135D6F5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Pyburn</w:t>
            </w:r>
          </w:p>
        </w:tc>
        <w:tc>
          <w:tcPr>
            <w:tcW w:w="3681" w:type="dxa"/>
            <w:tcBorders>
              <w:top w:val="nil"/>
              <w:left w:val="nil"/>
              <w:bottom w:val="nil"/>
              <w:right w:val="nil"/>
            </w:tcBorders>
          </w:tcPr>
          <w:p w14:paraId="0285508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BioChek</w:t>
            </w:r>
          </w:p>
        </w:tc>
        <w:tc>
          <w:tcPr>
            <w:tcW w:w="1642" w:type="dxa"/>
            <w:tcBorders>
              <w:top w:val="nil"/>
              <w:left w:val="nil"/>
              <w:bottom w:val="nil"/>
              <w:right w:val="nil"/>
            </w:tcBorders>
          </w:tcPr>
          <w:p w14:paraId="4F6ED81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Ankeny</w:t>
            </w:r>
          </w:p>
        </w:tc>
      </w:tr>
      <w:tr w:rsidR="00E93B74" w:rsidRPr="00E93B74" w14:paraId="21DC2A48" w14:textId="77777777" w:rsidTr="00E93B74">
        <w:trPr>
          <w:trHeight w:val="290"/>
        </w:trPr>
        <w:tc>
          <w:tcPr>
            <w:tcW w:w="1764" w:type="dxa"/>
            <w:tcBorders>
              <w:top w:val="nil"/>
              <w:left w:val="nil"/>
              <w:bottom w:val="nil"/>
              <w:right w:val="nil"/>
            </w:tcBorders>
          </w:tcPr>
          <w:p w14:paraId="2903796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Jeanne</w:t>
            </w:r>
          </w:p>
        </w:tc>
        <w:tc>
          <w:tcPr>
            <w:tcW w:w="2153" w:type="dxa"/>
            <w:tcBorders>
              <w:top w:val="nil"/>
              <w:left w:val="nil"/>
              <w:bottom w:val="nil"/>
              <w:right w:val="nil"/>
            </w:tcBorders>
          </w:tcPr>
          <w:p w14:paraId="0554DC7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Rankin</w:t>
            </w:r>
          </w:p>
        </w:tc>
        <w:tc>
          <w:tcPr>
            <w:tcW w:w="3681" w:type="dxa"/>
            <w:tcBorders>
              <w:top w:val="nil"/>
              <w:left w:val="nil"/>
              <w:bottom w:val="nil"/>
              <w:right w:val="nil"/>
            </w:tcBorders>
          </w:tcPr>
          <w:p w14:paraId="239B046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Montana State University</w:t>
            </w:r>
          </w:p>
        </w:tc>
        <w:tc>
          <w:tcPr>
            <w:tcW w:w="1642" w:type="dxa"/>
            <w:tcBorders>
              <w:top w:val="nil"/>
              <w:left w:val="nil"/>
              <w:bottom w:val="nil"/>
              <w:right w:val="nil"/>
            </w:tcBorders>
          </w:tcPr>
          <w:p w14:paraId="0D055D62"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Raynesford</w:t>
            </w:r>
            <w:proofErr w:type="spellEnd"/>
          </w:p>
        </w:tc>
      </w:tr>
      <w:tr w:rsidR="00E93B74" w:rsidRPr="00E93B74" w14:paraId="26912DD8" w14:textId="77777777" w:rsidTr="00E93B74">
        <w:trPr>
          <w:trHeight w:val="290"/>
        </w:trPr>
        <w:tc>
          <w:tcPr>
            <w:tcW w:w="1764" w:type="dxa"/>
            <w:tcBorders>
              <w:top w:val="nil"/>
              <w:left w:val="nil"/>
              <w:bottom w:val="nil"/>
              <w:right w:val="nil"/>
            </w:tcBorders>
          </w:tcPr>
          <w:p w14:paraId="164ED00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Sarah</w:t>
            </w:r>
          </w:p>
        </w:tc>
        <w:tc>
          <w:tcPr>
            <w:tcW w:w="2153" w:type="dxa"/>
            <w:tcBorders>
              <w:top w:val="nil"/>
              <w:left w:val="nil"/>
              <w:bottom w:val="nil"/>
              <w:right w:val="nil"/>
            </w:tcBorders>
          </w:tcPr>
          <w:p w14:paraId="688FFF33"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Reinkemeyer</w:t>
            </w:r>
            <w:proofErr w:type="spellEnd"/>
          </w:p>
        </w:tc>
        <w:tc>
          <w:tcPr>
            <w:tcW w:w="3681" w:type="dxa"/>
            <w:tcBorders>
              <w:top w:val="nil"/>
              <w:left w:val="nil"/>
              <w:bottom w:val="nil"/>
              <w:right w:val="nil"/>
            </w:tcBorders>
          </w:tcPr>
          <w:p w14:paraId="773E331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Missouri Dept of Agric</w:t>
            </w:r>
          </w:p>
        </w:tc>
        <w:tc>
          <w:tcPr>
            <w:tcW w:w="1642" w:type="dxa"/>
            <w:tcBorders>
              <w:top w:val="nil"/>
              <w:left w:val="nil"/>
              <w:bottom w:val="nil"/>
              <w:right w:val="nil"/>
            </w:tcBorders>
          </w:tcPr>
          <w:p w14:paraId="283C262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Jefferson City</w:t>
            </w:r>
          </w:p>
        </w:tc>
      </w:tr>
      <w:tr w:rsidR="00E93B74" w:rsidRPr="00E93B74" w14:paraId="513E45DF" w14:textId="77777777" w:rsidTr="00E93B74">
        <w:trPr>
          <w:trHeight w:val="290"/>
        </w:trPr>
        <w:tc>
          <w:tcPr>
            <w:tcW w:w="1764" w:type="dxa"/>
            <w:tcBorders>
              <w:top w:val="nil"/>
              <w:left w:val="nil"/>
              <w:bottom w:val="nil"/>
              <w:right w:val="nil"/>
            </w:tcBorders>
          </w:tcPr>
          <w:p w14:paraId="2A98725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Scott</w:t>
            </w:r>
          </w:p>
        </w:tc>
        <w:tc>
          <w:tcPr>
            <w:tcW w:w="2153" w:type="dxa"/>
            <w:tcBorders>
              <w:top w:val="nil"/>
              <w:left w:val="nil"/>
              <w:bottom w:val="nil"/>
              <w:right w:val="nil"/>
            </w:tcBorders>
          </w:tcPr>
          <w:p w14:paraId="35682AC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Richardson</w:t>
            </w:r>
          </w:p>
        </w:tc>
        <w:tc>
          <w:tcPr>
            <w:tcW w:w="3681" w:type="dxa"/>
            <w:tcBorders>
              <w:top w:val="nil"/>
              <w:left w:val="nil"/>
              <w:bottom w:val="nil"/>
              <w:right w:val="nil"/>
            </w:tcBorders>
          </w:tcPr>
          <w:p w14:paraId="783E220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Florida Dept of Agric/Consumer </w:t>
            </w:r>
            <w:proofErr w:type="spellStart"/>
            <w:r w:rsidRPr="00E93B74">
              <w:rPr>
                <w:rFonts w:ascii="Arial" w:hAnsi="Arial" w:cs="Arial"/>
              </w:rPr>
              <w:t>Svcs</w:t>
            </w:r>
            <w:proofErr w:type="spellEnd"/>
          </w:p>
        </w:tc>
        <w:tc>
          <w:tcPr>
            <w:tcW w:w="1642" w:type="dxa"/>
            <w:tcBorders>
              <w:top w:val="nil"/>
              <w:left w:val="nil"/>
              <w:bottom w:val="nil"/>
              <w:right w:val="nil"/>
            </w:tcBorders>
          </w:tcPr>
          <w:p w14:paraId="02AD666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Tallahassee</w:t>
            </w:r>
          </w:p>
        </w:tc>
      </w:tr>
      <w:tr w:rsidR="00E93B74" w:rsidRPr="00E93B74" w14:paraId="44DAC110" w14:textId="77777777" w:rsidTr="00E93B74">
        <w:trPr>
          <w:trHeight w:val="290"/>
        </w:trPr>
        <w:tc>
          <w:tcPr>
            <w:tcW w:w="1764" w:type="dxa"/>
            <w:tcBorders>
              <w:top w:val="nil"/>
              <w:left w:val="nil"/>
              <w:bottom w:val="nil"/>
              <w:right w:val="nil"/>
            </w:tcBorders>
          </w:tcPr>
          <w:p w14:paraId="5D0B6EA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 Gatz</w:t>
            </w:r>
          </w:p>
        </w:tc>
        <w:tc>
          <w:tcPr>
            <w:tcW w:w="2153" w:type="dxa"/>
            <w:tcBorders>
              <w:top w:val="nil"/>
              <w:left w:val="nil"/>
              <w:bottom w:val="nil"/>
              <w:right w:val="nil"/>
            </w:tcBorders>
          </w:tcPr>
          <w:p w14:paraId="1AA0EA1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Riddell</w:t>
            </w:r>
          </w:p>
        </w:tc>
        <w:tc>
          <w:tcPr>
            <w:tcW w:w="3681" w:type="dxa"/>
            <w:tcBorders>
              <w:top w:val="nil"/>
              <w:left w:val="nil"/>
              <w:bottom w:val="nil"/>
              <w:right w:val="nil"/>
            </w:tcBorders>
          </w:tcPr>
          <w:p w14:paraId="2A40492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Retired</w:t>
            </w:r>
          </w:p>
        </w:tc>
        <w:tc>
          <w:tcPr>
            <w:tcW w:w="1642" w:type="dxa"/>
            <w:tcBorders>
              <w:top w:val="nil"/>
              <w:left w:val="nil"/>
              <w:bottom w:val="nil"/>
              <w:right w:val="nil"/>
            </w:tcBorders>
          </w:tcPr>
          <w:p w14:paraId="7F42E86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Auburn</w:t>
            </w:r>
          </w:p>
        </w:tc>
      </w:tr>
      <w:tr w:rsidR="00E93B74" w:rsidRPr="00E93B74" w14:paraId="10B87CCA" w14:textId="77777777" w:rsidTr="00E93B74">
        <w:trPr>
          <w:trHeight w:val="290"/>
        </w:trPr>
        <w:tc>
          <w:tcPr>
            <w:tcW w:w="1764" w:type="dxa"/>
            <w:tcBorders>
              <w:top w:val="nil"/>
              <w:left w:val="nil"/>
              <w:bottom w:val="nil"/>
              <w:right w:val="nil"/>
            </w:tcBorders>
          </w:tcPr>
          <w:p w14:paraId="172D5037"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Suelee</w:t>
            </w:r>
            <w:proofErr w:type="spellEnd"/>
          </w:p>
        </w:tc>
        <w:tc>
          <w:tcPr>
            <w:tcW w:w="2153" w:type="dxa"/>
            <w:tcBorders>
              <w:top w:val="nil"/>
              <w:left w:val="nil"/>
              <w:bottom w:val="nil"/>
              <w:right w:val="nil"/>
            </w:tcBorders>
          </w:tcPr>
          <w:p w14:paraId="406B19CF"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Robbe-Austerman</w:t>
            </w:r>
            <w:proofErr w:type="spellEnd"/>
          </w:p>
        </w:tc>
        <w:tc>
          <w:tcPr>
            <w:tcW w:w="3681" w:type="dxa"/>
            <w:tcBorders>
              <w:top w:val="nil"/>
              <w:left w:val="nil"/>
              <w:bottom w:val="nil"/>
              <w:right w:val="nil"/>
            </w:tcBorders>
          </w:tcPr>
          <w:p w14:paraId="67C9ED2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USDA-APHIS-VS-NVSL</w:t>
            </w:r>
          </w:p>
        </w:tc>
        <w:tc>
          <w:tcPr>
            <w:tcW w:w="1642" w:type="dxa"/>
            <w:tcBorders>
              <w:top w:val="nil"/>
              <w:left w:val="nil"/>
              <w:bottom w:val="nil"/>
              <w:right w:val="nil"/>
            </w:tcBorders>
          </w:tcPr>
          <w:p w14:paraId="489B813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Ames</w:t>
            </w:r>
          </w:p>
        </w:tc>
      </w:tr>
      <w:tr w:rsidR="00E93B74" w:rsidRPr="00E93B74" w14:paraId="552E234D" w14:textId="77777777" w:rsidTr="00E93B74">
        <w:trPr>
          <w:trHeight w:val="290"/>
        </w:trPr>
        <w:tc>
          <w:tcPr>
            <w:tcW w:w="1764" w:type="dxa"/>
            <w:tcBorders>
              <w:top w:val="nil"/>
              <w:left w:val="nil"/>
              <w:bottom w:val="nil"/>
              <w:right w:val="nil"/>
            </w:tcBorders>
          </w:tcPr>
          <w:p w14:paraId="1097FD2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Susan</w:t>
            </w:r>
          </w:p>
        </w:tc>
        <w:tc>
          <w:tcPr>
            <w:tcW w:w="2153" w:type="dxa"/>
            <w:tcBorders>
              <w:top w:val="nil"/>
              <w:left w:val="nil"/>
              <w:bottom w:val="nil"/>
              <w:right w:val="nil"/>
            </w:tcBorders>
          </w:tcPr>
          <w:p w14:paraId="31D72AE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Rollo</w:t>
            </w:r>
          </w:p>
        </w:tc>
        <w:tc>
          <w:tcPr>
            <w:tcW w:w="3681" w:type="dxa"/>
            <w:tcBorders>
              <w:top w:val="nil"/>
              <w:left w:val="nil"/>
              <w:bottom w:val="nil"/>
              <w:right w:val="nil"/>
            </w:tcBorders>
          </w:tcPr>
          <w:p w14:paraId="26962ED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TX Dept of State Health </w:t>
            </w:r>
            <w:proofErr w:type="spellStart"/>
            <w:r w:rsidRPr="00E93B74">
              <w:rPr>
                <w:rFonts w:ascii="Arial" w:hAnsi="Arial" w:cs="Arial"/>
              </w:rPr>
              <w:t>Svcs</w:t>
            </w:r>
            <w:proofErr w:type="spellEnd"/>
          </w:p>
        </w:tc>
        <w:tc>
          <w:tcPr>
            <w:tcW w:w="1642" w:type="dxa"/>
            <w:tcBorders>
              <w:top w:val="nil"/>
              <w:left w:val="nil"/>
              <w:bottom w:val="nil"/>
              <w:right w:val="nil"/>
            </w:tcBorders>
          </w:tcPr>
          <w:p w14:paraId="6A90EF0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Georgetown</w:t>
            </w:r>
          </w:p>
        </w:tc>
      </w:tr>
      <w:tr w:rsidR="00E93B74" w:rsidRPr="00E93B74" w14:paraId="74400F21" w14:textId="77777777" w:rsidTr="00E93B74">
        <w:trPr>
          <w:trHeight w:val="290"/>
        </w:trPr>
        <w:tc>
          <w:tcPr>
            <w:tcW w:w="1764" w:type="dxa"/>
            <w:tcBorders>
              <w:top w:val="nil"/>
              <w:left w:val="nil"/>
              <w:bottom w:val="nil"/>
              <w:right w:val="nil"/>
            </w:tcBorders>
          </w:tcPr>
          <w:p w14:paraId="660D195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James</w:t>
            </w:r>
          </w:p>
        </w:tc>
        <w:tc>
          <w:tcPr>
            <w:tcW w:w="2153" w:type="dxa"/>
            <w:tcBorders>
              <w:top w:val="nil"/>
              <w:left w:val="nil"/>
              <w:bottom w:val="nil"/>
              <w:right w:val="nil"/>
            </w:tcBorders>
          </w:tcPr>
          <w:p w14:paraId="1F90F1D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Roth</w:t>
            </w:r>
          </w:p>
        </w:tc>
        <w:tc>
          <w:tcPr>
            <w:tcW w:w="3681" w:type="dxa"/>
            <w:tcBorders>
              <w:top w:val="nil"/>
              <w:left w:val="nil"/>
              <w:bottom w:val="nil"/>
              <w:right w:val="nil"/>
            </w:tcBorders>
          </w:tcPr>
          <w:p w14:paraId="1699E46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Iowa State University</w:t>
            </w:r>
          </w:p>
        </w:tc>
        <w:tc>
          <w:tcPr>
            <w:tcW w:w="1642" w:type="dxa"/>
            <w:tcBorders>
              <w:top w:val="nil"/>
              <w:left w:val="nil"/>
              <w:bottom w:val="nil"/>
              <w:right w:val="nil"/>
            </w:tcBorders>
          </w:tcPr>
          <w:p w14:paraId="28DAFD9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Ames</w:t>
            </w:r>
          </w:p>
        </w:tc>
      </w:tr>
      <w:tr w:rsidR="00E93B74" w:rsidRPr="00E93B74" w14:paraId="16CC9323" w14:textId="77777777" w:rsidTr="00E93B74">
        <w:trPr>
          <w:trHeight w:val="290"/>
        </w:trPr>
        <w:tc>
          <w:tcPr>
            <w:tcW w:w="1764" w:type="dxa"/>
            <w:tcBorders>
              <w:top w:val="nil"/>
              <w:left w:val="nil"/>
              <w:bottom w:val="nil"/>
              <w:right w:val="nil"/>
            </w:tcBorders>
          </w:tcPr>
          <w:p w14:paraId="58914D7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Beth</w:t>
            </w:r>
          </w:p>
        </w:tc>
        <w:tc>
          <w:tcPr>
            <w:tcW w:w="2153" w:type="dxa"/>
            <w:tcBorders>
              <w:top w:val="nil"/>
              <w:left w:val="nil"/>
              <w:bottom w:val="nil"/>
              <w:right w:val="nil"/>
            </w:tcBorders>
          </w:tcPr>
          <w:p w14:paraId="5954A39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Ruby</w:t>
            </w:r>
          </w:p>
        </w:tc>
        <w:tc>
          <w:tcPr>
            <w:tcW w:w="3681" w:type="dxa"/>
            <w:tcBorders>
              <w:top w:val="nil"/>
              <w:left w:val="nil"/>
              <w:bottom w:val="nil"/>
              <w:right w:val="nil"/>
            </w:tcBorders>
          </w:tcPr>
          <w:p w14:paraId="1F15CDC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Oklahoma Dept of Agric</w:t>
            </w:r>
          </w:p>
        </w:tc>
        <w:tc>
          <w:tcPr>
            <w:tcW w:w="1642" w:type="dxa"/>
            <w:tcBorders>
              <w:top w:val="nil"/>
              <w:left w:val="nil"/>
              <w:bottom w:val="nil"/>
              <w:right w:val="nil"/>
            </w:tcBorders>
          </w:tcPr>
          <w:p w14:paraId="2283011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Oklahoma City</w:t>
            </w:r>
          </w:p>
        </w:tc>
      </w:tr>
      <w:tr w:rsidR="00E93B74" w:rsidRPr="00E93B74" w14:paraId="319A6E7E" w14:textId="77777777" w:rsidTr="00E93B74">
        <w:trPr>
          <w:trHeight w:val="290"/>
        </w:trPr>
        <w:tc>
          <w:tcPr>
            <w:tcW w:w="1764" w:type="dxa"/>
            <w:tcBorders>
              <w:top w:val="nil"/>
              <w:left w:val="nil"/>
              <w:bottom w:val="nil"/>
              <w:right w:val="nil"/>
            </w:tcBorders>
          </w:tcPr>
          <w:p w14:paraId="413574C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Katie</w:t>
            </w:r>
          </w:p>
        </w:tc>
        <w:tc>
          <w:tcPr>
            <w:tcW w:w="2153" w:type="dxa"/>
            <w:tcBorders>
              <w:top w:val="nil"/>
              <w:left w:val="nil"/>
              <w:bottom w:val="nil"/>
              <w:right w:val="nil"/>
            </w:tcBorders>
          </w:tcPr>
          <w:p w14:paraId="3ACD4EE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Rumsey</w:t>
            </w:r>
          </w:p>
        </w:tc>
        <w:tc>
          <w:tcPr>
            <w:tcW w:w="3681" w:type="dxa"/>
            <w:tcBorders>
              <w:top w:val="nil"/>
              <w:left w:val="nil"/>
              <w:bottom w:val="nil"/>
              <w:right w:val="nil"/>
            </w:tcBorders>
          </w:tcPr>
          <w:p w14:paraId="7157F91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Iowa Dept of Agric</w:t>
            </w:r>
          </w:p>
        </w:tc>
        <w:tc>
          <w:tcPr>
            <w:tcW w:w="1642" w:type="dxa"/>
            <w:tcBorders>
              <w:top w:val="nil"/>
              <w:left w:val="nil"/>
              <w:bottom w:val="nil"/>
              <w:right w:val="nil"/>
            </w:tcBorders>
          </w:tcPr>
          <w:p w14:paraId="56FC8C2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Des Moines</w:t>
            </w:r>
          </w:p>
        </w:tc>
      </w:tr>
      <w:tr w:rsidR="00E93B74" w:rsidRPr="00E93B74" w14:paraId="60F0E88E" w14:textId="77777777" w:rsidTr="00E93B74">
        <w:trPr>
          <w:trHeight w:val="290"/>
        </w:trPr>
        <w:tc>
          <w:tcPr>
            <w:tcW w:w="1764" w:type="dxa"/>
            <w:tcBorders>
              <w:top w:val="nil"/>
              <w:left w:val="nil"/>
              <w:bottom w:val="nil"/>
              <w:right w:val="nil"/>
            </w:tcBorders>
          </w:tcPr>
          <w:p w14:paraId="0C8DB0F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Sherri</w:t>
            </w:r>
          </w:p>
        </w:tc>
        <w:tc>
          <w:tcPr>
            <w:tcW w:w="2153" w:type="dxa"/>
            <w:tcBorders>
              <w:top w:val="nil"/>
              <w:left w:val="nil"/>
              <w:bottom w:val="nil"/>
              <w:right w:val="nil"/>
            </w:tcBorders>
          </w:tcPr>
          <w:p w14:paraId="32C9C6D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Russell</w:t>
            </w:r>
          </w:p>
        </w:tc>
        <w:tc>
          <w:tcPr>
            <w:tcW w:w="3681" w:type="dxa"/>
            <w:tcBorders>
              <w:top w:val="nil"/>
              <w:left w:val="nil"/>
              <w:bottom w:val="nil"/>
              <w:right w:val="nil"/>
            </w:tcBorders>
          </w:tcPr>
          <w:p w14:paraId="01DF312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MO Dept of Conservation</w:t>
            </w:r>
          </w:p>
        </w:tc>
        <w:tc>
          <w:tcPr>
            <w:tcW w:w="1642" w:type="dxa"/>
            <w:tcBorders>
              <w:top w:val="nil"/>
              <w:left w:val="nil"/>
              <w:bottom w:val="nil"/>
              <w:right w:val="nil"/>
            </w:tcBorders>
          </w:tcPr>
          <w:p w14:paraId="6A6C89D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Jefferson City</w:t>
            </w:r>
          </w:p>
        </w:tc>
      </w:tr>
      <w:tr w:rsidR="00E93B74" w:rsidRPr="00E93B74" w14:paraId="6D6A5C56" w14:textId="77777777" w:rsidTr="00E93B74">
        <w:trPr>
          <w:trHeight w:val="290"/>
        </w:trPr>
        <w:tc>
          <w:tcPr>
            <w:tcW w:w="1764" w:type="dxa"/>
            <w:tcBorders>
              <w:top w:val="nil"/>
              <w:left w:val="nil"/>
              <w:bottom w:val="nil"/>
              <w:right w:val="nil"/>
            </w:tcBorders>
          </w:tcPr>
          <w:p w14:paraId="15166C3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Jaime</w:t>
            </w:r>
          </w:p>
        </w:tc>
        <w:tc>
          <w:tcPr>
            <w:tcW w:w="2153" w:type="dxa"/>
            <w:tcBorders>
              <w:top w:val="nil"/>
              <w:left w:val="nil"/>
              <w:bottom w:val="nil"/>
              <w:right w:val="nil"/>
            </w:tcBorders>
          </w:tcPr>
          <w:p w14:paraId="1841A77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Rutter</w:t>
            </w:r>
          </w:p>
        </w:tc>
        <w:tc>
          <w:tcPr>
            <w:tcW w:w="3681" w:type="dxa"/>
            <w:tcBorders>
              <w:top w:val="nil"/>
              <w:left w:val="nil"/>
              <w:bottom w:val="nil"/>
              <w:right w:val="nil"/>
            </w:tcBorders>
          </w:tcPr>
          <w:p w14:paraId="29C31A6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Mississippi State University</w:t>
            </w:r>
          </w:p>
        </w:tc>
        <w:tc>
          <w:tcPr>
            <w:tcW w:w="1642" w:type="dxa"/>
            <w:tcBorders>
              <w:top w:val="nil"/>
              <w:left w:val="nil"/>
              <w:bottom w:val="nil"/>
              <w:right w:val="nil"/>
            </w:tcBorders>
          </w:tcPr>
          <w:p w14:paraId="3CD90A3B"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starkville</w:t>
            </w:r>
            <w:proofErr w:type="spellEnd"/>
          </w:p>
        </w:tc>
      </w:tr>
      <w:tr w:rsidR="00E93B74" w:rsidRPr="00E93B74" w14:paraId="592864B1" w14:textId="77777777" w:rsidTr="00E93B74">
        <w:trPr>
          <w:trHeight w:val="290"/>
        </w:trPr>
        <w:tc>
          <w:tcPr>
            <w:tcW w:w="1764" w:type="dxa"/>
            <w:tcBorders>
              <w:top w:val="nil"/>
              <w:left w:val="nil"/>
              <w:bottom w:val="nil"/>
              <w:right w:val="nil"/>
            </w:tcBorders>
          </w:tcPr>
          <w:p w14:paraId="2465467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Mo</w:t>
            </w:r>
          </w:p>
        </w:tc>
        <w:tc>
          <w:tcPr>
            <w:tcW w:w="2153" w:type="dxa"/>
            <w:tcBorders>
              <w:top w:val="nil"/>
              <w:left w:val="nil"/>
              <w:bottom w:val="nil"/>
              <w:right w:val="nil"/>
            </w:tcBorders>
          </w:tcPr>
          <w:p w14:paraId="5C4CA9A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Salman</w:t>
            </w:r>
          </w:p>
        </w:tc>
        <w:tc>
          <w:tcPr>
            <w:tcW w:w="3681" w:type="dxa"/>
            <w:tcBorders>
              <w:top w:val="nil"/>
              <w:left w:val="nil"/>
              <w:bottom w:val="nil"/>
              <w:right w:val="nil"/>
            </w:tcBorders>
          </w:tcPr>
          <w:p w14:paraId="0416546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Colorado State University</w:t>
            </w:r>
          </w:p>
        </w:tc>
        <w:tc>
          <w:tcPr>
            <w:tcW w:w="1642" w:type="dxa"/>
            <w:tcBorders>
              <w:top w:val="nil"/>
              <w:left w:val="nil"/>
              <w:bottom w:val="nil"/>
              <w:right w:val="nil"/>
            </w:tcBorders>
          </w:tcPr>
          <w:p w14:paraId="67AFAA6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Fort Collins</w:t>
            </w:r>
          </w:p>
        </w:tc>
      </w:tr>
      <w:tr w:rsidR="00E93B74" w:rsidRPr="00E93B74" w14:paraId="2209AFDF" w14:textId="77777777" w:rsidTr="00E93B74">
        <w:trPr>
          <w:trHeight w:val="290"/>
        </w:trPr>
        <w:tc>
          <w:tcPr>
            <w:tcW w:w="1764" w:type="dxa"/>
            <w:tcBorders>
              <w:top w:val="nil"/>
              <w:left w:val="nil"/>
              <w:bottom w:val="nil"/>
              <w:right w:val="nil"/>
            </w:tcBorders>
          </w:tcPr>
          <w:p w14:paraId="7DABB42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Larry</w:t>
            </w:r>
          </w:p>
        </w:tc>
        <w:tc>
          <w:tcPr>
            <w:tcW w:w="2153" w:type="dxa"/>
            <w:tcBorders>
              <w:top w:val="nil"/>
              <w:left w:val="nil"/>
              <w:bottom w:val="nil"/>
              <w:right w:val="nil"/>
            </w:tcBorders>
          </w:tcPr>
          <w:p w14:paraId="3F2A9AC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Samples</w:t>
            </w:r>
          </w:p>
        </w:tc>
        <w:tc>
          <w:tcPr>
            <w:tcW w:w="3681" w:type="dxa"/>
            <w:tcBorders>
              <w:top w:val="nil"/>
              <w:left w:val="nil"/>
              <w:bottom w:val="nil"/>
              <w:right w:val="nil"/>
            </w:tcBorders>
          </w:tcPr>
          <w:p w14:paraId="607F914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Livestock Exporters Assn</w:t>
            </w:r>
          </w:p>
        </w:tc>
        <w:tc>
          <w:tcPr>
            <w:tcW w:w="1642" w:type="dxa"/>
            <w:tcBorders>
              <w:top w:val="nil"/>
              <w:left w:val="nil"/>
              <w:bottom w:val="nil"/>
              <w:right w:val="nil"/>
            </w:tcBorders>
          </w:tcPr>
          <w:p w14:paraId="18F5A00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Hummelstown</w:t>
            </w:r>
          </w:p>
        </w:tc>
      </w:tr>
      <w:tr w:rsidR="00E93B74" w:rsidRPr="00E93B74" w14:paraId="70960419" w14:textId="77777777" w:rsidTr="00E93B74">
        <w:trPr>
          <w:trHeight w:val="290"/>
        </w:trPr>
        <w:tc>
          <w:tcPr>
            <w:tcW w:w="1764" w:type="dxa"/>
            <w:tcBorders>
              <w:top w:val="nil"/>
              <w:left w:val="nil"/>
              <w:bottom w:val="nil"/>
              <w:right w:val="nil"/>
            </w:tcBorders>
          </w:tcPr>
          <w:p w14:paraId="68ACCAB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Will</w:t>
            </w:r>
          </w:p>
        </w:tc>
        <w:tc>
          <w:tcPr>
            <w:tcW w:w="2153" w:type="dxa"/>
            <w:tcBorders>
              <w:top w:val="nil"/>
              <w:left w:val="nil"/>
              <w:bottom w:val="nil"/>
              <w:right w:val="nil"/>
            </w:tcBorders>
          </w:tcPr>
          <w:p w14:paraId="47EA8E8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Sander</w:t>
            </w:r>
          </w:p>
        </w:tc>
        <w:tc>
          <w:tcPr>
            <w:tcW w:w="3681" w:type="dxa"/>
            <w:tcBorders>
              <w:top w:val="nil"/>
              <w:left w:val="nil"/>
              <w:bottom w:val="nil"/>
              <w:right w:val="nil"/>
            </w:tcBorders>
          </w:tcPr>
          <w:p w14:paraId="0C69962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University of Illinois</w:t>
            </w:r>
          </w:p>
        </w:tc>
        <w:tc>
          <w:tcPr>
            <w:tcW w:w="1642" w:type="dxa"/>
            <w:tcBorders>
              <w:top w:val="nil"/>
              <w:left w:val="nil"/>
              <w:bottom w:val="nil"/>
              <w:right w:val="nil"/>
            </w:tcBorders>
          </w:tcPr>
          <w:p w14:paraId="49B2EF6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Urbana</w:t>
            </w:r>
          </w:p>
        </w:tc>
      </w:tr>
      <w:tr w:rsidR="00E93B74" w:rsidRPr="00E93B74" w14:paraId="1E96B321" w14:textId="77777777" w:rsidTr="00E93B74">
        <w:trPr>
          <w:trHeight w:val="290"/>
        </w:trPr>
        <w:tc>
          <w:tcPr>
            <w:tcW w:w="1764" w:type="dxa"/>
            <w:tcBorders>
              <w:top w:val="nil"/>
              <w:left w:val="nil"/>
              <w:bottom w:val="nil"/>
              <w:right w:val="nil"/>
            </w:tcBorders>
          </w:tcPr>
          <w:p w14:paraId="4628253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John</w:t>
            </w:r>
          </w:p>
        </w:tc>
        <w:tc>
          <w:tcPr>
            <w:tcW w:w="2153" w:type="dxa"/>
            <w:tcBorders>
              <w:top w:val="nil"/>
              <w:left w:val="nil"/>
              <w:bottom w:val="nil"/>
              <w:right w:val="nil"/>
            </w:tcBorders>
          </w:tcPr>
          <w:p w14:paraId="0D27E19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Sanders</w:t>
            </w:r>
          </w:p>
        </w:tc>
        <w:tc>
          <w:tcPr>
            <w:tcW w:w="3681" w:type="dxa"/>
            <w:tcBorders>
              <w:top w:val="nil"/>
              <w:left w:val="nil"/>
              <w:bottom w:val="nil"/>
              <w:right w:val="nil"/>
            </w:tcBorders>
          </w:tcPr>
          <w:p w14:paraId="4E05D29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 Dept of Homeland Security</w:t>
            </w:r>
          </w:p>
        </w:tc>
        <w:tc>
          <w:tcPr>
            <w:tcW w:w="1642" w:type="dxa"/>
            <w:tcBorders>
              <w:top w:val="nil"/>
              <w:left w:val="nil"/>
              <w:bottom w:val="nil"/>
              <w:right w:val="nil"/>
            </w:tcBorders>
          </w:tcPr>
          <w:p w14:paraId="506DC7C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South Bend</w:t>
            </w:r>
          </w:p>
        </w:tc>
      </w:tr>
      <w:tr w:rsidR="00E93B74" w:rsidRPr="00E93B74" w14:paraId="7D0873BD" w14:textId="77777777" w:rsidTr="00E93B74">
        <w:trPr>
          <w:trHeight w:val="290"/>
        </w:trPr>
        <w:tc>
          <w:tcPr>
            <w:tcW w:w="1764" w:type="dxa"/>
            <w:tcBorders>
              <w:top w:val="nil"/>
              <w:left w:val="nil"/>
              <w:bottom w:val="nil"/>
              <w:right w:val="nil"/>
            </w:tcBorders>
          </w:tcPr>
          <w:p w14:paraId="1662C08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Shawn</w:t>
            </w:r>
          </w:p>
        </w:tc>
        <w:tc>
          <w:tcPr>
            <w:tcW w:w="2153" w:type="dxa"/>
            <w:tcBorders>
              <w:top w:val="nil"/>
              <w:left w:val="nil"/>
              <w:bottom w:val="nil"/>
              <w:right w:val="nil"/>
            </w:tcBorders>
          </w:tcPr>
          <w:p w14:paraId="6581803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Schafer</w:t>
            </w:r>
          </w:p>
        </w:tc>
        <w:tc>
          <w:tcPr>
            <w:tcW w:w="3681" w:type="dxa"/>
            <w:tcBorders>
              <w:top w:val="nil"/>
              <w:left w:val="nil"/>
              <w:bottom w:val="nil"/>
              <w:right w:val="nil"/>
            </w:tcBorders>
          </w:tcPr>
          <w:p w14:paraId="3421AC0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North Am Deer Farmers Assn</w:t>
            </w:r>
          </w:p>
        </w:tc>
        <w:tc>
          <w:tcPr>
            <w:tcW w:w="1642" w:type="dxa"/>
            <w:tcBorders>
              <w:top w:val="nil"/>
              <w:left w:val="nil"/>
              <w:bottom w:val="nil"/>
              <w:right w:val="nil"/>
            </w:tcBorders>
          </w:tcPr>
          <w:p w14:paraId="0AD0884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Canton</w:t>
            </w:r>
          </w:p>
        </w:tc>
      </w:tr>
      <w:tr w:rsidR="00E93B74" w:rsidRPr="00E93B74" w14:paraId="04C2E29A" w14:textId="77777777" w:rsidTr="00E93B74">
        <w:trPr>
          <w:trHeight w:val="290"/>
        </w:trPr>
        <w:tc>
          <w:tcPr>
            <w:tcW w:w="1764" w:type="dxa"/>
            <w:tcBorders>
              <w:top w:val="nil"/>
              <w:left w:val="nil"/>
              <w:bottom w:val="nil"/>
              <w:right w:val="nil"/>
            </w:tcBorders>
          </w:tcPr>
          <w:p w14:paraId="484D0E1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Rachel</w:t>
            </w:r>
          </w:p>
        </w:tc>
        <w:tc>
          <w:tcPr>
            <w:tcW w:w="2153" w:type="dxa"/>
            <w:tcBorders>
              <w:top w:val="nil"/>
              <w:left w:val="nil"/>
              <w:bottom w:val="nil"/>
              <w:right w:val="nil"/>
            </w:tcBorders>
          </w:tcPr>
          <w:p w14:paraId="4F22B969"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Schambow</w:t>
            </w:r>
            <w:proofErr w:type="spellEnd"/>
          </w:p>
        </w:tc>
        <w:tc>
          <w:tcPr>
            <w:tcW w:w="3681" w:type="dxa"/>
            <w:tcBorders>
              <w:top w:val="nil"/>
              <w:left w:val="nil"/>
              <w:bottom w:val="nil"/>
              <w:right w:val="nil"/>
            </w:tcBorders>
          </w:tcPr>
          <w:p w14:paraId="022FD34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University of Minnesota</w:t>
            </w:r>
          </w:p>
        </w:tc>
        <w:tc>
          <w:tcPr>
            <w:tcW w:w="1642" w:type="dxa"/>
            <w:tcBorders>
              <w:top w:val="nil"/>
              <w:left w:val="nil"/>
              <w:bottom w:val="nil"/>
              <w:right w:val="nil"/>
            </w:tcBorders>
          </w:tcPr>
          <w:p w14:paraId="7FCA08D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Fridley</w:t>
            </w:r>
          </w:p>
        </w:tc>
      </w:tr>
      <w:tr w:rsidR="00E93B74" w:rsidRPr="00E93B74" w14:paraId="26CEB032" w14:textId="77777777" w:rsidTr="00E93B74">
        <w:trPr>
          <w:trHeight w:val="290"/>
        </w:trPr>
        <w:tc>
          <w:tcPr>
            <w:tcW w:w="1764" w:type="dxa"/>
            <w:tcBorders>
              <w:top w:val="nil"/>
              <w:left w:val="nil"/>
              <w:bottom w:val="nil"/>
              <w:right w:val="nil"/>
            </w:tcBorders>
          </w:tcPr>
          <w:p w14:paraId="437BF01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David</w:t>
            </w:r>
          </w:p>
        </w:tc>
        <w:tc>
          <w:tcPr>
            <w:tcW w:w="2153" w:type="dxa"/>
            <w:tcBorders>
              <w:top w:val="nil"/>
              <w:left w:val="nil"/>
              <w:bottom w:val="nil"/>
              <w:right w:val="nil"/>
            </w:tcBorders>
          </w:tcPr>
          <w:p w14:paraId="04B7249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Schmitt</w:t>
            </w:r>
          </w:p>
        </w:tc>
        <w:tc>
          <w:tcPr>
            <w:tcW w:w="3681" w:type="dxa"/>
            <w:tcBorders>
              <w:top w:val="nil"/>
              <w:left w:val="nil"/>
              <w:bottom w:val="nil"/>
              <w:right w:val="nil"/>
            </w:tcBorders>
          </w:tcPr>
          <w:p w14:paraId="0102593F"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GlobalVetLINK</w:t>
            </w:r>
            <w:proofErr w:type="spellEnd"/>
            <w:r w:rsidRPr="00E93B74">
              <w:rPr>
                <w:rFonts w:ascii="Arial" w:hAnsi="Arial" w:cs="Arial"/>
              </w:rPr>
              <w:t>, L.C.</w:t>
            </w:r>
          </w:p>
        </w:tc>
        <w:tc>
          <w:tcPr>
            <w:tcW w:w="1642" w:type="dxa"/>
            <w:tcBorders>
              <w:top w:val="nil"/>
              <w:left w:val="nil"/>
              <w:bottom w:val="nil"/>
              <w:right w:val="nil"/>
            </w:tcBorders>
          </w:tcPr>
          <w:p w14:paraId="52266A7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Ankeny</w:t>
            </w:r>
          </w:p>
        </w:tc>
      </w:tr>
      <w:tr w:rsidR="00E93B74" w:rsidRPr="00E93B74" w14:paraId="6680CB0C" w14:textId="77777777" w:rsidTr="00E93B74">
        <w:trPr>
          <w:trHeight w:val="290"/>
        </w:trPr>
        <w:tc>
          <w:tcPr>
            <w:tcW w:w="1764" w:type="dxa"/>
            <w:tcBorders>
              <w:top w:val="nil"/>
              <w:left w:val="nil"/>
              <w:bottom w:val="nil"/>
              <w:right w:val="nil"/>
            </w:tcBorders>
          </w:tcPr>
          <w:p w14:paraId="624A3B1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Ryan</w:t>
            </w:r>
          </w:p>
        </w:tc>
        <w:tc>
          <w:tcPr>
            <w:tcW w:w="2153" w:type="dxa"/>
            <w:tcBorders>
              <w:top w:val="nil"/>
              <w:left w:val="nil"/>
              <w:bottom w:val="nil"/>
              <w:right w:val="nil"/>
            </w:tcBorders>
          </w:tcPr>
          <w:p w14:paraId="54CAB64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Scholz</w:t>
            </w:r>
          </w:p>
        </w:tc>
        <w:tc>
          <w:tcPr>
            <w:tcW w:w="3681" w:type="dxa"/>
            <w:tcBorders>
              <w:top w:val="nil"/>
              <w:left w:val="nil"/>
              <w:bottom w:val="nil"/>
              <w:right w:val="nil"/>
            </w:tcBorders>
          </w:tcPr>
          <w:p w14:paraId="7FBFAD7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Oregon Dept of Agric</w:t>
            </w:r>
          </w:p>
        </w:tc>
        <w:tc>
          <w:tcPr>
            <w:tcW w:w="1642" w:type="dxa"/>
            <w:tcBorders>
              <w:top w:val="nil"/>
              <w:left w:val="nil"/>
              <w:bottom w:val="nil"/>
              <w:right w:val="nil"/>
            </w:tcBorders>
          </w:tcPr>
          <w:p w14:paraId="776E88B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Salem</w:t>
            </w:r>
          </w:p>
        </w:tc>
      </w:tr>
      <w:tr w:rsidR="00E93B74" w:rsidRPr="00E93B74" w14:paraId="646F5EB1" w14:textId="77777777" w:rsidTr="00E93B74">
        <w:trPr>
          <w:trHeight w:val="290"/>
        </w:trPr>
        <w:tc>
          <w:tcPr>
            <w:tcW w:w="1764" w:type="dxa"/>
            <w:tcBorders>
              <w:top w:val="nil"/>
              <w:left w:val="nil"/>
              <w:bottom w:val="nil"/>
              <w:right w:val="nil"/>
            </w:tcBorders>
          </w:tcPr>
          <w:p w14:paraId="75FA661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Kyle</w:t>
            </w:r>
          </w:p>
        </w:tc>
        <w:tc>
          <w:tcPr>
            <w:tcW w:w="2153" w:type="dxa"/>
            <w:tcBorders>
              <w:top w:val="nil"/>
              <w:left w:val="nil"/>
              <w:bottom w:val="nil"/>
              <w:right w:val="nil"/>
            </w:tcBorders>
          </w:tcPr>
          <w:p w14:paraId="222BA5A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Shipman</w:t>
            </w:r>
          </w:p>
        </w:tc>
        <w:tc>
          <w:tcPr>
            <w:tcW w:w="3681" w:type="dxa"/>
            <w:tcBorders>
              <w:top w:val="nil"/>
              <w:left w:val="nil"/>
              <w:bottom w:val="nil"/>
              <w:right w:val="nil"/>
            </w:tcBorders>
          </w:tcPr>
          <w:p w14:paraId="7F7E9FC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IN State </w:t>
            </w:r>
            <w:proofErr w:type="spellStart"/>
            <w:r w:rsidRPr="00E93B74">
              <w:rPr>
                <w:rFonts w:ascii="Arial" w:hAnsi="Arial" w:cs="Arial"/>
              </w:rPr>
              <w:t>Brd</w:t>
            </w:r>
            <w:proofErr w:type="spellEnd"/>
            <w:r w:rsidRPr="00E93B74">
              <w:rPr>
                <w:rFonts w:ascii="Arial" w:hAnsi="Arial" w:cs="Arial"/>
              </w:rPr>
              <w:t xml:space="preserve"> of Animal Health</w:t>
            </w:r>
          </w:p>
        </w:tc>
        <w:tc>
          <w:tcPr>
            <w:tcW w:w="1642" w:type="dxa"/>
            <w:tcBorders>
              <w:top w:val="nil"/>
              <w:left w:val="nil"/>
              <w:bottom w:val="nil"/>
              <w:right w:val="nil"/>
            </w:tcBorders>
          </w:tcPr>
          <w:p w14:paraId="37C38FC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Indianapolis</w:t>
            </w:r>
          </w:p>
        </w:tc>
      </w:tr>
      <w:tr w:rsidR="00E93B74" w:rsidRPr="00E93B74" w14:paraId="65227BF1" w14:textId="77777777" w:rsidTr="00E93B74">
        <w:trPr>
          <w:trHeight w:val="290"/>
        </w:trPr>
        <w:tc>
          <w:tcPr>
            <w:tcW w:w="1764" w:type="dxa"/>
            <w:tcBorders>
              <w:top w:val="nil"/>
              <w:left w:val="nil"/>
              <w:bottom w:val="nil"/>
              <w:right w:val="nil"/>
            </w:tcBorders>
          </w:tcPr>
          <w:p w14:paraId="1F909C3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Michael</w:t>
            </w:r>
          </w:p>
        </w:tc>
        <w:tc>
          <w:tcPr>
            <w:tcW w:w="2153" w:type="dxa"/>
            <w:tcBorders>
              <w:top w:val="nil"/>
              <w:left w:val="nil"/>
              <w:bottom w:val="nil"/>
              <w:right w:val="nil"/>
            </w:tcBorders>
          </w:tcPr>
          <w:p w14:paraId="09C6DE9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Short</w:t>
            </w:r>
          </w:p>
        </w:tc>
        <w:tc>
          <w:tcPr>
            <w:tcW w:w="3681" w:type="dxa"/>
            <w:tcBorders>
              <w:top w:val="nil"/>
              <w:left w:val="nil"/>
              <w:bottom w:val="nil"/>
              <w:right w:val="nil"/>
            </w:tcBorders>
          </w:tcPr>
          <w:p w14:paraId="2D5678E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Florida Dept of Agric/Consumer </w:t>
            </w:r>
            <w:proofErr w:type="spellStart"/>
            <w:r w:rsidRPr="00E93B74">
              <w:rPr>
                <w:rFonts w:ascii="Arial" w:hAnsi="Arial" w:cs="Arial"/>
              </w:rPr>
              <w:t>Svcs</w:t>
            </w:r>
            <w:proofErr w:type="spellEnd"/>
          </w:p>
        </w:tc>
        <w:tc>
          <w:tcPr>
            <w:tcW w:w="1642" w:type="dxa"/>
            <w:tcBorders>
              <w:top w:val="nil"/>
              <w:left w:val="nil"/>
              <w:bottom w:val="nil"/>
              <w:right w:val="nil"/>
            </w:tcBorders>
          </w:tcPr>
          <w:p w14:paraId="6968661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Tallahassee</w:t>
            </w:r>
          </w:p>
        </w:tc>
      </w:tr>
      <w:tr w:rsidR="00E93B74" w:rsidRPr="00E93B74" w14:paraId="1C29D481" w14:textId="77777777" w:rsidTr="00E93B74">
        <w:trPr>
          <w:trHeight w:val="290"/>
        </w:trPr>
        <w:tc>
          <w:tcPr>
            <w:tcW w:w="1764" w:type="dxa"/>
            <w:tcBorders>
              <w:top w:val="nil"/>
              <w:left w:val="nil"/>
              <w:bottom w:val="nil"/>
              <w:right w:val="nil"/>
            </w:tcBorders>
          </w:tcPr>
          <w:p w14:paraId="76F9ADB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Kathryn</w:t>
            </w:r>
          </w:p>
        </w:tc>
        <w:tc>
          <w:tcPr>
            <w:tcW w:w="2153" w:type="dxa"/>
            <w:tcBorders>
              <w:top w:val="nil"/>
              <w:left w:val="nil"/>
              <w:bottom w:val="nil"/>
              <w:right w:val="nil"/>
            </w:tcBorders>
          </w:tcPr>
          <w:p w14:paraId="638ACF5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Simmons</w:t>
            </w:r>
          </w:p>
        </w:tc>
        <w:tc>
          <w:tcPr>
            <w:tcW w:w="3681" w:type="dxa"/>
            <w:tcBorders>
              <w:top w:val="nil"/>
              <w:left w:val="nil"/>
              <w:bottom w:val="nil"/>
              <w:right w:val="nil"/>
            </w:tcBorders>
          </w:tcPr>
          <w:p w14:paraId="5F408EAC"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Nat'l</w:t>
            </w:r>
            <w:proofErr w:type="spellEnd"/>
            <w:r w:rsidRPr="00E93B74">
              <w:rPr>
                <w:rFonts w:ascii="Arial" w:hAnsi="Arial" w:cs="Arial"/>
              </w:rPr>
              <w:t xml:space="preserve"> Cattlemen's Beef Assn</w:t>
            </w:r>
          </w:p>
        </w:tc>
        <w:tc>
          <w:tcPr>
            <w:tcW w:w="1642" w:type="dxa"/>
            <w:tcBorders>
              <w:top w:val="nil"/>
              <w:left w:val="nil"/>
              <w:bottom w:val="nil"/>
              <w:right w:val="nil"/>
            </w:tcBorders>
          </w:tcPr>
          <w:p w14:paraId="4AAE4F6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Washington</w:t>
            </w:r>
          </w:p>
        </w:tc>
      </w:tr>
      <w:tr w:rsidR="00E93B74" w:rsidRPr="00E93B74" w14:paraId="70403A17" w14:textId="77777777" w:rsidTr="00E93B74">
        <w:trPr>
          <w:trHeight w:val="290"/>
        </w:trPr>
        <w:tc>
          <w:tcPr>
            <w:tcW w:w="1764" w:type="dxa"/>
            <w:tcBorders>
              <w:top w:val="nil"/>
              <w:left w:val="nil"/>
              <w:bottom w:val="nil"/>
              <w:right w:val="nil"/>
            </w:tcBorders>
          </w:tcPr>
          <w:p w14:paraId="0BCA0C6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Shri</w:t>
            </w:r>
          </w:p>
        </w:tc>
        <w:tc>
          <w:tcPr>
            <w:tcW w:w="2153" w:type="dxa"/>
            <w:tcBorders>
              <w:top w:val="nil"/>
              <w:left w:val="nil"/>
              <w:bottom w:val="nil"/>
              <w:right w:val="nil"/>
            </w:tcBorders>
          </w:tcPr>
          <w:p w14:paraId="614B172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Singh</w:t>
            </w:r>
          </w:p>
        </w:tc>
        <w:tc>
          <w:tcPr>
            <w:tcW w:w="3681" w:type="dxa"/>
            <w:tcBorders>
              <w:top w:val="nil"/>
              <w:left w:val="nil"/>
              <w:bottom w:val="nil"/>
              <w:right w:val="nil"/>
            </w:tcBorders>
          </w:tcPr>
          <w:p w14:paraId="18C3E21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Murray State University</w:t>
            </w:r>
          </w:p>
        </w:tc>
        <w:tc>
          <w:tcPr>
            <w:tcW w:w="1642" w:type="dxa"/>
            <w:tcBorders>
              <w:top w:val="nil"/>
              <w:left w:val="nil"/>
              <w:bottom w:val="nil"/>
              <w:right w:val="nil"/>
            </w:tcBorders>
          </w:tcPr>
          <w:p w14:paraId="2DC4C18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Hopkinsville</w:t>
            </w:r>
          </w:p>
        </w:tc>
      </w:tr>
      <w:tr w:rsidR="00E93B74" w:rsidRPr="00E93B74" w14:paraId="248589BA" w14:textId="77777777" w:rsidTr="00E93B74">
        <w:trPr>
          <w:trHeight w:val="290"/>
        </w:trPr>
        <w:tc>
          <w:tcPr>
            <w:tcW w:w="1764" w:type="dxa"/>
            <w:tcBorders>
              <w:top w:val="nil"/>
              <w:left w:val="nil"/>
              <w:bottom w:val="nil"/>
              <w:right w:val="nil"/>
            </w:tcBorders>
          </w:tcPr>
          <w:p w14:paraId="6B01887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Staci</w:t>
            </w:r>
          </w:p>
        </w:tc>
        <w:tc>
          <w:tcPr>
            <w:tcW w:w="2153" w:type="dxa"/>
            <w:tcBorders>
              <w:top w:val="nil"/>
              <w:left w:val="nil"/>
              <w:bottom w:val="nil"/>
              <w:right w:val="nil"/>
            </w:tcBorders>
          </w:tcPr>
          <w:p w14:paraId="34DCACF9"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Slager</w:t>
            </w:r>
            <w:proofErr w:type="spellEnd"/>
          </w:p>
        </w:tc>
        <w:tc>
          <w:tcPr>
            <w:tcW w:w="3681" w:type="dxa"/>
            <w:tcBorders>
              <w:top w:val="nil"/>
              <w:left w:val="nil"/>
              <w:bottom w:val="nil"/>
              <w:right w:val="nil"/>
            </w:tcBorders>
          </w:tcPr>
          <w:p w14:paraId="10E4966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Illinois Dept of Agric</w:t>
            </w:r>
          </w:p>
        </w:tc>
        <w:tc>
          <w:tcPr>
            <w:tcW w:w="1642" w:type="dxa"/>
            <w:tcBorders>
              <w:top w:val="nil"/>
              <w:left w:val="nil"/>
              <w:bottom w:val="nil"/>
              <w:right w:val="nil"/>
            </w:tcBorders>
          </w:tcPr>
          <w:p w14:paraId="2C6B1EB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Springfield</w:t>
            </w:r>
          </w:p>
        </w:tc>
      </w:tr>
      <w:tr w:rsidR="00E93B74" w:rsidRPr="00E93B74" w14:paraId="750DD1AE" w14:textId="77777777" w:rsidTr="00E93B74">
        <w:trPr>
          <w:trHeight w:val="290"/>
        </w:trPr>
        <w:tc>
          <w:tcPr>
            <w:tcW w:w="1764" w:type="dxa"/>
            <w:tcBorders>
              <w:top w:val="nil"/>
              <w:left w:val="nil"/>
              <w:bottom w:val="nil"/>
              <w:right w:val="nil"/>
            </w:tcBorders>
          </w:tcPr>
          <w:p w14:paraId="3201701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Jonathan</w:t>
            </w:r>
          </w:p>
        </w:tc>
        <w:tc>
          <w:tcPr>
            <w:tcW w:w="2153" w:type="dxa"/>
            <w:tcBorders>
              <w:top w:val="nil"/>
              <w:left w:val="nil"/>
              <w:bottom w:val="nil"/>
              <w:right w:val="nil"/>
            </w:tcBorders>
          </w:tcPr>
          <w:p w14:paraId="7C364C84"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Sleeman</w:t>
            </w:r>
            <w:proofErr w:type="spellEnd"/>
          </w:p>
        </w:tc>
        <w:tc>
          <w:tcPr>
            <w:tcW w:w="3681" w:type="dxa"/>
            <w:tcBorders>
              <w:top w:val="nil"/>
              <w:left w:val="nil"/>
              <w:bottom w:val="nil"/>
              <w:right w:val="nil"/>
            </w:tcBorders>
          </w:tcPr>
          <w:p w14:paraId="4A22513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USGS-</w:t>
            </w:r>
            <w:proofErr w:type="spellStart"/>
            <w:r w:rsidRPr="00E93B74">
              <w:rPr>
                <w:rFonts w:ascii="Arial" w:hAnsi="Arial" w:cs="Arial"/>
              </w:rPr>
              <w:t>Nat'l</w:t>
            </w:r>
            <w:proofErr w:type="spellEnd"/>
            <w:r w:rsidRPr="00E93B74">
              <w:rPr>
                <w:rFonts w:ascii="Arial" w:hAnsi="Arial" w:cs="Arial"/>
              </w:rPr>
              <w:t xml:space="preserve"> Wildlife Health Center</w:t>
            </w:r>
          </w:p>
        </w:tc>
        <w:tc>
          <w:tcPr>
            <w:tcW w:w="1642" w:type="dxa"/>
            <w:tcBorders>
              <w:top w:val="nil"/>
              <w:left w:val="nil"/>
              <w:bottom w:val="nil"/>
              <w:right w:val="nil"/>
            </w:tcBorders>
          </w:tcPr>
          <w:p w14:paraId="2191E51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Madison</w:t>
            </w:r>
          </w:p>
        </w:tc>
      </w:tr>
      <w:tr w:rsidR="00E93B74" w:rsidRPr="00E93B74" w14:paraId="52A2A7BA" w14:textId="77777777" w:rsidTr="00E93B74">
        <w:trPr>
          <w:trHeight w:val="290"/>
        </w:trPr>
        <w:tc>
          <w:tcPr>
            <w:tcW w:w="1764" w:type="dxa"/>
            <w:tcBorders>
              <w:top w:val="nil"/>
              <w:left w:val="nil"/>
              <w:bottom w:val="nil"/>
              <w:right w:val="nil"/>
            </w:tcBorders>
          </w:tcPr>
          <w:p w14:paraId="2E3200DD"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Whitnie</w:t>
            </w:r>
            <w:proofErr w:type="spellEnd"/>
          </w:p>
        </w:tc>
        <w:tc>
          <w:tcPr>
            <w:tcW w:w="2153" w:type="dxa"/>
            <w:tcBorders>
              <w:top w:val="nil"/>
              <w:left w:val="nil"/>
              <w:bottom w:val="nil"/>
              <w:right w:val="nil"/>
            </w:tcBorders>
          </w:tcPr>
          <w:p w14:paraId="4F57F37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Smartt</w:t>
            </w:r>
          </w:p>
        </w:tc>
        <w:tc>
          <w:tcPr>
            <w:tcW w:w="3681" w:type="dxa"/>
            <w:tcBorders>
              <w:top w:val="nil"/>
              <w:left w:val="nil"/>
              <w:bottom w:val="nil"/>
              <w:right w:val="nil"/>
            </w:tcBorders>
          </w:tcPr>
          <w:p w14:paraId="7C247D5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Tennessee Dept of Agric</w:t>
            </w:r>
          </w:p>
        </w:tc>
        <w:tc>
          <w:tcPr>
            <w:tcW w:w="1642" w:type="dxa"/>
            <w:tcBorders>
              <w:top w:val="nil"/>
              <w:left w:val="nil"/>
              <w:bottom w:val="nil"/>
              <w:right w:val="nil"/>
            </w:tcBorders>
          </w:tcPr>
          <w:p w14:paraId="1EE858C8"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Nasvhille</w:t>
            </w:r>
            <w:proofErr w:type="spellEnd"/>
          </w:p>
        </w:tc>
      </w:tr>
      <w:tr w:rsidR="00E93B74" w:rsidRPr="00E93B74" w14:paraId="12BF6BFF" w14:textId="77777777" w:rsidTr="00E93B74">
        <w:trPr>
          <w:trHeight w:val="290"/>
        </w:trPr>
        <w:tc>
          <w:tcPr>
            <w:tcW w:w="1764" w:type="dxa"/>
            <w:tcBorders>
              <w:top w:val="nil"/>
              <w:left w:val="nil"/>
              <w:bottom w:val="nil"/>
              <w:right w:val="nil"/>
            </w:tcBorders>
          </w:tcPr>
          <w:p w14:paraId="450977D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Julie</w:t>
            </w:r>
          </w:p>
        </w:tc>
        <w:tc>
          <w:tcPr>
            <w:tcW w:w="2153" w:type="dxa"/>
            <w:tcBorders>
              <w:top w:val="nil"/>
              <w:left w:val="nil"/>
              <w:bottom w:val="nil"/>
              <w:right w:val="nil"/>
            </w:tcBorders>
          </w:tcPr>
          <w:p w14:paraId="1746605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Smith</w:t>
            </w:r>
          </w:p>
        </w:tc>
        <w:tc>
          <w:tcPr>
            <w:tcW w:w="3681" w:type="dxa"/>
            <w:tcBorders>
              <w:top w:val="nil"/>
              <w:left w:val="nil"/>
              <w:bottom w:val="nil"/>
              <w:right w:val="nil"/>
            </w:tcBorders>
          </w:tcPr>
          <w:p w14:paraId="01EA0A0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University of Vermont</w:t>
            </w:r>
          </w:p>
        </w:tc>
        <w:tc>
          <w:tcPr>
            <w:tcW w:w="1642" w:type="dxa"/>
            <w:tcBorders>
              <w:top w:val="nil"/>
              <w:left w:val="nil"/>
              <w:bottom w:val="nil"/>
              <w:right w:val="nil"/>
            </w:tcBorders>
          </w:tcPr>
          <w:p w14:paraId="0A8E5E2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Burlington</w:t>
            </w:r>
          </w:p>
        </w:tc>
      </w:tr>
      <w:tr w:rsidR="00E93B74" w:rsidRPr="00E93B74" w14:paraId="6A4A1384" w14:textId="77777777" w:rsidTr="00E93B74">
        <w:trPr>
          <w:trHeight w:val="290"/>
        </w:trPr>
        <w:tc>
          <w:tcPr>
            <w:tcW w:w="1764" w:type="dxa"/>
            <w:tcBorders>
              <w:top w:val="nil"/>
              <w:left w:val="nil"/>
              <w:bottom w:val="nil"/>
              <w:right w:val="nil"/>
            </w:tcBorders>
          </w:tcPr>
          <w:p w14:paraId="549ECDF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Justin</w:t>
            </w:r>
          </w:p>
        </w:tc>
        <w:tc>
          <w:tcPr>
            <w:tcW w:w="2153" w:type="dxa"/>
            <w:tcBorders>
              <w:top w:val="nil"/>
              <w:left w:val="nil"/>
              <w:bottom w:val="nil"/>
              <w:right w:val="nil"/>
            </w:tcBorders>
          </w:tcPr>
          <w:p w14:paraId="6B50AAD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Smith</w:t>
            </w:r>
          </w:p>
        </w:tc>
        <w:tc>
          <w:tcPr>
            <w:tcW w:w="3681" w:type="dxa"/>
            <w:tcBorders>
              <w:top w:val="nil"/>
              <w:left w:val="nil"/>
              <w:bottom w:val="nil"/>
              <w:right w:val="nil"/>
            </w:tcBorders>
          </w:tcPr>
          <w:p w14:paraId="10B64F4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Kansas Dept of Agric</w:t>
            </w:r>
          </w:p>
        </w:tc>
        <w:tc>
          <w:tcPr>
            <w:tcW w:w="1642" w:type="dxa"/>
            <w:tcBorders>
              <w:top w:val="nil"/>
              <w:left w:val="nil"/>
              <w:bottom w:val="nil"/>
              <w:right w:val="nil"/>
            </w:tcBorders>
          </w:tcPr>
          <w:p w14:paraId="3D0B019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Manhattan</w:t>
            </w:r>
          </w:p>
        </w:tc>
      </w:tr>
      <w:tr w:rsidR="00E93B74" w:rsidRPr="00E93B74" w14:paraId="19E5F772" w14:textId="77777777" w:rsidTr="00E93B74">
        <w:trPr>
          <w:trHeight w:val="290"/>
        </w:trPr>
        <w:tc>
          <w:tcPr>
            <w:tcW w:w="1764" w:type="dxa"/>
            <w:tcBorders>
              <w:top w:val="nil"/>
              <w:left w:val="nil"/>
              <w:bottom w:val="nil"/>
              <w:right w:val="nil"/>
            </w:tcBorders>
          </w:tcPr>
          <w:p w14:paraId="36DB983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Rebecca</w:t>
            </w:r>
          </w:p>
        </w:tc>
        <w:tc>
          <w:tcPr>
            <w:tcW w:w="2153" w:type="dxa"/>
            <w:tcBorders>
              <w:top w:val="nil"/>
              <w:left w:val="nil"/>
              <w:bottom w:val="nil"/>
              <w:right w:val="nil"/>
            </w:tcBorders>
          </w:tcPr>
          <w:p w14:paraId="216BCAC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Smith</w:t>
            </w:r>
          </w:p>
        </w:tc>
        <w:tc>
          <w:tcPr>
            <w:tcW w:w="3681" w:type="dxa"/>
            <w:tcBorders>
              <w:top w:val="nil"/>
              <w:left w:val="nil"/>
              <w:bottom w:val="nil"/>
              <w:right w:val="nil"/>
            </w:tcBorders>
          </w:tcPr>
          <w:p w14:paraId="3F4F08B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University of Illinois</w:t>
            </w:r>
          </w:p>
        </w:tc>
        <w:tc>
          <w:tcPr>
            <w:tcW w:w="1642" w:type="dxa"/>
            <w:tcBorders>
              <w:top w:val="nil"/>
              <w:left w:val="nil"/>
              <w:bottom w:val="nil"/>
              <w:right w:val="nil"/>
            </w:tcBorders>
          </w:tcPr>
          <w:p w14:paraId="560F095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Urbana</w:t>
            </w:r>
          </w:p>
        </w:tc>
      </w:tr>
      <w:tr w:rsidR="00E93B74" w:rsidRPr="00E93B74" w14:paraId="576031BB" w14:textId="77777777" w:rsidTr="00E93B74">
        <w:trPr>
          <w:trHeight w:val="290"/>
        </w:trPr>
        <w:tc>
          <w:tcPr>
            <w:tcW w:w="1764" w:type="dxa"/>
            <w:tcBorders>
              <w:top w:val="nil"/>
              <w:left w:val="nil"/>
              <w:bottom w:val="nil"/>
              <w:right w:val="nil"/>
            </w:tcBorders>
          </w:tcPr>
          <w:p w14:paraId="265283A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Harry</w:t>
            </w:r>
          </w:p>
        </w:tc>
        <w:tc>
          <w:tcPr>
            <w:tcW w:w="2153" w:type="dxa"/>
            <w:tcBorders>
              <w:top w:val="nil"/>
              <w:left w:val="nil"/>
              <w:bottom w:val="nil"/>
              <w:right w:val="nil"/>
            </w:tcBorders>
          </w:tcPr>
          <w:p w14:paraId="4691F3E3"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Snelson</w:t>
            </w:r>
            <w:proofErr w:type="spellEnd"/>
          </w:p>
        </w:tc>
        <w:tc>
          <w:tcPr>
            <w:tcW w:w="3681" w:type="dxa"/>
            <w:tcBorders>
              <w:top w:val="nil"/>
              <w:left w:val="nil"/>
              <w:bottom w:val="nil"/>
              <w:right w:val="nil"/>
            </w:tcBorders>
          </w:tcPr>
          <w:p w14:paraId="6846313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 Assn of Swine Vets</w:t>
            </w:r>
          </w:p>
        </w:tc>
        <w:tc>
          <w:tcPr>
            <w:tcW w:w="1642" w:type="dxa"/>
            <w:tcBorders>
              <w:top w:val="nil"/>
              <w:left w:val="nil"/>
              <w:bottom w:val="nil"/>
              <w:right w:val="nil"/>
            </w:tcBorders>
          </w:tcPr>
          <w:p w14:paraId="67DAFE7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Perry</w:t>
            </w:r>
          </w:p>
        </w:tc>
      </w:tr>
      <w:tr w:rsidR="00E93B74" w:rsidRPr="00E93B74" w14:paraId="50F0B594" w14:textId="77777777" w:rsidTr="00E93B74">
        <w:trPr>
          <w:trHeight w:val="290"/>
        </w:trPr>
        <w:tc>
          <w:tcPr>
            <w:tcW w:w="1764" w:type="dxa"/>
            <w:tcBorders>
              <w:top w:val="nil"/>
              <w:left w:val="nil"/>
              <w:bottom w:val="nil"/>
              <w:right w:val="nil"/>
            </w:tcBorders>
          </w:tcPr>
          <w:p w14:paraId="2060B65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Hayley</w:t>
            </w:r>
          </w:p>
        </w:tc>
        <w:tc>
          <w:tcPr>
            <w:tcW w:w="2153" w:type="dxa"/>
            <w:tcBorders>
              <w:top w:val="nil"/>
              <w:left w:val="nil"/>
              <w:bottom w:val="nil"/>
              <w:right w:val="nil"/>
            </w:tcBorders>
          </w:tcPr>
          <w:p w14:paraId="3940E90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Springer</w:t>
            </w:r>
          </w:p>
        </w:tc>
        <w:tc>
          <w:tcPr>
            <w:tcW w:w="3681" w:type="dxa"/>
            <w:tcBorders>
              <w:top w:val="nil"/>
              <w:left w:val="nil"/>
              <w:bottom w:val="nil"/>
              <w:right w:val="nil"/>
            </w:tcBorders>
          </w:tcPr>
          <w:p w14:paraId="0A39545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Penn State University</w:t>
            </w:r>
          </w:p>
        </w:tc>
        <w:tc>
          <w:tcPr>
            <w:tcW w:w="1642" w:type="dxa"/>
            <w:tcBorders>
              <w:top w:val="nil"/>
              <w:left w:val="nil"/>
              <w:bottom w:val="nil"/>
              <w:right w:val="nil"/>
            </w:tcBorders>
          </w:tcPr>
          <w:p w14:paraId="5465656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University Park</w:t>
            </w:r>
          </w:p>
        </w:tc>
      </w:tr>
      <w:tr w:rsidR="00E93B74" w:rsidRPr="00E93B74" w14:paraId="68D07E48" w14:textId="77777777" w:rsidTr="00E93B74">
        <w:trPr>
          <w:trHeight w:val="290"/>
        </w:trPr>
        <w:tc>
          <w:tcPr>
            <w:tcW w:w="1764" w:type="dxa"/>
            <w:tcBorders>
              <w:top w:val="nil"/>
              <w:left w:val="nil"/>
              <w:bottom w:val="nil"/>
              <w:right w:val="nil"/>
            </w:tcBorders>
          </w:tcPr>
          <w:p w14:paraId="3D72C45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Gordon</w:t>
            </w:r>
          </w:p>
        </w:tc>
        <w:tc>
          <w:tcPr>
            <w:tcW w:w="2153" w:type="dxa"/>
            <w:tcBorders>
              <w:top w:val="nil"/>
              <w:left w:val="nil"/>
              <w:bottom w:val="nil"/>
              <w:right w:val="nil"/>
            </w:tcBorders>
          </w:tcPr>
          <w:p w14:paraId="76E2DB59"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Spronk</w:t>
            </w:r>
            <w:proofErr w:type="spellEnd"/>
          </w:p>
        </w:tc>
        <w:tc>
          <w:tcPr>
            <w:tcW w:w="3681" w:type="dxa"/>
            <w:tcBorders>
              <w:top w:val="nil"/>
              <w:left w:val="nil"/>
              <w:bottom w:val="nil"/>
              <w:right w:val="nil"/>
            </w:tcBorders>
          </w:tcPr>
          <w:p w14:paraId="7805E9C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Pipestone Holdings</w:t>
            </w:r>
          </w:p>
        </w:tc>
        <w:tc>
          <w:tcPr>
            <w:tcW w:w="1642" w:type="dxa"/>
            <w:tcBorders>
              <w:top w:val="nil"/>
              <w:left w:val="nil"/>
              <w:bottom w:val="nil"/>
              <w:right w:val="nil"/>
            </w:tcBorders>
          </w:tcPr>
          <w:p w14:paraId="15E7631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Pipestone</w:t>
            </w:r>
          </w:p>
        </w:tc>
      </w:tr>
      <w:tr w:rsidR="00E93B74" w:rsidRPr="00E93B74" w14:paraId="38A50C2B" w14:textId="77777777" w:rsidTr="00E93B74">
        <w:trPr>
          <w:trHeight w:val="290"/>
        </w:trPr>
        <w:tc>
          <w:tcPr>
            <w:tcW w:w="1764" w:type="dxa"/>
            <w:tcBorders>
              <w:top w:val="nil"/>
              <w:left w:val="nil"/>
              <w:bottom w:val="nil"/>
              <w:right w:val="nil"/>
            </w:tcBorders>
          </w:tcPr>
          <w:p w14:paraId="21897AB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Susan</w:t>
            </w:r>
          </w:p>
        </w:tc>
        <w:tc>
          <w:tcPr>
            <w:tcW w:w="2153" w:type="dxa"/>
            <w:tcBorders>
              <w:top w:val="nil"/>
              <w:left w:val="nil"/>
              <w:bottom w:val="nil"/>
              <w:right w:val="nil"/>
            </w:tcBorders>
          </w:tcPr>
          <w:p w14:paraId="3235307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Stehman</w:t>
            </w:r>
          </w:p>
        </w:tc>
        <w:tc>
          <w:tcPr>
            <w:tcW w:w="3681" w:type="dxa"/>
            <w:tcBorders>
              <w:top w:val="nil"/>
              <w:left w:val="nil"/>
              <w:bottom w:val="nil"/>
              <w:right w:val="nil"/>
            </w:tcBorders>
          </w:tcPr>
          <w:p w14:paraId="3D9146B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Zoetis</w:t>
            </w:r>
          </w:p>
        </w:tc>
        <w:tc>
          <w:tcPr>
            <w:tcW w:w="1642" w:type="dxa"/>
            <w:tcBorders>
              <w:top w:val="nil"/>
              <w:left w:val="nil"/>
              <w:bottom w:val="nil"/>
              <w:right w:val="nil"/>
            </w:tcBorders>
          </w:tcPr>
          <w:p w14:paraId="095262C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Wallingford</w:t>
            </w:r>
          </w:p>
        </w:tc>
      </w:tr>
      <w:tr w:rsidR="00E93B74" w:rsidRPr="00E93B74" w14:paraId="35D29C34" w14:textId="77777777" w:rsidTr="00E93B74">
        <w:trPr>
          <w:trHeight w:val="290"/>
        </w:trPr>
        <w:tc>
          <w:tcPr>
            <w:tcW w:w="1764" w:type="dxa"/>
            <w:tcBorders>
              <w:top w:val="nil"/>
              <w:left w:val="nil"/>
              <w:bottom w:val="nil"/>
              <w:right w:val="nil"/>
            </w:tcBorders>
          </w:tcPr>
          <w:p w14:paraId="2ED0A23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Katie</w:t>
            </w:r>
          </w:p>
        </w:tc>
        <w:tc>
          <w:tcPr>
            <w:tcW w:w="2153" w:type="dxa"/>
            <w:tcBorders>
              <w:top w:val="nil"/>
              <w:left w:val="nil"/>
              <w:bottom w:val="nil"/>
              <w:right w:val="nil"/>
            </w:tcBorders>
          </w:tcPr>
          <w:p w14:paraId="14EBF498"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Steneroden</w:t>
            </w:r>
            <w:proofErr w:type="spellEnd"/>
          </w:p>
        </w:tc>
        <w:tc>
          <w:tcPr>
            <w:tcW w:w="3681" w:type="dxa"/>
            <w:tcBorders>
              <w:top w:val="nil"/>
              <w:left w:val="nil"/>
              <w:bottom w:val="nil"/>
              <w:right w:val="nil"/>
            </w:tcBorders>
          </w:tcPr>
          <w:p w14:paraId="3B13322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Iowa State University</w:t>
            </w:r>
          </w:p>
        </w:tc>
        <w:tc>
          <w:tcPr>
            <w:tcW w:w="1642" w:type="dxa"/>
            <w:tcBorders>
              <w:top w:val="nil"/>
              <w:left w:val="nil"/>
              <w:bottom w:val="nil"/>
              <w:right w:val="nil"/>
            </w:tcBorders>
          </w:tcPr>
          <w:p w14:paraId="6A78C2B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Fort Collins</w:t>
            </w:r>
          </w:p>
        </w:tc>
      </w:tr>
      <w:tr w:rsidR="00E93B74" w:rsidRPr="00E93B74" w14:paraId="1E2CA9E8" w14:textId="77777777" w:rsidTr="00E93B74">
        <w:trPr>
          <w:trHeight w:val="290"/>
        </w:trPr>
        <w:tc>
          <w:tcPr>
            <w:tcW w:w="1764" w:type="dxa"/>
            <w:tcBorders>
              <w:top w:val="nil"/>
              <w:left w:val="nil"/>
              <w:bottom w:val="nil"/>
              <w:right w:val="nil"/>
            </w:tcBorders>
          </w:tcPr>
          <w:p w14:paraId="6BBF59C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Sandra</w:t>
            </w:r>
          </w:p>
        </w:tc>
        <w:tc>
          <w:tcPr>
            <w:tcW w:w="2153" w:type="dxa"/>
            <w:tcBorders>
              <w:top w:val="nil"/>
              <w:left w:val="nil"/>
              <w:bottom w:val="nil"/>
              <w:right w:val="nil"/>
            </w:tcBorders>
          </w:tcPr>
          <w:p w14:paraId="26E4B7F5"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Strilec</w:t>
            </w:r>
            <w:proofErr w:type="spellEnd"/>
          </w:p>
        </w:tc>
        <w:tc>
          <w:tcPr>
            <w:tcW w:w="3681" w:type="dxa"/>
            <w:tcBorders>
              <w:top w:val="nil"/>
              <w:left w:val="nil"/>
              <w:bottom w:val="nil"/>
              <w:right w:val="nil"/>
            </w:tcBorders>
          </w:tcPr>
          <w:p w14:paraId="2F720B8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New Jersey Dept of Agric</w:t>
            </w:r>
          </w:p>
        </w:tc>
        <w:tc>
          <w:tcPr>
            <w:tcW w:w="1642" w:type="dxa"/>
            <w:tcBorders>
              <w:top w:val="nil"/>
              <w:left w:val="nil"/>
              <w:bottom w:val="nil"/>
              <w:right w:val="nil"/>
            </w:tcBorders>
          </w:tcPr>
          <w:p w14:paraId="4531AFA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Trenton</w:t>
            </w:r>
          </w:p>
        </w:tc>
      </w:tr>
      <w:tr w:rsidR="00E93B74" w:rsidRPr="00E93B74" w14:paraId="47B41A6F" w14:textId="77777777" w:rsidTr="00E93B74">
        <w:trPr>
          <w:trHeight w:val="290"/>
        </w:trPr>
        <w:tc>
          <w:tcPr>
            <w:tcW w:w="1764" w:type="dxa"/>
            <w:tcBorders>
              <w:top w:val="nil"/>
              <w:left w:val="nil"/>
              <w:bottom w:val="nil"/>
              <w:right w:val="nil"/>
            </w:tcBorders>
          </w:tcPr>
          <w:p w14:paraId="327EF60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Darrel</w:t>
            </w:r>
          </w:p>
        </w:tc>
        <w:tc>
          <w:tcPr>
            <w:tcW w:w="2153" w:type="dxa"/>
            <w:tcBorders>
              <w:top w:val="nil"/>
              <w:left w:val="nil"/>
              <w:bottom w:val="nil"/>
              <w:right w:val="nil"/>
            </w:tcBorders>
          </w:tcPr>
          <w:p w14:paraId="4BB0849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Styles</w:t>
            </w:r>
          </w:p>
        </w:tc>
        <w:tc>
          <w:tcPr>
            <w:tcW w:w="3681" w:type="dxa"/>
            <w:tcBorders>
              <w:top w:val="nil"/>
              <w:left w:val="nil"/>
              <w:bottom w:val="nil"/>
              <w:right w:val="nil"/>
            </w:tcBorders>
          </w:tcPr>
          <w:p w14:paraId="4DDA805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USDA-APHIS-VS</w:t>
            </w:r>
          </w:p>
        </w:tc>
        <w:tc>
          <w:tcPr>
            <w:tcW w:w="1642" w:type="dxa"/>
            <w:tcBorders>
              <w:top w:val="nil"/>
              <w:left w:val="nil"/>
              <w:bottom w:val="nil"/>
              <w:right w:val="nil"/>
            </w:tcBorders>
          </w:tcPr>
          <w:p w14:paraId="527AAFB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Riverdale</w:t>
            </w:r>
          </w:p>
        </w:tc>
      </w:tr>
      <w:tr w:rsidR="00E93B74" w:rsidRPr="00E93B74" w14:paraId="1D545B7D" w14:textId="77777777" w:rsidTr="00E93B74">
        <w:trPr>
          <w:trHeight w:val="290"/>
        </w:trPr>
        <w:tc>
          <w:tcPr>
            <w:tcW w:w="1764" w:type="dxa"/>
            <w:tcBorders>
              <w:top w:val="nil"/>
              <w:left w:val="nil"/>
              <w:bottom w:val="nil"/>
              <w:right w:val="nil"/>
            </w:tcBorders>
          </w:tcPr>
          <w:p w14:paraId="6366E01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Dennis</w:t>
            </w:r>
          </w:p>
        </w:tc>
        <w:tc>
          <w:tcPr>
            <w:tcW w:w="2153" w:type="dxa"/>
            <w:tcBorders>
              <w:top w:val="nil"/>
              <w:left w:val="nil"/>
              <w:bottom w:val="nil"/>
              <w:right w:val="nil"/>
            </w:tcBorders>
          </w:tcPr>
          <w:p w14:paraId="7CAF2B3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Summers</w:t>
            </w:r>
          </w:p>
        </w:tc>
        <w:tc>
          <w:tcPr>
            <w:tcW w:w="3681" w:type="dxa"/>
            <w:tcBorders>
              <w:top w:val="nil"/>
              <w:left w:val="nil"/>
              <w:bottom w:val="nil"/>
              <w:right w:val="nil"/>
            </w:tcBorders>
          </w:tcPr>
          <w:p w14:paraId="671ACA6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Ohio Dept of Agric</w:t>
            </w:r>
          </w:p>
        </w:tc>
        <w:tc>
          <w:tcPr>
            <w:tcW w:w="1642" w:type="dxa"/>
            <w:tcBorders>
              <w:top w:val="nil"/>
              <w:left w:val="nil"/>
              <w:bottom w:val="nil"/>
              <w:right w:val="nil"/>
            </w:tcBorders>
          </w:tcPr>
          <w:p w14:paraId="09D3CC6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Reynoldsburg</w:t>
            </w:r>
          </w:p>
        </w:tc>
      </w:tr>
      <w:tr w:rsidR="00E93B74" w:rsidRPr="00E93B74" w14:paraId="2FC225F6" w14:textId="77777777" w:rsidTr="00E93B74">
        <w:trPr>
          <w:trHeight w:val="290"/>
        </w:trPr>
        <w:tc>
          <w:tcPr>
            <w:tcW w:w="1764" w:type="dxa"/>
            <w:tcBorders>
              <w:top w:val="nil"/>
              <w:left w:val="nil"/>
              <w:bottom w:val="nil"/>
              <w:right w:val="nil"/>
            </w:tcBorders>
          </w:tcPr>
          <w:p w14:paraId="4846915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Paul</w:t>
            </w:r>
          </w:p>
        </w:tc>
        <w:tc>
          <w:tcPr>
            <w:tcW w:w="2153" w:type="dxa"/>
            <w:tcBorders>
              <w:top w:val="nil"/>
              <w:left w:val="nil"/>
              <w:bottom w:val="nil"/>
              <w:right w:val="nil"/>
            </w:tcBorders>
          </w:tcPr>
          <w:p w14:paraId="56439D8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Sundberg</w:t>
            </w:r>
          </w:p>
        </w:tc>
        <w:tc>
          <w:tcPr>
            <w:tcW w:w="3681" w:type="dxa"/>
            <w:tcBorders>
              <w:top w:val="nil"/>
              <w:left w:val="nil"/>
              <w:bottom w:val="nil"/>
              <w:right w:val="nil"/>
            </w:tcBorders>
          </w:tcPr>
          <w:p w14:paraId="7AFE86A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Swine Health Information Center</w:t>
            </w:r>
          </w:p>
        </w:tc>
        <w:tc>
          <w:tcPr>
            <w:tcW w:w="1642" w:type="dxa"/>
            <w:tcBorders>
              <w:top w:val="nil"/>
              <w:left w:val="nil"/>
              <w:bottom w:val="nil"/>
              <w:right w:val="nil"/>
            </w:tcBorders>
          </w:tcPr>
          <w:p w14:paraId="11817DC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Ames</w:t>
            </w:r>
          </w:p>
        </w:tc>
      </w:tr>
      <w:tr w:rsidR="00E93B74" w:rsidRPr="00E93B74" w14:paraId="1C854020" w14:textId="77777777" w:rsidTr="00E93B74">
        <w:trPr>
          <w:trHeight w:val="290"/>
        </w:trPr>
        <w:tc>
          <w:tcPr>
            <w:tcW w:w="1764" w:type="dxa"/>
            <w:tcBorders>
              <w:top w:val="nil"/>
              <w:left w:val="nil"/>
              <w:bottom w:val="nil"/>
              <w:right w:val="nil"/>
            </w:tcBorders>
          </w:tcPr>
          <w:p w14:paraId="463727D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Gregory</w:t>
            </w:r>
          </w:p>
        </w:tc>
        <w:tc>
          <w:tcPr>
            <w:tcW w:w="2153" w:type="dxa"/>
            <w:tcBorders>
              <w:top w:val="nil"/>
              <w:left w:val="nil"/>
              <w:bottom w:val="nil"/>
              <w:right w:val="nil"/>
            </w:tcBorders>
          </w:tcPr>
          <w:p w14:paraId="4CFFEB92"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Suskovic</w:t>
            </w:r>
            <w:proofErr w:type="spellEnd"/>
          </w:p>
        </w:tc>
        <w:tc>
          <w:tcPr>
            <w:tcW w:w="3681" w:type="dxa"/>
            <w:tcBorders>
              <w:top w:val="nil"/>
              <w:left w:val="nil"/>
              <w:bottom w:val="nil"/>
              <w:right w:val="nil"/>
            </w:tcBorders>
          </w:tcPr>
          <w:p w14:paraId="10FD2E0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Retired</w:t>
            </w:r>
          </w:p>
        </w:tc>
        <w:tc>
          <w:tcPr>
            <w:tcW w:w="1642" w:type="dxa"/>
            <w:tcBorders>
              <w:top w:val="nil"/>
              <w:left w:val="nil"/>
              <w:bottom w:val="nil"/>
              <w:right w:val="nil"/>
            </w:tcBorders>
          </w:tcPr>
          <w:p w14:paraId="5BDBDB9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Mankato</w:t>
            </w:r>
          </w:p>
        </w:tc>
      </w:tr>
      <w:tr w:rsidR="00E93B74" w:rsidRPr="00E93B74" w14:paraId="32A8702E" w14:textId="77777777" w:rsidTr="00E93B74">
        <w:trPr>
          <w:trHeight w:val="290"/>
        </w:trPr>
        <w:tc>
          <w:tcPr>
            <w:tcW w:w="1764" w:type="dxa"/>
            <w:tcBorders>
              <w:top w:val="nil"/>
              <w:left w:val="nil"/>
              <w:bottom w:val="nil"/>
              <w:right w:val="nil"/>
            </w:tcBorders>
          </w:tcPr>
          <w:p w14:paraId="3EF9CB8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Beth</w:t>
            </w:r>
          </w:p>
        </w:tc>
        <w:tc>
          <w:tcPr>
            <w:tcW w:w="2153" w:type="dxa"/>
            <w:tcBorders>
              <w:top w:val="nil"/>
              <w:left w:val="nil"/>
              <w:bottom w:val="nil"/>
              <w:right w:val="nil"/>
            </w:tcBorders>
          </w:tcPr>
          <w:p w14:paraId="100244A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Thompson</w:t>
            </w:r>
          </w:p>
        </w:tc>
        <w:tc>
          <w:tcPr>
            <w:tcW w:w="3681" w:type="dxa"/>
            <w:tcBorders>
              <w:top w:val="nil"/>
              <w:left w:val="nil"/>
              <w:bottom w:val="nil"/>
              <w:right w:val="nil"/>
            </w:tcBorders>
          </w:tcPr>
          <w:p w14:paraId="4210742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South Dakota Animal Industry </w:t>
            </w:r>
            <w:proofErr w:type="spellStart"/>
            <w:r w:rsidRPr="00E93B74">
              <w:rPr>
                <w:rFonts w:ascii="Arial" w:hAnsi="Arial" w:cs="Arial"/>
              </w:rPr>
              <w:t>Brd</w:t>
            </w:r>
            <w:proofErr w:type="spellEnd"/>
          </w:p>
        </w:tc>
        <w:tc>
          <w:tcPr>
            <w:tcW w:w="1642" w:type="dxa"/>
            <w:tcBorders>
              <w:top w:val="nil"/>
              <w:left w:val="nil"/>
              <w:bottom w:val="nil"/>
              <w:right w:val="nil"/>
            </w:tcBorders>
          </w:tcPr>
          <w:p w14:paraId="0C4448C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Pierre</w:t>
            </w:r>
          </w:p>
        </w:tc>
      </w:tr>
      <w:tr w:rsidR="00E93B74" w:rsidRPr="00E93B74" w14:paraId="4F1F2396" w14:textId="77777777" w:rsidTr="00E93B74">
        <w:trPr>
          <w:trHeight w:val="290"/>
        </w:trPr>
        <w:tc>
          <w:tcPr>
            <w:tcW w:w="1764" w:type="dxa"/>
            <w:tcBorders>
              <w:top w:val="nil"/>
              <w:left w:val="nil"/>
              <w:bottom w:val="nil"/>
              <w:right w:val="nil"/>
            </w:tcBorders>
          </w:tcPr>
          <w:p w14:paraId="02E45A8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Peter</w:t>
            </w:r>
          </w:p>
        </w:tc>
        <w:tc>
          <w:tcPr>
            <w:tcW w:w="2153" w:type="dxa"/>
            <w:tcBorders>
              <w:top w:val="nil"/>
              <w:left w:val="nil"/>
              <w:bottom w:val="nil"/>
              <w:right w:val="nil"/>
            </w:tcBorders>
          </w:tcPr>
          <w:p w14:paraId="0D726B6E"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Timoney</w:t>
            </w:r>
            <w:proofErr w:type="spellEnd"/>
          </w:p>
        </w:tc>
        <w:tc>
          <w:tcPr>
            <w:tcW w:w="3681" w:type="dxa"/>
            <w:tcBorders>
              <w:top w:val="nil"/>
              <w:left w:val="nil"/>
              <w:bottom w:val="nil"/>
              <w:right w:val="nil"/>
            </w:tcBorders>
          </w:tcPr>
          <w:p w14:paraId="799001C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Gluck Equine Research Ctr</w:t>
            </w:r>
          </w:p>
        </w:tc>
        <w:tc>
          <w:tcPr>
            <w:tcW w:w="1642" w:type="dxa"/>
            <w:tcBorders>
              <w:top w:val="nil"/>
              <w:left w:val="nil"/>
              <w:bottom w:val="nil"/>
              <w:right w:val="nil"/>
            </w:tcBorders>
          </w:tcPr>
          <w:p w14:paraId="24A0FD3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Lexington</w:t>
            </w:r>
          </w:p>
        </w:tc>
      </w:tr>
      <w:tr w:rsidR="00E93B74" w:rsidRPr="00E93B74" w14:paraId="6A087DC4" w14:textId="77777777" w:rsidTr="00E93B74">
        <w:trPr>
          <w:trHeight w:val="290"/>
        </w:trPr>
        <w:tc>
          <w:tcPr>
            <w:tcW w:w="1764" w:type="dxa"/>
            <w:tcBorders>
              <w:top w:val="nil"/>
              <w:left w:val="nil"/>
              <w:bottom w:val="nil"/>
              <w:right w:val="nil"/>
            </w:tcBorders>
          </w:tcPr>
          <w:p w14:paraId="78A50DF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Mia Kim</w:t>
            </w:r>
          </w:p>
        </w:tc>
        <w:tc>
          <w:tcPr>
            <w:tcW w:w="2153" w:type="dxa"/>
            <w:tcBorders>
              <w:top w:val="nil"/>
              <w:left w:val="nil"/>
              <w:bottom w:val="nil"/>
              <w:right w:val="nil"/>
            </w:tcBorders>
          </w:tcPr>
          <w:p w14:paraId="6F15290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Torchetti</w:t>
            </w:r>
          </w:p>
        </w:tc>
        <w:tc>
          <w:tcPr>
            <w:tcW w:w="3681" w:type="dxa"/>
            <w:tcBorders>
              <w:top w:val="nil"/>
              <w:left w:val="nil"/>
              <w:bottom w:val="nil"/>
              <w:right w:val="nil"/>
            </w:tcBorders>
          </w:tcPr>
          <w:p w14:paraId="19D3ADD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w:t>
            </w:r>
          </w:p>
        </w:tc>
        <w:tc>
          <w:tcPr>
            <w:tcW w:w="1642" w:type="dxa"/>
            <w:tcBorders>
              <w:top w:val="nil"/>
              <w:left w:val="nil"/>
              <w:bottom w:val="nil"/>
              <w:right w:val="nil"/>
            </w:tcBorders>
          </w:tcPr>
          <w:p w14:paraId="68C1B34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Ames</w:t>
            </w:r>
          </w:p>
        </w:tc>
      </w:tr>
      <w:tr w:rsidR="00E93B74" w:rsidRPr="00E93B74" w14:paraId="2C07B6E6" w14:textId="77777777" w:rsidTr="00E93B74">
        <w:trPr>
          <w:trHeight w:val="290"/>
        </w:trPr>
        <w:tc>
          <w:tcPr>
            <w:tcW w:w="1764" w:type="dxa"/>
            <w:tcBorders>
              <w:top w:val="nil"/>
              <w:left w:val="nil"/>
              <w:bottom w:val="nil"/>
              <w:right w:val="nil"/>
            </w:tcBorders>
          </w:tcPr>
          <w:p w14:paraId="62CDBE8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Alberto</w:t>
            </w:r>
          </w:p>
        </w:tc>
        <w:tc>
          <w:tcPr>
            <w:tcW w:w="2153" w:type="dxa"/>
            <w:tcBorders>
              <w:top w:val="nil"/>
              <w:left w:val="nil"/>
              <w:bottom w:val="nil"/>
              <w:right w:val="nil"/>
            </w:tcBorders>
          </w:tcPr>
          <w:p w14:paraId="0A12A08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Torres</w:t>
            </w:r>
          </w:p>
        </w:tc>
        <w:tc>
          <w:tcPr>
            <w:tcW w:w="3681" w:type="dxa"/>
            <w:tcBorders>
              <w:top w:val="nil"/>
              <w:left w:val="nil"/>
              <w:bottom w:val="nil"/>
              <w:right w:val="nil"/>
            </w:tcBorders>
          </w:tcPr>
          <w:p w14:paraId="07A514F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Cobb-</w:t>
            </w:r>
            <w:proofErr w:type="spellStart"/>
            <w:r w:rsidRPr="00E93B74">
              <w:rPr>
                <w:rFonts w:ascii="Arial" w:hAnsi="Arial" w:cs="Arial"/>
              </w:rPr>
              <w:t>Vantress</w:t>
            </w:r>
            <w:proofErr w:type="spellEnd"/>
            <w:r w:rsidRPr="00E93B74">
              <w:rPr>
                <w:rFonts w:ascii="Arial" w:hAnsi="Arial" w:cs="Arial"/>
              </w:rPr>
              <w:t xml:space="preserve"> Inc.</w:t>
            </w:r>
          </w:p>
        </w:tc>
        <w:tc>
          <w:tcPr>
            <w:tcW w:w="1642" w:type="dxa"/>
            <w:tcBorders>
              <w:top w:val="nil"/>
              <w:left w:val="nil"/>
              <w:bottom w:val="nil"/>
              <w:right w:val="nil"/>
            </w:tcBorders>
          </w:tcPr>
          <w:p w14:paraId="63220AD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Siloam Springs</w:t>
            </w:r>
          </w:p>
        </w:tc>
      </w:tr>
      <w:tr w:rsidR="00E93B74" w:rsidRPr="00E93B74" w14:paraId="30B980B4" w14:textId="77777777" w:rsidTr="00E93B74">
        <w:trPr>
          <w:trHeight w:val="290"/>
        </w:trPr>
        <w:tc>
          <w:tcPr>
            <w:tcW w:w="1764" w:type="dxa"/>
            <w:tcBorders>
              <w:top w:val="nil"/>
              <w:left w:val="nil"/>
              <w:bottom w:val="nil"/>
              <w:right w:val="nil"/>
            </w:tcBorders>
          </w:tcPr>
          <w:p w14:paraId="3F005DA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Christina</w:t>
            </w:r>
          </w:p>
        </w:tc>
        <w:tc>
          <w:tcPr>
            <w:tcW w:w="2153" w:type="dxa"/>
            <w:tcBorders>
              <w:top w:val="nil"/>
              <w:left w:val="nil"/>
              <w:bottom w:val="nil"/>
              <w:right w:val="nil"/>
            </w:tcBorders>
          </w:tcPr>
          <w:p w14:paraId="0C150604"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Trabanco</w:t>
            </w:r>
            <w:proofErr w:type="spellEnd"/>
          </w:p>
        </w:tc>
        <w:tc>
          <w:tcPr>
            <w:tcW w:w="3681" w:type="dxa"/>
            <w:tcBorders>
              <w:top w:val="nil"/>
              <w:left w:val="nil"/>
              <w:bottom w:val="nil"/>
              <w:right w:val="nil"/>
            </w:tcBorders>
          </w:tcPr>
          <w:p w14:paraId="1D948C1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Florida Dept of Agric/Consumer </w:t>
            </w:r>
            <w:proofErr w:type="spellStart"/>
            <w:r w:rsidRPr="00E93B74">
              <w:rPr>
                <w:rFonts w:ascii="Arial" w:hAnsi="Arial" w:cs="Arial"/>
              </w:rPr>
              <w:t>Svcs</w:t>
            </w:r>
            <w:proofErr w:type="spellEnd"/>
          </w:p>
        </w:tc>
        <w:tc>
          <w:tcPr>
            <w:tcW w:w="1642" w:type="dxa"/>
            <w:tcBorders>
              <w:top w:val="nil"/>
              <w:left w:val="nil"/>
              <w:bottom w:val="nil"/>
              <w:right w:val="nil"/>
            </w:tcBorders>
          </w:tcPr>
          <w:p w14:paraId="66CF108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Tallahassee</w:t>
            </w:r>
          </w:p>
        </w:tc>
      </w:tr>
      <w:tr w:rsidR="00E93B74" w:rsidRPr="00E93B74" w14:paraId="53136452" w14:textId="77777777" w:rsidTr="00E93B74">
        <w:trPr>
          <w:trHeight w:val="290"/>
        </w:trPr>
        <w:tc>
          <w:tcPr>
            <w:tcW w:w="1764" w:type="dxa"/>
            <w:tcBorders>
              <w:top w:val="nil"/>
              <w:left w:val="nil"/>
              <w:bottom w:val="nil"/>
              <w:right w:val="nil"/>
            </w:tcBorders>
          </w:tcPr>
          <w:p w14:paraId="578B50A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Binu</w:t>
            </w:r>
          </w:p>
        </w:tc>
        <w:tc>
          <w:tcPr>
            <w:tcW w:w="2153" w:type="dxa"/>
            <w:tcBorders>
              <w:top w:val="nil"/>
              <w:left w:val="nil"/>
              <w:bottom w:val="nil"/>
              <w:right w:val="nil"/>
            </w:tcBorders>
          </w:tcPr>
          <w:p w14:paraId="16A31481"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Velayudhan</w:t>
            </w:r>
            <w:proofErr w:type="spellEnd"/>
          </w:p>
        </w:tc>
        <w:tc>
          <w:tcPr>
            <w:tcW w:w="3681" w:type="dxa"/>
            <w:tcBorders>
              <w:top w:val="nil"/>
              <w:left w:val="nil"/>
              <w:bottom w:val="nil"/>
              <w:right w:val="nil"/>
            </w:tcBorders>
          </w:tcPr>
          <w:p w14:paraId="095664E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University of Georgia</w:t>
            </w:r>
          </w:p>
        </w:tc>
        <w:tc>
          <w:tcPr>
            <w:tcW w:w="1642" w:type="dxa"/>
            <w:tcBorders>
              <w:top w:val="nil"/>
              <w:left w:val="nil"/>
              <w:bottom w:val="nil"/>
              <w:right w:val="nil"/>
            </w:tcBorders>
          </w:tcPr>
          <w:p w14:paraId="526A4CD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Athens</w:t>
            </w:r>
          </w:p>
        </w:tc>
      </w:tr>
      <w:tr w:rsidR="00E93B74" w:rsidRPr="00E93B74" w14:paraId="0628D853" w14:textId="77777777" w:rsidTr="00E93B74">
        <w:trPr>
          <w:trHeight w:val="290"/>
        </w:trPr>
        <w:tc>
          <w:tcPr>
            <w:tcW w:w="1764" w:type="dxa"/>
            <w:tcBorders>
              <w:top w:val="nil"/>
              <w:left w:val="nil"/>
              <w:bottom w:val="nil"/>
              <w:right w:val="nil"/>
            </w:tcBorders>
          </w:tcPr>
          <w:p w14:paraId="29FC73C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Shauna</w:t>
            </w:r>
          </w:p>
        </w:tc>
        <w:tc>
          <w:tcPr>
            <w:tcW w:w="2153" w:type="dxa"/>
            <w:tcBorders>
              <w:top w:val="nil"/>
              <w:left w:val="nil"/>
              <w:bottom w:val="nil"/>
              <w:right w:val="nil"/>
            </w:tcBorders>
          </w:tcPr>
          <w:p w14:paraId="54F393C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Voss</w:t>
            </w:r>
          </w:p>
        </w:tc>
        <w:tc>
          <w:tcPr>
            <w:tcW w:w="3681" w:type="dxa"/>
            <w:tcBorders>
              <w:top w:val="nil"/>
              <w:left w:val="nil"/>
              <w:bottom w:val="nil"/>
              <w:right w:val="nil"/>
            </w:tcBorders>
          </w:tcPr>
          <w:p w14:paraId="1F783ED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Minnesota Board of Animal Health</w:t>
            </w:r>
          </w:p>
        </w:tc>
        <w:tc>
          <w:tcPr>
            <w:tcW w:w="1642" w:type="dxa"/>
            <w:tcBorders>
              <w:top w:val="nil"/>
              <w:left w:val="nil"/>
              <w:bottom w:val="nil"/>
              <w:right w:val="nil"/>
            </w:tcBorders>
          </w:tcPr>
          <w:p w14:paraId="63105F6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Willmar</w:t>
            </w:r>
          </w:p>
        </w:tc>
      </w:tr>
      <w:tr w:rsidR="00E93B74" w:rsidRPr="00E93B74" w14:paraId="264D9A0C" w14:textId="77777777" w:rsidTr="00E93B74">
        <w:trPr>
          <w:trHeight w:val="290"/>
        </w:trPr>
        <w:tc>
          <w:tcPr>
            <w:tcW w:w="1764" w:type="dxa"/>
            <w:tcBorders>
              <w:top w:val="nil"/>
              <w:left w:val="nil"/>
              <w:bottom w:val="nil"/>
              <w:right w:val="nil"/>
            </w:tcBorders>
          </w:tcPr>
          <w:p w14:paraId="67FF9CD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Liz</w:t>
            </w:r>
          </w:p>
        </w:tc>
        <w:tc>
          <w:tcPr>
            <w:tcW w:w="2153" w:type="dxa"/>
            <w:tcBorders>
              <w:top w:val="nil"/>
              <w:left w:val="nil"/>
              <w:bottom w:val="nil"/>
              <w:right w:val="nil"/>
            </w:tcBorders>
          </w:tcPr>
          <w:p w14:paraId="54303F1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Wagstrom</w:t>
            </w:r>
          </w:p>
        </w:tc>
        <w:tc>
          <w:tcPr>
            <w:tcW w:w="3681" w:type="dxa"/>
            <w:tcBorders>
              <w:top w:val="nil"/>
              <w:left w:val="nil"/>
              <w:bottom w:val="nil"/>
              <w:right w:val="nil"/>
            </w:tcBorders>
          </w:tcPr>
          <w:p w14:paraId="59F1398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USAHA Life Member</w:t>
            </w:r>
          </w:p>
        </w:tc>
        <w:tc>
          <w:tcPr>
            <w:tcW w:w="1642" w:type="dxa"/>
            <w:tcBorders>
              <w:top w:val="nil"/>
              <w:left w:val="nil"/>
              <w:bottom w:val="nil"/>
              <w:right w:val="nil"/>
            </w:tcBorders>
          </w:tcPr>
          <w:p w14:paraId="163910F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Sun City West</w:t>
            </w:r>
          </w:p>
        </w:tc>
      </w:tr>
      <w:tr w:rsidR="00E93B74" w:rsidRPr="00E93B74" w14:paraId="39BCB1E5" w14:textId="77777777" w:rsidTr="00E93B74">
        <w:trPr>
          <w:trHeight w:val="290"/>
        </w:trPr>
        <w:tc>
          <w:tcPr>
            <w:tcW w:w="1764" w:type="dxa"/>
            <w:tcBorders>
              <w:top w:val="nil"/>
              <w:left w:val="nil"/>
              <w:bottom w:val="nil"/>
              <w:right w:val="nil"/>
            </w:tcBorders>
          </w:tcPr>
          <w:p w14:paraId="0A1B739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Sherrilyn</w:t>
            </w:r>
          </w:p>
        </w:tc>
        <w:tc>
          <w:tcPr>
            <w:tcW w:w="2153" w:type="dxa"/>
            <w:tcBorders>
              <w:top w:val="nil"/>
              <w:left w:val="nil"/>
              <w:bottom w:val="nil"/>
              <w:right w:val="nil"/>
            </w:tcBorders>
          </w:tcPr>
          <w:p w14:paraId="5A2D0D7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Wainwright</w:t>
            </w:r>
          </w:p>
        </w:tc>
        <w:tc>
          <w:tcPr>
            <w:tcW w:w="3681" w:type="dxa"/>
            <w:tcBorders>
              <w:top w:val="nil"/>
              <w:left w:val="nil"/>
              <w:bottom w:val="nil"/>
              <w:right w:val="nil"/>
            </w:tcBorders>
          </w:tcPr>
          <w:p w14:paraId="0D696F6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USDA-APHIS-VS-CEAH</w:t>
            </w:r>
          </w:p>
        </w:tc>
        <w:tc>
          <w:tcPr>
            <w:tcW w:w="1642" w:type="dxa"/>
            <w:tcBorders>
              <w:top w:val="nil"/>
              <w:left w:val="nil"/>
              <w:bottom w:val="nil"/>
              <w:right w:val="nil"/>
            </w:tcBorders>
          </w:tcPr>
          <w:p w14:paraId="20E2D97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Fort Collins</w:t>
            </w:r>
          </w:p>
        </w:tc>
      </w:tr>
      <w:tr w:rsidR="00E93B74" w:rsidRPr="00E93B74" w14:paraId="0C8D591B" w14:textId="77777777" w:rsidTr="00E93B74">
        <w:trPr>
          <w:trHeight w:val="290"/>
        </w:trPr>
        <w:tc>
          <w:tcPr>
            <w:tcW w:w="1764" w:type="dxa"/>
            <w:tcBorders>
              <w:top w:val="nil"/>
              <w:left w:val="nil"/>
              <w:bottom w:val="nil"/>
              <w:right w:val="nil"/>
            </w:tcBorders>
          </w:tcPr>
          <w:p w14:paraId="170182F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James</w:t>
            </w:r>
          </w:p>
        </w:tc>
        <w:tc>
          <w:tcPr>
            <w:tcW w:w="2153" w:type="dxa"/>
            <w:tcBorders>
              <w:top w:val="nil"/>
              <w:left w:val="nil"/>
              <w:bottom w:val="nil"/>
              <w:right w:val="nil"/>
            </w:tcBorders>
          </w:tcPr>
          <w:p w14:paraId="300A49B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Watson</w:t>
            </w:r>
          </w:p>
        </w:tc>
        <w:tc>
          <w:tcPr>
            <w:tcW w:w="3681" w:type="dxa"/>
            <w:tcBorders>
              <w:top w:val="nil"/>
              <w:left w:val="nil"/>
              <w:bottom w:val="nil"/>
              <w:right w:val="nil"/>
            </w:tcBorders>
          </w:tcPr>
          <w:p w14:paraId="15BA173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Mississippi Board of Animal Health</w:t>
            </w:r>
          </w:p>
        </w:tc>
        <w:tc>
          <w:tcPr>
            <w:tcW w:w="1642" w:type="dxa"/>
            <w:tcBorders>
              <w:top w:val="nil"/>
              <w:left w:val="nil"/>
              <w:bottom w:val="nil"/>
              <w:right w:val="nil"/>
            </w:tcBorders>
          </w:tcPr>
          <w:p w14:paraId="1F18915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Jackson</w:t>
            </w:r>
          </w:p>
        </w:tc>
      </w:tr>
      <w:tr w:rsidR="00E93B74" w:rsidRPr="00E93B74" w14:paraId="32CD4DFE" w14:textId="77777777" w:rsidTr="00E93B74">
        <w:trPr>
          <w:trHeight w:val="290"/>
        </w:trPr>
        <w:tc>
          <w:tcPr>
            <w:tcW w:w="1764" w:type="dxa"/>
            <w:tcBorders>
              <w:top w:val="nil"/>
              <w:left w:val="nil"/>
              <w:bottom w:val="nil"/>
              <w:right w:val="nil"/>
            </w:tcBorders>
          </w:tcPr>
          <w:p w14:paraId="25A01CC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Dustin</w:t>
            </w:r>
          </w:p>
        </w:tc>
        <w:tc>
          <w:tcPr>
            <w:tcW w:w="2153" w:type="dxa"/>
            <w:tcBorders>
              <w:top w:val="nil"/>
              <w:left w:val="nil"/>
              <w:bottom w:val="nil"/>
              <w:right w:val="nil"/>
            </w:tcBorders>
          </w:tcPr>
          <w:p w14:paraId="0A7BD79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Weaver</w:t>
            </w:r>
          </w:p>
        </w:tc>
        <w:tc>
          <w:tcPr>
            <w:tcW w:w="3681" w:type="dxa"/>
            <w:tcBorders>
              <w:top w:val="nil"/>
              <w:left w:val="nil"/>
              <w:bottom w:val="nil"/>
              <w:right w:val="nil"/>
            </w:tcBorders>
          </w:tcPr>
          <w:p w14:paraId="4C0A1CD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Georgia Dept of Agric</w:t>
            </w:r>
          </w:p>
        </w:tc>
        <w:tc>
          <w:tcPr>
            <w:tcW w:w="1642" w:type="dxa"/>
            <w:tcBorders>
              <w:top w:val="nil"/>
              <w:left w:val="nil"/>
              <w:bottom w:val="nil"/>
              <w:right w:val="nil"/>
            </w:tcBorders>
          </w:tcPr>
          <w:p w14:paraId="3B010FF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Atlanta</w:t>
            </w:r>
          </w:p>
        </w:tc>
      </w:tr>
      <w:tr w:rsidR="00E93B74" w:rsidRPr="00E93B74" w14:paraId="443EB5EA" w14:textId="77777777" w:rsidTr="00E93B74">
        <w:trPr>
          <w:trHeight w:val="290"/>
        </w:trPr>
        <w:tc>
          <w:tcPr>
            <w:tcW w:w="1764" w:type="dxa"/>
            <w:tcBorders>
              <w:top w:val="nil"/>
              <w:left w:val="nil"/>
              <w:bottom w:val="nil"/>
              <w:right w:val="nil"/>
            </w:tcBorders>
          </w:tcPr>
          <w:p w14:paraId="0935E10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Patrick</w:t>
            </w:r>
          </w:p>
        </w:tc>
        <w:tc>
          <w:tcPr>
            <w:tcW w:w="2153" w:type="dxa"/>
            <w:tcBorders>
              <w:top w:val="nil"/>
              <w:left w:val="nil"/>
              <w:bottom w:val="nil"/>
              <w:right w:val="nil"/>
            </w:tcBorders>
          </w:tcPr>
          <w:p w14:paraId="730624D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Webb</w:t>
            </w:r>
          </w:p>
        </w:tc>
        <w:tc>
          <w:tcPr>
            <w:tcW w:w="3681" w:type="dxa"/>
            <w:tcBorders>
              <w:top w:val="nil"/>
              <w:left w:val="nil"/>
              <w:bottom w:val="nil"/>
              <w:right w:val="nil"/>
            </w:tcBorders>
          </w:tcPr>
          <w:p w14:paraId="4DBFB2B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National Pork Board</w:t>
            </w:r>
          </w:p>
        </w:tc>
        <w:tc>
          <w:tcPr>
            <w:tcW w:w="1642" w:type="dxa"/>
            <w:tcBorders>
              <w:top w:val="nil"/>
              <w:left w:val="nil"/>
              <w:bottom w:val="nil"/>
              <w:right w:val="nil"/>
            </w:tcBorders>
          </w:tcPr>
          <w:p w14:paraId="4E378D9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Clive</w:t>
            </w:r>
          </w:p>
        </w:tc>
      </w:tr>
      <w:tr w:rsidR="00E93B74" w:rsidRPr="00E93B74" w14:paraId="4850EBAF" w14:textId="77777777" w:rsidTr="00E93B74">
        <w:trPr>
          <w:trHeight w:val="290"/>
        </w:trPr>
        <w:tc>
          <w:tcPr>
            <w:tcW w:w="1764" w:type="dxa"/>
            <w:tcBorders>
              <w:top w:val="nil"/>
              <w:left w:val="nil"/>
              <w:bottom w:val="nil"/>
              <w:right w:val="nil"/>
            </w:tcBorders>
          </w:tcPr>
          <w:p w14:paraId="34D59B5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Jennifer</w:t>
            </w:r>
          </w:p>
        </w:tc>
        <w:tc>
          <w:tcPr>
            <w:tcW w:w="2153" w:type="dxa"/>
            <w:tcBorders>
              <w:top w:val="nil"/>
              <w:left w:val="nil"/>
              <w:bottom w:val="nil"/>
              <w:right w:val="nil"/>
            </w:tcBorders>
          </w:tcPr>
          <w:p w14:paraId="01B611F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Weber</w:t>
            </w:r>
          </w:p>
        </w:tc>
        <w:tc>
          <w:tcPr>
            <w:tcW w:w="3681" w:type="dxa"/>
            <w:tcBorders>
              <w:top w:val="nil"/>
              <w:left w:val="nil"/>
              <w:bottom w:val="nil"/>
              <w:right w:val="nil"/>
            </w:tcBorders>
          </w:tcPr>
          <w:p w14:paraId="40DBAF4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Missouri Dept of Agric</w:t>
            </w:r>
          </w:p>
        </w:tc>
        <w:tc>
          <w:tcPr>
            <w:tcW w:w="1642" w:type="dxa"/>
            <w:tcBorders>
              <w:top w:val="nil"/>
              <w:left w:val="nil"/>
              <w:bottom w:val="nil"/>
              <w:right w:val="nil"/>
            </w:tcBorders>
          </w:tcPr>
          <w:p w14:paraId="46E1323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Jefferson City</w:t>
            </w:r>
          </w:p>
        </w:tc>
      </w:tr>
      <w:tr w:rsidR="00E93B74" w:rsidRPr="00E93B74" w14:paraId="704D9951" w14:textId="77777777" w:rsidTr="00E93B74">
        <w:trPr>
          <w:trHeight w:val="290"/>
        </w:trPr>
        <w:tc>
          <w:tcPr>
            <w:tcW w:w="1764" w:type="dxa"/>
            <w:tcBorders>
              <w:top w:val="nil"/>
              <w:left w:val="nil"/>
              <w:bottom w:val="nil"/>
              <w:right w:val="nil"/>
            </w:tcBorders>
          </w:tcPr>
          <w:p w14:paraId="636E61C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Marcus</w:t>
            </w:r>
          </w:p>
        </w:tc>
        <w:tc>
          <w:tcPr>
            <w:tcW w:w="2153" w:type="dxa"/>
            <w:tcBorders>
              <w:top w:val="nil"/>
              <w:left w:val="nil"/>
              <w:bottom w:val="nil"/>
              <w:right w:val="nil"/>
            </w:tcBorders>
          </w:tcPr>
          <w:p w14:paraId="1CA9FAE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Webster</w:t>
            </w:r>
          </w:p>
        </w:tc>
        <w:tc>
          <w:tcPr>
            <w:tcW w:w="3681" w:type="dxa"/>
            <w:tcBorders>
              <w:top w:val="nil"/>
              <w:left w:val="nil"/>
              <w:bottom w:val="nil"/>
              <w:right w:val="nil"/>
            </w:tcBorders>
          </w:tcPr>
          <w:p w14:paraId="400AD06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Georgia Dept of Agric</w:t>
            </w:r>
          </w:p>
        </w:tc>
        <w:tc>
          <w:tcPr>
            <w:tcW w:w="1642" w:type="dxa"/>
            <w:tcBorders>
              <w:top w:val="nil"/>
              <w:left w:val="nil"/>
              <w:bottom w:val="nil"/>
              <w:right w:val="nil"/>
            </w:tcBorders>
          </w:tcPr>
          <w:p w14:paraId="79E8BAA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Atlanta</w:t>
            </w:r>
          </w:p>
        </w:tc>
      </w:tr>
      <w:tr w:rsidR="00E93B74" w:rsidRPr="00E93B74" w14:paraId="02A1625C" w14:textId="77777777" w:rsidTr="00E93B74">
        <w:trPr>
          <w:trHeight w:val="290"/>
        </w:trPr>
        <w:tc>
          <w:tcPr>
            <w:tcW w:w="1764" w:type="dxa"/>
            <w:tcBorders>
              <w:top w:val="nil"/>
              <w:left w:val="nil"/>
              <w:bottom w:val="nil"/>
              <w:right w:val="nil"/>
            </w:tcBorders>
          </w:tcPr>
          <w:p w14:paraId="6BFFB3F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Kelli</w:t>
            </w:r>
          </w:p>
        </w:tc>
        <w:tc>
          <w:tcPr>
            <w:tcW w:w="2153" w:type="dxa"/>
            <w:tcBorders>
              <w:top w:val="nil"/>
              <w:left w:val="nil"/>
              <w:bottom w:val="nil"/>
              <w:right w:val="nil"/>
            </w:tcBorders>
          </w:tcPr>
          <w:p w14:paraId="4BA89241"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Werling</w:t>
            </w:r>
            <w:proofErr w:type="spellEnd"/>
          </w:p>
        </w:tc>
        <w:tc>
          <w:tcPr>
            <w:tcW w:w="3681" w:type="dxa"/>
            <w:tcBorders>
              <w:top w:val="nil"/>
              <w:left w:val="nil"/>
              <w:bottom w:val="nil"/>
              <w:right w:val="nil"/>
            </w:tcBorders>
          </w:tcPr>
          <w:p w14:paraId="1CFF9B0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IN State </w:t>
            </w:r>
            <w:proofErr w:type="spellStart"/>
            <w:r w:rsidRPr="00E93B74">
              <w:rPr>
                <w:rFonts w:ascii="Arial" w:hAnsi="Arial" w:cs="Arial"/>
              </w:rPr>
              <w:t>Brd</w:t>
            </w:r>
            <w:proofErr w:type="spellEnd"/>
            <w:r w:rsidRPr="00E93B74">
              <w:rPr>
                <w:rFonts w:ascii="Arial" w:hAnsi="Arial" w:cs="Arial"/>
              </w:rPr>
              <w:t xml:space="preserve"> of Animal Health</w:t>
            </w:r>
          </w:p>
        </w:tc>
        <w:tc>
          <w:tcPr>
            <w:tcW w:w="1642" w:type="dxa"/>
            <w:tcBorders>
              <w:top w:val="nil"/>
              <w:left w:val="nil"/>
              <w:bottom w:val="nil"/>
              <w:right w:val="nil"/>
            </w:tcBorders>
          </w:tcPr>
          <w:p w14:paraId="14EA7BF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Indianapolis</w:t>
            </w:r>
          </w:p>
        </w:tc>
      </w:tr>
      <w:tr w:rsidR="00E93B74" w:rsidRPr="00E93B74" w14:paraId="651E3BC7" w14:textId="77777777" w:rsidTr="00E93B74">
        <w:trPr>
          <w:trHeight w:val="290"/>
        </w:trPr>
        <w:tc>
          <w:tcPr>
            <w:tcW w:w="1764" w:type="dxa"/>
            <w:tcBorders>
              <w:top w:val="nil"/>
              <w:left w:val="nil"/>
              <w:bottom w:val="nil"/>
              <w:right w:val="nil"/>
            </w:tcBorders>
          </w:tcPr>
          <w:p w14:paraId="0447116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Stephen</w:t>
            </w:r>
          </w:p>
        </w:tc>
        <w:tc>
          <w:tcPr>
            <w:tcW w:w="2153" w:type="dxa"/>
            <w:tcBorders>
              <w:top w:val="nil"/>
              <w:left w:val="nil"/>
              <w:bottom w:val="nil"/>
              <w:right w:val="nil"/>
            </w:tcBorders>
          </w:tcPr>
          <w:p w14:paraId="357470A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White</w:t>
            </w:r>
          </w:p>
        </w:tc>
        <w:tc>
          <w:tcPr>
            <w:tcW w:w="3681" w:type="dxa"/>
            <w:tcBorders>
              <w:top w:val="nil"/>
              <w:left w:val="nil"/>
              <w:bottom w:val="nil"/>
              <w:right w:val="nil"/>
            </w:tcBorders>
          </w:tcPr>
          <w:p w14:paraId="4F133A6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Genus R&amp;D</w:t>
            </w:r>
          </w:p>
        </w:tc>
        <w:tc>
          <w:tcPr>
            <w:tcW w:w="1642" w:type="dxa"/>
            <w:tcBorders>
              <w:top w:val="nil"/>
              <w:left w:val="nil"/>
              <w:bottom w:val="nil"/>
              <w:right w:val="nil"/>
            </w:tcBorders>
          </w:tcPr>
          <w:p w14:paraId="2FB59B94"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DeForest</w:t>
            </w:r>
            <w:proofErr w:type="spellEnd"/>
          </w:p>
        </w:tc>
      </w:tr>
      <w:tr w:rsidR="00E93B74" w:rsidRPr="00E93B74" w14:paraId="3B6465FF" w14:textId="77777777" w:rsidTr="00E93B74">
        <w:trPr>
          <w:trHeight w:val="290"/>
        </w:trPr>
        <w:tc>
          <w:tcPr>
            <w:tcW w:w="1764" w:type="dxa"/>
            <w:tcBorders>
              <w:top w:val="nil"/>
              <w:left w:val="nil"/>
              <w:bottom w:val="nil"/>
              <w:right w:val="nil"/>
            </w:tcBorders>
          </w:tcPr>
          <w:p w14:paraId="53E8384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Michelle</w:t>
            </w:r>
          </w:p>
        </w:tc>
        <w:tc>
          <w:tcPr>
            <w:tcW w:w="2153" w:type="dxa"/>
            <w:tcBorders>
              <w:top w:val="nil"/>
              <w:left w:val="nil"/>
              <w:bottom w:val="nil"/>
              <w:right w:val="nil"/>
            </w:tcBorders>
          </w:tcPr>
          <w:p w14:paraId="0EC3E6B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Willette</w:t>
            </w:r>
          </w:p>
        </w:tc>
        <w:tc>
          <w:tcPr>
            <w:tcW w:w="3681" w:type="dxa"/>
            <w:tcBorders>
              <w:top w:val="nil"/>
              <w:left w:val="nil"/>
              <w:bottom w:val="nil"/>
              <w:right w:val="nil"/>
            </w:tcBorders>
          </w:tcPr>
          <w:p w14:paraId="0C76DC0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University of Minnesota</w:t>
            </w:r>
          </w:p>
        </w:tc>
        <w:tc>
          <w:tcPr>
            <w:tcW w:w="1642" w:type="dxa"/>
            <w:tcBorders>
              <w:top w:val="nil"/>
              <w:left w:val="nil"/>
              <w:bottom w:val="nil"/>
              <w:right w:val="nil"/>
            </w:tcBorders>
          </w:tcPr>
          <w:p w14:paraId="46E4322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St. Paul</w:t>
            </w:r>
          </w:p>
        </w:tc>
      </w:tr>
      <w:tr w:rsidR="00E93B74" w:rsidRPr="00E93B74" w14:paraId="09837937" w14:textId="77777777" w:rsidTr="00E93B74">
        <w:trPr>
          <w:trHeight w:val="290"/>
        </w:trPr>
        <w:tc>
          <w:tcPr>
            <w:tcW w:w="1764" w:type="dxa"/>
            <w:tcBorders>
              <w:top w:val="nil"/>
              <w:left w:val="nil"/>
              <w:bottom w:val="nil"/>
              <w:right w:val="nil"/>
            </w:tcBorders>
          </w:tcPr>
          <w:p w14:paraId="15A9B61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John</w:t>
            </w:r>
          </w:p>
        </w:tc>
        <w:tc>
          <w:tcPr>
            <w:tcW w:w="2153" w:type="dxa"/>
            <w:tcBorders>
              <w:top w:val="nil"/>
              <w:left w:val="nil"/>
              <w:bottom w:val="nil"/>
              <w:right w:val="nil"/>
            </w:tcBorders>
          </w:tcPr>
          <w:p w14:paraId="2ABB4AA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Williams</w:t>
            </w:r>
          </w:p>
        </w:tc>
        <w:tc>
          <w:tcPr>
            <w:tcW w:w="3681" w:type="dxa"/>
            <w:tcBorders>
              <w:top w:val="nil"/>
              <w:left w:val="nil"/>
              <w:bottom w:val="nil"/>
              <w:right w:val="nil"/>
            </w:tcBorders>
          </w:tcPr>
          <w:p w14:paraId="6E2BA84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USAHA Life Member</w:t>
            </w:r>
          </w:p>
        </w:tc>
        <w:tc>
          <w:tcPr>
            <w:tcW w:w="1642" w:type="dxa"/>
            <w:tcBorders>
              <w:top w:val="nil"/>
              <w:left w:val="nil"/>
              <w:bottom w:val="nil"/>
              <w:right w:val="nil"/>
            </w:tcBorders>
          </w:tcPr>
          <w:p w14:paraId="1BE3B42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Mitchellville</w:t>
            </w:r>
          </w:p>
        </w:tc>
      </w:tr>
      <w:tr w:rsidR="00E93B74" w:rsidRPr="00E93B74" w14:paraId="581ED4FC" w14:textId="77777777" w:rsidTr="00E93B74">
        <w:trPr>
          <w:trHeight w:val="290"/>
        </w:trPr>
        <w:tc>
          <w:tcPr>
            <w:tcW w:w="1764" w:type="dxa"/>
            <w:tcBorders>
              <w:top w:val="nil"/>
              <w:left w:val="nil"/>
              <w:bottom w:val="nil"/>
              <w:right w:val="nil"/>
            </w:tcBorders>
          </w:tcPr>
          <w:p w14:paraId="13CDF12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Ross</w:t>
            </w:r>
          </w:p>
        </w:tc>
        <w:tc>
          <w:tcPr>
            <w:tcW w:w="2153" w:type="dxa"/>
            <w:tcBorders>
              <w:top w:val="nil"/>
              <w:left w:val="nil"/>
              <w:bottom w:val="nil"/>
              <w:right w:val="nil"/>
            </w:tcBorders>
          </w:tcPr>
          <w:p w14:paraId="5EA9F5A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Wilson</w:t>
            </w:r>
          </w:p>
        </w:tc>
        <w:tc>
          <w:tcPr>
            <w:tcW w:w="3681" w:type="dxa"/>
            <w:tcBorders>
              <w:top w:val="nil"/>
              <w:left w:val="nil"/>
              <w:bottom w:val="nil"/>
              <w:right w:val="nil"/>
            </w:tcBorders>
          </w:tcPr>
          <w:p w14:paraId="3943061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TX Cattle Feeders Assn</w:t>
            </w:r>
          </w:p>
        </w:tc>
        <w:tc>
          <w:tcPr>
            <w:tcW w:w="1642" w:type="dxa"/>
            <w:tcBorders>
              <w:top w:val="nil"/>
              <w:left w:val="nil"/>
              <w:bottom w:val="nil"/>
              <w:right w:val="nil"/>
            </w:tcBorders>
          </w:tcPr>
          <w:p w14:paraId="5B4DF0E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Amarillo</w:t>
            </w:r>
          </w:p>
        </w:tc>
      </w:tr>
      <w:tr w:rsidR="00E93B74" w:rsidRPr="00E93B74" w14:paraId="6E0B8BC9" w14:textId="77777777" w:rsidTr="00E93B74">
        <w:trPr>
          <w:trHeight w:val="290"/>
        </w:trPr>
        <w:tc>
          <w:tcPr>
            <w:tcW w:w="1764" w:type="dxa"/>
            <w:tcBorders>
              <w:top w:val="nil"/>
              <w:left w:val="nil"/>
              <w:bottom w:val="nil"/>
              <w:right w:val="nil"/>
            </w:tcBorders>
          </w:tcPr>
          <w:p w14:paraId="31DD9AF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William</w:t>
            </w:r>
          </w:p>
        </w:tc>
        <w:tc>
          <w:tcPr>
            <w:tcW w:w="2153" w:type="dxa"/>
            <w:tcBorders>
              <w:top w:val="nil"/>
              <w:left w:val="nil"/>
              <w:bottom w:val="nil"/>
              <w:right w:val="nil"/>
            </w:tcBorders>
          </w:tcPr>
          <w:p w14:paraId="1D8DEFC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Wilson</w:t>
            </w:r>
          </w:p>
        </w:tc>
        <w:tc>
          <w:tcPr>
            <w:tcW w:w="3681" w:type="dxa"/>
            <w:tcBorders>
              <w:top w:val="nil"/>
              <w:left w:val="nil"/>
              <w:bottom w:val="nil"/>
              <w:right w:val="nil"/>
            </w:tcBorders>
          </w:tcPr>
          <w:p w14:paraId="6933C80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USDA-ARS-NBAF</w:t>
            </w:r>
          </w:p>
        </w:tc>
        <w:tc>
          <w:tcPr>
            <w:tcW w:w="1642" w:type="dxa"/>
            <w:tcBorders>
              <w:top w:val="nil"/>
              <w:left w:val="nil"/>
              <w:bottom w:val="nil"/>
              <w:right w:val="nil"/>
            </w:tcBorders>
          </w:tcPr>
          <w:p w14:paraId="028CC91A"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Manhattan</w:t>
            </w:r>
          </w:p>
        </w:tc>
      </w:tr>
      <w:tr w:rsidR="00E93B74" w:rsidRPr="00E93B74" w14:paraId="0FA3C316" w14:textId="77777777" w:rsidTr="00E93B74">
        <w:trPr>
          <w:trHeight w:val="290"/>
        </w:trPr>
        <w:tc>
          <w:tcPr>
            <w:tcW w:w="1764" w:type="dxa"/>
            <w:tcBorders>
              <w:top w:val="nil"/>
              <w:left w:val="nil"/>
              <w:bottom w:val="nil"/>
              <w:right w:val="nil"/>
            </w:tcBorders>
          </w:tcPr>
          <w:p w14:paraId="4BFE97B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Josh</w:t>
            </w:r>
          </w:p>
        </w:tc>
        <w:tc>
          <w:tcPr>
            <w:tcW w:w="2153" w:type="dxa"/>
            <w:tcBorders>
              <w:top w:val="nil"/>
              <w:left w:val="nil"/>
              <w:bottom w:val="nil"/>
              <w:right w:val="nil"/>
            </w:tcBorders>
          </w:tcPr>
          <w:p w14:paraId="010EC4B6"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Winegarner</w:t>
            </w:r>
            <w:proofErr w:type="spellEnd"/>
          </w:p>
        </w:tc>
        <w:tc>
          <w:tcPr>
            <w:tcW w:w="3681" w:type="dxa"/>
            <w:tcBorders>
              <w:top w:val="nil"/>
              <w:left w:val="nil"/>
              <w:bottom w:val="nil"/>
              <w:right w:val="nil"/>
            </w:tcBorders>
          </w:tcPr>
          <w:p w14:paraId="2E9D384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TX Cattle Feeders Assn</w:t>
            </w:r>
          </w:p>
        </w:tc>
        <w:tc>
          <w:tcPr>
            <w:tcW w:w="1642" w:type="dxa"/>
            <w:tcBorders>
              <w:top w:val="nil"/>
              <w:left w:val="nil"/>
              <w:bottom w:val="nil"/>
              <w:right w:val="nil"/>
            </w:tcBorders>
          </w:tcPr>
          <w:p w14:paraId="6085FF6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Amarillo</w:t>
            </w:r>
          </w:p>
        </w:tc>
      </w:tr>
      <w:tr w:rsidR="00E93B74" w:rsidRPr="00E93B74" w14:paraId="25A91D69" w14:textId="77777777" w:rsidTr="00E93B74">
        <w:trPr>
          <w:trHeight w:val="290"/>
        </w:trPr>
        <w:tc>
          <w:tcPr>
            <w:tcW w:w="1764" w:type="dxa"/>
            <w:tcBorders>
              <w:top w:val="nil"/>
              <w:left w:val="nil"/>
              <w:bottom w:val="nil"/>
              <w:right w:val="nil"/>
            </w:tcBorders>
          </w:tcPr>
          <w:p w14:paraId="187FE8A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Richard</w:t>
            </w:r>
          </w:p>
        </w:tc>
        <w:tc>
          <w:tcPr>
            <w:tcW w:w="2153" w:type="dxa"/>
            <w:tcBorders>
              <w:top w:val="nil"/>
              <w:left w:val="nil"/>
              <w:bottom w:val="nil"/>
              <w:right w:val="nil"/>
            </w:tcBorders>
          </w:tcPr>
          <w:p w14:paraId="7E0E0BD6"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Winters, Jr.</w:t>
            </w:r>
          </w:p>
        </w:tc>
        <w:tc>
          <w:tcPr>
            <w:tcW w:w="3681" w:type="dxa"/>
            <w:tcBorders>
              <w:top w:val="nil"/>
              <w:left w:val="nil"/>
              <w:bottom w:val="nil"/>
              <w:right w:val="nil"/>
            </w:tcBorders>
          </w:tcPr>
          <w:p w14:paraId="7BE90C8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Winters Ranch</w:t>
            </w:r>
          </w:p>
        </w:tc>
        <w:tc>
          <w:tcPr>
            <w:tcW w:w="1642" w:type="dxa"/>
            <w:tcBorders>
              <w:top w:val="nil"/>
              <w:left w:val="nil"/>
              <w:bottom w:val="nil"/>
              <w:right w:val="nil"/>
            </w:tcBorders>
          </w:tcPr>
          <w:p w14:paraId="36924D3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Eden</w:t>
            </w:r>
          </w:p>
        </w:tc>
      </w:tr>
      <w:tr w:rsidR="00E93B74" w:rsidRPr="00E93B74" w14:paraId="2712A7B4" w14:textId="77777777" w:rsidTr="00E93B74">
        <w:trPr>
          <w:trHeight w:val="290"/>
        </w:trPr>
        <w:tc>
          <w:tcPr>
            <w:tcW w:w="1764" w:type="dxa"/>
            <w:tcBorders>
              <w:top w:val="nil"/>
              <w:left w:val="nil"/>
              <w:bottom w:val="nil"/>
              <w:right w:val="nil"/>
            </w:tcBorders>
          </w:tcPr>
          <w:p w14:paraId="63DA043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Stephanie</w:t>
            </w:r>
          </w:p>
        </w:tc>
        <w:tc>
          <w:tcPr>
            <w:tcW w:w="2153" w:type="dxa"/>
            <w:tcBorders>
              <w:top w:val="nil"/>
              <w:left w:val="nil"/>
              <w:bottom w:val="nil"/>
              <w:right w:val="nil"/>
            </w:tcBorders>
          </w:tcPr>
          <w:p w14:paraId="3DE1496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Wire</w:t>
            </w:r>
          </w:p>
        </w:tc>
        <w:tc>
          <w:tcPr>
            <w:tcW w:w="3681" w:type="dxa"/>
            <w:tcBorders>
              <w:top w:val="nil"/>
              <w:left w:val="nil"/>
              <w:bottom w:val="nil"/>
              <w:right w:val="nil"/>
            </w:tcBorders>
          </w:tcPr>
          <w:p w14:paraId="06C941C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USDA-APHIS-VS</w:t>
            </w:r>
          </w:p>
        </w:tc>
        <w:tc>
          <w:tcPr>
            <w:tcW w:w="1642" w:type="dxa"/>
            <w:tcBorders>
              <w:top w:val="nil"/>
              <w:left w:val="nil"/>
              <w:bottom w:val="nil"/>
              <w:right w:val="nil"/>
            </w:tcBorders>
          </w:tcPr>
          <w:p w14:paraId="71ECDE22"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Springfield</w:t>
            </w:r>
          </w:p>
        </w:tc>
      </w:tr>
      <w:tr w:rsidR="00E93B74" w:rsidRPr="00E93B74" w14:paraId="2B969EBE" w14:textId="77777777" w:rsidTr="00E93B74">
        <w:trPr>
          <w:trHeight w:val="290"/>
        </w:trPr>
        <w:tc>
          <w:tcPr>
            <w:tcW w:w="1764" w:type="dxa"/>
            <w:tcBorders>
              <w:top w:val="nil"/>
              <w:left w:val="nil"/>
              <w:bottom w:val="nil"/>
              <w:right w:val="nil"/>
            </w:tcBorders>
          </w:tcPr>
          <w:p w14:paraId="11B866DB"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Peregrine</w:t>
            </w:r>
          </w:p>
        </w:tc>
        <w:tc>
          <w:tcPr>
            <w:tcW w:w="2153" w:type="dxa"/>
            <w:tcBorders>
              <w:top w:val="nil"/>
              <w:left w:val="nil"/>
              <w:bottom w:val="nil"/>
              <w:right w:val="nil"/>
            </w:tcBorders>
          </w:tcPr>
          <w:p w14:paraId="6A4E977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Wolff</w:t>
            </w:r>
          </w:p>
        </w:tc>
        <w:tc>
          <w:tcPr>
            <w:tcW w:w="3681" w:type="dxa"/>
            <w:tcBorders>
              <w:top w:val="nil"/>
              <w:left w:val="nil"/>
              <w:bottom w:val="nil"/>
              <w:right w:val="nil"/>
            </w:tcBorders>
          </w:tcPr>
          <w:p w14:paraId="64152A4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Wildlife Disease Assn</w:t>
            </w:r>
          </w:p>
        </w:tc>
        <w:tc>
          <w:tcPr>
            <w:tcW w:w="1642" w:type="dxa"/>
            <w:tcBorders>
              <w:top w:val="nil"/>
              <w:left w:val="nil"/>
              <w:bottom w:val="nil"/>
              <w:right w:val="nil"/>
            </w:tcBorders>
          </w:tcPr>
          <w:p w14:paraId="1B050B7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Moorpark</w:t>
            </w:r>
          </w:p>
        </w:tc>
      </w:tr>
      <w:tr w:rsidR="00E93B74" w:rsidRPr="00E93B74" w14:paraId="680ECB27" w14:textId="77777777" w:rsidTr="00E93B74">
        <w:trPr>
          <w:trHeight w:val="290"/>
        </w:trPr>
        <w:tc>
          <w:tcPr>
            <w:tcW w:w="1764" w:type="dxa"/>
            <w:tcBorders>
              <w:top w:val="nil"/>
              <w:left w:val="nil"/>
              <w:bottom w:val="nil"/>
              <w:right w:val="nil"/>
            </w:tcBorders>
          </w:tcPr>
          <w:p w14:paraId="4C549AD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Ryan</w:t>
            </w:r>
          </w:p>
        </w:tc>
        <w:tc>
          <w:tcPr>
            <w:tcW w:w="2153" w:type="dxa"/>
            <w:tcBorders>
              <w:top w:val="nil"/>
              <w:left w:val="nil"/>
              <w:bottom w:val="nil"/>
              <w:right w:val="nil"/>
            </w:tcBorders>
          </w:tcPr>
          <w:p w14:paraId="64C41BD1"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Wolker</w:t>
            </w:r>
            <w:proofErr w:type="spellEnd"/>
          </w:p>
        </w:tc>
        <w:tc>
          <w:tcPr>
            <w:tcW w:w="3681" w:type="dxa"/>
            <w:tcBorders>
              <w:top w:val="nil"/>
              <w:left w:val="nil"/>
              <w:bottom w:val="nil"/>
              <w:right w:val="nil"/>
            </w:tcBorders>
          </w:tcPr>
          <w:p w14:paraId="526BFD3D"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Arizona Dept of Agric</w:t>
            </w:r>
          </w:p>
        </w:tc>
        <w:tc>
          <w:tcPr>
            <w:tcW w:w="1642" w:type="dxa"/>
            <w:tcBorders>
              <w:top w:val="nil"/>
              <w:left w:val="nil"/>
              <w:bottom w:val="nil"/>
              <w:right w:val="nil"/>
            </w:tcBorders>
          </w:tcPr>
          <w:p w14:paraId="13DEDE9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Phoenix</w:t>
            </w:r>
          </w:p>
        </w:tc>
      </w:tr>
      <w:tr w:rsidR="00E93B74" w:rsidRPr="00E93B74" w14:paraId="623385F2" w14:textId="77777777" w:rsidTr="00E93B74">
        <w:trPr>
          <w:trHeight w:val="290"/>
        </w:trPr>
        <w:tc>
          <w:tcPr>
            <w:tcW w:w="1764" w:type="dxa"/>
            <w:tcBorders>
              <w:top w:val="nil"/>
              <w:left w:val="nil"/>
              <w:bottom w:val="nil"/>
              <w:right w:val="nil"/>
            </w:tcBorders>
          </w:tcPr>
          <w:p w14:paraId="1A94981F"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Mark</w:t>
            </w:r>
          </w:p>
        </w:tc>
        <w:tc>
          <w:tcPr>
            <w:tcW w:w="2153" w:type="dxa"/>
            <w:tcBorders>
              <w:top w:val="nil"/>
              <w:left w:val="nil"/>
              <w:bottom w:val="nil"/>
              <w:right w:val="nil"/>
            </w:tcBorders>
          </w:tcPr>
          <w:p w14:paraId="519CA7E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Wood</w:t>
            </w:r>
          </w:p>
        </w:tc>
        <w:tc>
          <w:tcPr>
            <w:tcW w:w="3681" w:type="dxa"/>
            <w:tcBorders>
              <w:top w:val="nil"/>
              <w:left w:val="nil"/>
              <w:bottom w:val="nil"/>
              <w:right w:val="nil"/>
            </w:tcBorders>
          </w:tcPr>
          <w:p w14:paraId="01E1AC6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IDEXX Laboratories, Inc.</w:t>
            </w:r>
          </w:p>
        </w:tc>
        <w:tc>
          <w:tcPr>
            <w:tcW w:w="1642" w:type="dxa"/>
            <w:tcBorders>
              <w:top w:val="nil"/>
              <w:left w:val="nil"/>
              <w:bottom w:val="nil"/>
              <w:right w:val="nil"/>
            </w:tcBorders>
          </w:tcPr>
          <w:p w14:paraId="499E8A7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Watkinsville</w:t>
            </w:r>
          </w:p>
        </w:tc>
      </w:tr>
      <w:tr w:rsidR="00E93B74" w:rsidRPr="00E93B74" w14:paraId="47E6BD08" w14:textId="77777777" w:rsidTr="00E93B74">
        <w:trPr>
          <w:trHeight w:val="290"/>
        </w:trPr>
        <w:tc>
          <w:tcPr>
            <w:tcW w:w="1764" w:type="dxa"/>
            <w:tcBorders>
              <w:top w:val="nil"/>
              <w:left w:val="nil"/>
              <w:bottom w:val="nil"/>
              <w:right w:val="nil"/>
            </w:tcBorders>
          </w:tcPr>
          <w:p w14:paraId="6DA6900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Caroline</w:t>
            </w:r>
          </w:p>
        </w:tc>
        <w:tc>
          <w:tcPr>
            <w:tcW w:w="2153" w:type="dxa"/>
            <w:tcBorders>
              <w:top w:val="nil"/>
              <w:left w:val="nil"/>
              <w:bottom w:val="nil"/>
              <w:right w:val="nil"/>
            </w:tcBorders>
          </w:tcPr>
          <w:p w14:paraId="29EFFA5E"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Yancey</w:t>
            </w:r>
          </w:p>
        </w:tc>
        <w:tc>
          <w:tcPr>
            <w:tcW w:w="3681" w:type="dxa"/>
            <w:tcBorders>
              <w:top w:val="nil"/>
              <w:left w:val="nil"/>
              <w:bottom w:val="nil"/>
              <w:right w:val="nil"/>
            </w:tcBorders>
          </w:tcPr>
          <w:p w14:paraId="7664A70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Cornell University</w:t>
            </w:r>
          </w:p>
        </w:tc>
        <w:tc>
          <w:tcPr>
            <w:tcW w:w="1642" w:type="dxa"/>
            <w:tcBorders>
              <w:top w:val="nil"/>
              <w:left w:val="nil"/>
              <w:bottom w:val="nil"/>
              <w:right w:val="nil"/>
            </w:tcBorders>
          </w:tcPr>
          <w:p w14:paraId="0E68072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Ithaca</w:t>
            </w:r>
          </w:p>
        </w:tc>
      </w:tr>
      <w:tr w:rsidR="00E93B74" w:rsidRPr="00E93B74" w14:paraId="1C98ED8C" w14:textId="77777777" w:rsidTr="00E93B74">
        <w:trPr>
          <w:trHeight w:val="290"/>
        </w:trPr>
        <w:tc>
          <w:tcPr>
            <w:tcW w:w="1764" w:type="dxa"/>
            <w:tcBorders>
              <w:top w:val="nil"/>
              <w:left w:val="nil"/>
              <w:bottom w:val="nil"/>
              <w:right w:val="nil"/>
            </w:tcBorders>
          </w:tcPr>
          <w:p w14:paraId="79EEA44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Melissa</w:t>
            </w:r>
          </w:p>
        </w:tc>
        <w:tc>
          <w:tcPr>
            <w:tcW w:w="2153" w:type="dxa"/>
            <w:tcBorders>
              <w:top w:val="nil"/>
              <w:left w:val="nil"/>
              <w:bottom w:val="nil"/>
              <w:right w:val="nil"/>
            </w:tcBorders>
          </w:tcPr>
          <w:p w14:paraId="53217031"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Yates</w:t>
            </w:r>
          </w:p>
        </w:tc>
        <w:tc>
          <w:tcPr>
            <w:tcW w:w="3681" w:type="dxa"/>
            <w:tcBorders>
              <w:top w:val="nil"/>
              <w:left w:val="nil"/>
              <w:bottom w:val="nil"/>
              <w:right w:val="nil"/>
            </w:tcBorders>
          </w:tcPr>
          <w:p w14:paraId="44D9E26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w:t>
            </w:r>
          </w:p>
        </w:tc>
        <w:tc>
          <w:tcPr>
            <w:tcW w:w="1642" w:type="dxa"/>
            <w:tcBorders>
              <w:top w:val="nil"/>
              <w:left w:val="nil"/>
              <w:bottom w:val="nil"/>
              <w:right w:val="nil"/>
            </w:tcBorders>
          </w:tcPr>
          <w:p w14:paraId="75CEE0F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Raleigh</w:t>
            </w:r>
          </w:p>
        </w:tc>
      </w:tr>
      <w:tr w:rsidR="00E93B74" w:rsidRPr="00E93B74" w14:paraId="47AEE475" w14:textId="77777777" w:rsidTr="00E93B74">
        <w:trPr>
          <w:trHeight w:val="290"/>
        </w:trPr>
        <w:tc>
          <w:tcPr>
            <w:tcW w:w="1764" w:type="dxa"/>
            <w:tcBorders>
              <w:top w:val="nil"/>
              <w:left w:val="nil"/>
              <w:bottom w:val="nil"/>
              <w:right w:val="nil"/>
            </w:tcBorders>
          </w:tcPr>
          <w:p w14:paraId="31DDE5E8"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Alan</w:t>
            </w:r>
          </w:p>
        </w:tc>
        <w:tc>
          <w:tcPr>
            <w:tcW w:w="2153" w:type="dxa"/>
            <w:tcBorders>
              <w:top w:val="nil"/>
              <w:left w:val="nil"/>
              <w:bottom w:val="nil"/>
              <w:right w:val="nil"/>
            </w:tcBorders>
          </w:tcPr>
          <w:p w14:paraId="28C9CB27"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Young</w:t>
            </w:r>
          </w:p>
        </w:tc>
        <w:tc>
          <w:tcPr>
            <w:tcW w:w="3681" w:type="dxa"/>
            <w:tcBorders>
              <w:top w:val="nil"/>
              <w:left w:val="nil"/>
              <w:bottom w:val="nil"/>
              <w:right w:val="nil"/>
            </w:tcBorders>
          </w:tcPr>
          <w:p w14:paraId="608350C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 xml:space="preserve">VST LLC dba </w:t>
            </w:r>
            <w:proofErr w:type="spellStart"/>
            <w:r w:rsidRPr="00E93B74">
              <w:rPr>
                <w:rFonts w:ascii="Arial" w:hAnsi="Arial" w:cs="Arial"/>
              </w:rPr>
              <w:t>Medgene</w:t>
            </w:r>
            <w:proofErr w:type="spellEnd"/>
            <w:r w:rsidRPr="00E93B74">
              <w:rPr>
                <w:rFonts w:ascii="Arial" w:hAnsi="Arial" w:cs="Arial"/>
              </w:rPr>
              <w:t xml:space="preserve"> Labs</w:t>
            </w:r>
          </w:p>
        </w:tc>
        <w:tc>
          <w:tcPr>
            <w:tcW w:w="1642" w:type="dxa"/>
            <w:tcBorders>
              <w:top w:val="nil"/>
              <w:left w:val="nil"/>
              <w:bottom w:val="nil"/>
              <w:right w:val="nil"/>
            </w:tcBorders>
          </w:tcPr>
          <w:p w14:paraId="28BF2303"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Brookings</w:t>
            </w:r>
          </w:p>
        </w:tc>
      </w:tr>
      <w:tr w:rsidR="00E93B74" w:rsidRPr="00E93B74" w14:paraId="13439BB7" w14:textId="77777777" w:rsidTr="00E93B74">
        <w:trPr>
          <w:trHeight w:val="290"/>
        </w:trPr>
        <w:tc>
          <w:tcPr>
            <w:tcW w:w="1764" w:type="dxa"/>
            <w:tcBorders>
              <w:top w:val="nil"/>
              <w:left w:val="nil"/>
              <w:bottom w:val="nil"/>
              <w:right w:val="nil"/>
            </w:tcBorders>
          </w:tcPr>
          <w:p w14:paraId="1B7F4974"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Cristopher</w:t>
            </w:r>
          </w:p>
        </w:tc>
        <w:tc>
          <w:tcPr>
            <w:tcW w:w="2153" w:type="dxa"/>
            <w:tcBorders>
              <w:top w:val="nil"/>
              <w:left w:val="nil"/>
              <w:bottom w:val="nil"/>
              <w:right w:val="nil"/>
            </w:tcBorders>
          </w:tcPr>
          <w:p w14:paraId="7D319EA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Young</w:t>
            </w:r>
          </w:p>
        </w:tc>
        <w:tc>
          <w:tcPr>
            <w:tcW w:w="3681" w:type="dxa"/>
            <w:tcBorders>
              <w:top w:val="nil"/>
              <w:left w:val="nil"/>
              <w:bottom w:val="nil"/>
              <w:right w:val="nil"/>
            </w:tcBorders>
          </w:tcPr>
          <w:p w14:paraId="73A0AA1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USDA-APHIS</w:t>
            </w:r>
          </w:p>
        </w:tc>
        <w:tc>
          <w:tcPr>
            <w:tcW w:w="1642" w:type="dxa"/>
            <w:tcBorders>
              <w:top w:val="nil"/>
              <w:left w:val="nil"/>
              <w:bottom w:val="nil"/>
              <w:right w:val="nil"/>
            </w:tcBorders>
          </w:tcPr>
          <w:p w14:paraId="75A9EF05"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Fort Collins</w:t>
            </w:r>
          </w:p>
        </w:tc>
      </w:tr>
      <w:tr w:rsidR="00E93B74" w:rsidRPr="00E93B74" w14:paraId="5A3FE526" w14:textId="77777777" w:rsidTr="00E93B74">
        <w:trPr>
          <w:trHeight w:val="290"/>
        </w:trPr>
        <w:tc>
          <w:tcPr>
            <w:tcW w:w="1764" w:type="dxa"/>
            <w:tcBorders>
              <w:top w:val="nil"/>
              <w:left w:val="nil"/>
              <w:bottom w:val="nil"/>
              <w:right w:val="nil"/>
            </w:tcBorders>
          </w:tcPr>
          <w:p w14:paraId="23B96990"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Marty</w:t>
            </w:r>
          </w:p>
        </w:tc>
        <w:tc>
          <w:tcPr>
            <w:tcW w:w="2153" w:type="dxa"/>
            <w:tcBorders>
              <w:top w:val="nil"/>
              <w:left w:val="nil"/>
              <w:bottom w:val="nil"/>
              <w:right w:val="nil"/>
            </w:tcBorders>
          </w:tcPr>
          <w:p w14:paraId="1B1387FD" w14:textId="77777777" w:rsidR="00E93B74" w:rsidRPr="00E93B74" w:rsidRDefault="00E93B74">
            <w:pPr>
              <w:autoSpaceDE w:val="0"/>
              <w:autoSpaceDN w:val="0"/>
              <w:adjustRightInd w:val="0"/>
              <w:spacing w:after="0" w:line="240" w:lineRule="auto"/>
              <w:rPr>
                <w:rFonts w:ascii="Arial" w:hAnsi="Arial" w:cs="Arial"/>
              </w:rPr>
            </w:pPr>
            <w:proofErr w:type="spellStart"/>
            <w:r w:rsidRPr="00E93B74">
              <w:rPr>
                <w:rFonts w:ascii="Arial" w:hAnsi="Arial" w:cs="Arial"/>
              </w:rPr>
              <w:t>Zaluski</w:t>
            </w:r>
            <w:proofErr w:type="spellEnd"/>
          </w:p>
        </w:tc>
        <w:tc>
          <w:tcPr>
            <w:tcW w:w="3681" w:type="dxa"/>
            <w:tcBorders>
              <w:top w:val="nil"/>
              <w:left w:val="nil"/>
              <w:bottom w:val="nil"/>
              <w:right w:val="nil"/>
            </w:tcBorders>
          </w:tcPr>
          <w:p w14:paraId="5754C41C"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Montana Dept of Livestock</w:t>
            </w:r>
          </w:p>
        </w:tc>
        <w:tc>
          <w:tcPr>
            <w:tcW w:w="1642" w:type="dxa"/>
            <w:tcBorders>
              <w:top w:val="nil"/>
              <w:left w:val="nil"/>
              <w:bottom w:val="nil"/>
              <w:right w:val="nil"/>
            </w:tcBorders>
          </w:tcPr>
          <w:p w14:paraId="69F43FC9" w14:textId="77777777" w:rsidR="00E93B74" w:rsidRPr="00E93B74" w:rsidRDefault="00E93B74">
            <w:pPr>
              <w:autoSpaceDE w:val="0"/>
              <w:autoSpaceDN w:val="0"/>
              <w:adjustRightInd w:val="0"/>
              <w:spacing w:after="0" w:line="240" w:lineRule="auto"/>
              <w:rPr>
                <w:rFonts w:ascii="Arial" w:hAnsi="Arial" w:cs="Arial"/>
              </w:rPr>
            </w:pPr>
            <w:r w:rsidRPr="00E93B74">
              <w:rPr>
                <w:rFonts w:ascii="Arial" w:hAnsi="Arial" w:cs="Arial"/>
              </w:rPr>
              <w:t>Helena</w:t>
            </w:r>
          </w:p>
        </w:tc>
      </w:tr>
    </w:tbl>
    <w:p w14:paraId="7E65CDDE" w14:textId="77777777" w:rsidR="00E93B74" w:rsidRPr="00E93B74" w:rsidRDefault="00E93B74" w:rsidP="00135C5F">
      <w:pPr>
        <w:jc w:val="both"/>
        <w:rPr>
          <w:rFonts w:ascii="Arial" w:eastAsia="Times New Roman" w:hAnsi="Arial" w:cs="Arial"/>
        </w:rPr>
      </w:pPr>
    </w:p>
    <w:p w14:paraId="2FD47A0B" w14:textId="50BDE6B5" w:rsidR="00E93B74" w:rsidRDefault="00E93B74" w:rsidP="00135C5F">
      <w:pPr>
        <w:jc w:val="both"/>
        <w:rPr>
          <w:rFonts w:ascii="Arial" w:eastAsia="Times New Roman" w:hAnsi="Arial" w:cs="Arial"/>
        </w:rPr>
      </w:pPr>
    </w:p>
    <w:p w14:paraId="20488233" w14:textId="433ECD9D" w:rsidR="00CB447B" w:rsidRPr="00CB447B" w:rsidRDefault="00CB447B" w:rsidP="00135C5F">
      <w:pPr>
        <w:jc w:val="both"/>
        <w:rPr>
          <w:rFonts w:ascii="Arial" w:eastAsia="Times New Roman" w:hAnsi="Arial" w:cs="Arial"/>
          <w:b/>
          <w:bCs/>
        </w:rPr>
      </w:pPr>
      <w:r w:rsidRPr="00CB447B">
        <w:rPr>
          <w:rFonts w:ascii="Arial" w:eastAsia="Times New Roman" w:hAnsi="Arial" w:cs="Arial"/>
          <w:b/>
          <w:bCs/>
        </w:rPr>
        <w:t>MISSION STATEMENT:</w:t>
      </w:r>
    </w:p>
    <w:p w14:paraId="546BBC5C" w14:textId="3D2D0E94" w:rsidR="005C505E" w:rsidRPr="00E93B74" w:rsidRDefault="005C505E" w:rsidP="00993FA2">
      <w:pPr>
        <w:rPr>
          <w:rFonts w:ascii="Arial" w:hAnsi="Arial" w:cs="Arial"/>
        </w:rPr>
      </w:pPr>
      <w:r w:rsidRPr="00E93B74">
        <w:rPr>
          <w:rFonts w:ascii="Arial" w:hAnsi="Arial" w:cs="Arial"/>
          <w:shd w:val="clear" w:color="auto" w:fill="FFFFFF"/>
        </w:rPr>
        <w:t>The purpose of the Committee on Foreign and Emerging Diseases is to serve as a forum for the exchange of information pertaining to global or emerging diseases of concern.  It is the responsibility of members of this committee to bring to the attention of their peers the current world status and distribution of diseases of concern, recent advances in knowledge of the ecology and etiology of these diseases, improved diagnostic techniques, and successful methods for the control and eradication of these diseases.  The Committee may invite experts from countries in which specific exotic diseases exist to present technical information for consideration of the members of the Committee. The committee presents this information in the form of a report to the USAHA executive committee.  The committee may influence policy (government, academic, research, etc.) regarding these foreign and emerging diseases through appropriate resolutions presented to USAHA executive committee. Periodically the committee prepares, for publication by the USAHA, a field diagnostic manual entitled, “Foreign Animal Diseases, Their Prevention, Diagnosis and Control.”</w:t>
      </w:r>
    </w:p>
    <w:p w14:paraId="3BE6D0E3" w14:textId="77777777" w:rsidR="004976EC" w:rsidRPr="00E93B74" w:rsidRDefault="004976EC" w:rsidP="00993FA2">
      <w:pPr>
        <w:rPr>
          <w:rFonts w:ascii="Arial" w:hAnsi="Arial" w:cs="Arial"/>
        </w:rPr>
      </w:pPr>
    </w:p>
    <w:p w14:paraId="78562EAD" w14:textId="40A09CDC" w:rsidR="00CB447B" w:rsidRPr="00CB447B" w:rsidRDefault="00CB447B" w:rsidP="00993FA2">
      <w:pPr>
        <w:rPr>
          <w:rFonts w:ascii="Arial" w:hAnsi="Arial" w:cs="Arial"/>
          <w:b/>
          <w:bCs/>
        </w:rPr>
      </w:pPr>
      <w:r w:rsidRPr="00CB447B">
        <w:rPr>
          <w:rFonts w:ascii="Arial" w:hAnsi="Arial" w:cs="Arial"/>
          <w:b/>
          <w:bCs/>
        </w:rPr>
        <w:t xml:space="preserve">ANNUAL MEETING Oct 17, 2023 </w:t>
      </w:r>
    </w:p>
    <w:p w14:paraId="522FE0E5" w14:textId="5DCAD0A4" w:rsidR="00261E15" w:rsidRPr="00E93B74" w:rsidRDefault="00993FA2" w:rsidP="00993FA2">
      <w:pPr>
        <w:rPr>
          <w:rFonts w:ascii="Arial" w:hAnsi="Arial" w:cs="Arial"/>
        </w:rPr>
      </w:pPr>
      <w:r w:rsidRPr="00E93B74">
        <w:rPr>
          <w:rFonts w:ascii="Arial" w:hAnsi="Arial" w:cs="Arial"/>
        </w:rPr>
        <w:t xml:space="preserve">The </w:t>
      </w:r>
      <w:r w:rsidR="00135C5F" w:rsidRPr="00E93B74">
        <w:rPr>
          <w:rFonts w:ascii="Arial" w:hAnsi="Arial" w:cs="Arial"/>
        </w:rPr>
        <w:t xml:space="preserve">Foreign and Emerging Disease </w:t>
      </w:r>
      <w:r w:rsidRPr="00E93B74">
        <w:rPr>
          <w:rFonts w:ascii="Arial" w:hAnsi="Arial" w:cs="Arial"/>
        </w:rPr>
        <w:t xml:space="preserve">Committee met </w:t>
      </w:r>
      <w:r w:rsidR="00CB447B">
        <w:rPr>
          <w:rFonts w:ascii="Arial" w:hAnsi="Arial" w:cs="Arial"/>
        </w:rPr>
        <w:t xml:space="preserve">at the </w:t>
      </w:r>
      <w:r w:rsidR="00DE17E7" w:rsidRPr="00E93B74">
        <w:rPr>
          <w:rFonts w:ascii="Arial" w:hAnsi="Arial" w:cs="Arial"/>
        </w:rPr>
        <w:t>12</w:t>
      </w:r>
      <w:r w:rsidR="00112171">
        <w:rPr>
          <w:rFonts w:ascii="Arial" w:hAnsi="Arial" w:cs="Arial"/>
        </w:rPr>
        <w:t>7</w:t>
      </w:r>
      <w:r w:rsidR="00DE17E7" w:rsidRPr="00E93B74">
        <w:rPr>
          <w:rFonts w:ascii="Arial" w:hAnsi="Arial" w:cs="Arial"/>
          <w:vertAlign w:val="superscript"/>
        </w:rPr>
        <w:t>th</w:t>
      </w:r>
      <w:r w:rsidR="00DE17E7" w:rsidRPr="00E93B74">
        <w:rPr>
          <w:rFonts w:ascii="Arial" w:hAnsi="Arial" w:cs="Arial"/>
        </w:rPr>
        <w:t xml:space="preserve"> Annual USAHA me</w:t>
      </w:r>
      <w:r w:rsidRPr="00E93B74">
        <w:rPr>
          <w:rFonts w:ascii="Arial" w:hAnsi="Arial" w:cs="Arial"/>
        </w:rPr>
        <w:t>eting</w:t>
      </w:r>
      <w:r w:rsidR="00DE17E7" w:rsidRPr="00E93B74">
        <w:rPr>
          <w:rFonts w:ascii="Arial" w:hAnsi="Arial" w:cs="Arial"/>
        </w:rPr>
        <w:t xml:space="preserve"> October 1</w:t>
      </w:r>
      <w:r w:rsidR="00112171">
        <w:rPr>
          <w:rFonts w:ascii="Arial" w:hAnsi="Arial" w:cs="Arial"/>
        </w:rPr>
        <w:t>7</w:t>
      </w:r>
      <w:r w:rsidR="00DE17E7" w:rsidRPr="00E93B74">
        <w:rPr>
          <w:rFonts w:ascii="Arial" w:hAnsi="Arial" w:cs="Arial"/>
        </w:rPr>
        <w:t xml:space="preserve">, </w:t>
      </w:r>
      <w:proofErr w:type="gramStart"/>
      <w:r w:rsidR="00DE17E7" w:rsidRPr="00E93B74">
        <w:rPr>
          <w:rFonts w:ascii="Arial" w:hAnsi="Arial" w:cs="Arial"/>
        </w:rPr>
        <w:t>202</w:t>
      </w:r>
      <w:r w:rsidR="00112171">
        <w:rPr>
          <w:rFonts w:ascii="Arial" w:hAnsi="Arial" w:cs="Arial"/>
        </w:rPr>
        <w:t>3</w:t>
      </w:r>
      <w:proofErr w:type="gramEnd"/>
      <w:r w:rsidR="00DE17E7" w:rsidRPr="00E93B74">
        <w:rPr>
          <w:rFonts w:ascii="Arial" w:hAnsi="Arial" w:cs="Arial"/>
        </w:rPr>
        <w:t xml:space="preserve"> in </w:t>
      </w:r>
      <w:r w:rsidR="00112171">
        <w:rPr>
          <w:rFonts w:ascii="Arial" w:hAnsi="Arial" w:cs="Arial"/>
        </w:rPr>
        <w:t>National Harbor</w:t>
      </w:r>
      <w:r w:rsidR="00DE17E7" w:rsidRPr="00E93B74">
        <w:rPr>
          <w:rFonts w:ascii="Arial" w:hAnsi="Arial" w:cs="Arial"/>
        </w:rPr>
        <w:t>, M</w:t>
      </w:r>
      <w:r w:rsidR="00112171">
        <w:rPr>
          <w:rFonts w:ascii="Arial" w:hAnsi="Arial" w:cs="Arial"/>
        </w:rPr>
        <w:t>aryland</w:t>
      </w:r>
      <w:r w:rsidRPr="00E93B74">
        <w:rPr>
          <w:rFonts w:ascii="Arial" w:hAnsi="Arial" w:cs="Arial"/>
        </w:rPr>
        <w:t xml:space="preserve">. </w:t>
      </w:r>
      <w:r w:rsidR="00C65C9E" w:rsidRPr="00E93B74">
        <w:rPr>
          <w:rFonts w:ascii="Arial" w:hAnsi="Arial" w:cs="Arial"/>
        </w:rPr>
        <w:t xml:space="preserve">There were </w:t>
      </w:r>
      <w:r w:rsidR="00426B94" w:rsidRPr="00E93B74">
        <w:rPr>
          <w:rFonts w:ascii="Arial" w:hAnsi="Arial" w:cs="Arial"/>
        </w:rPr>
        <w:t xml:space="preserve">approximately </w:t>
      </w:r>
      <w:commentRangeStart w:id="0"/>
      <w:r w:rsidR="00426B94" w:rsidRPr="00CB447B">
        <w:rPr>
          <w:rFonts w:ascii="Arial" w:hAnsi="Arial" w:cs="Arial"/>
        </w:rPr>
        <w:t>1</w:t>
      </w:r>
      <w:r w:rsidR="00CB447B" w:rsidRPr="00CB447B">
        <w:rPr>
          <w:rFonts w:ascii="Arial" w:hAnsi="Arial" w:cs="Arial"/>
        </w:rPr>
        <w:t>6</w:t>
      </w:r>
      <w:r w:rsidR="00426B94" w:rsidRPr="00CB447B">
        <w:rPr>
          <w:rFonts w:ascii="Arial" w:hAnsi="Arial" w:cs="Arial"/>
        </w:rPr>
        <w:t>0</w:t>
      </w:r>
      <w:r w:rsidR="00426B94" w:rsidRPr="00112171">
        <w:rPr>
          <w:rFonts w:ascii="Arial" w:hAnsi="Arial" w:cs="Arial"/>
          <w:color w:val="C00000"/>
        </w:rPr>
        <w:t xml:space="preserve"> </w:t>
      </w:r>
      <w:r w:rsidR="00CB447B" w:rsidRPr="00CB447B">
        <w:rPr>
          <w:rFonts w:ascii="Arial" w:hAnsi="Arial" w:cs="Arial"/>
        </w:rPr>
        <w:t xml:space="preserve">USAHA </w:t>
      </w:r>
      <w:commentRangeEnd w:id="0"/>
      <w:r w:rsidR="002837E2">
        <w:rPr>
          <w:rStyle w:val="CommentReference"/>
        </w:rPr>
        <w:commentReference w:id="0"/>
      </w:r>
      <w:r w:rsidR="00CB447B" w:rsidRPr="00CB447B">
        <w:rPr>
          <w:rFonts w:ascii="Arial" w:hAnsi="Arial" w:cs="Arial"/>
        </w:rPr>
        <w:t xml:space="preserve">members and guests in attendance. </w:t>
      </w:r>
      <w:r w:rsidR="00CB447B">
        <w:rPr>
          <w:rFonts w:ascii="Arial" w:hAnsi="Arial" w:cs="Arial"/>
        </w:rPr>
        <w:t>H</w:t>
      </w:r>
      <w:r w:rsidR="00C339DE">
        <w:rPr>
          <w:rFonts w:ascii="Arial" w:hAnsi="Arial" w:cs="Arial"/>
        </w:rPr>
        <w:t xml:space="preserve">istorically </w:t>
      </w:r>
      <w:r w:rsidR="00CB447B">
        <w:rPr>
          <w:rFonts w:ascii="Arial" w:hAnsi="Arial" w:cs="Arial"/>
        </w:rPr>
        <w:t xml:space="preserve">the FED meeting </w:t>
      </w:r>
      <w:r w:rsidR="00C339DE">
        <w:rPr>
          <w:rFonts w:ascii="Arial" w:hAnsi="Arial" w:cs="Arial"/>
        </w:rPr>
        <w:t>was two full days</w:t>
      </w:r>
      <w:r w:rsidR="00CB447B">
        <w:rPr>
          <w:rFonts w:ascii="Arial" w:hAnsi="Arial" w:cs="Arial"/>
        </w:rPr>
        <w:t xml:space="preserve"> during the 1980s</w:t>
      </w:r>
      <w:r w:rsidR="00C339DE">
        <w:rPr>
          <w:rFonts w:ascii="Arial" w:hAnsi="Arial" w:cs="Arial"/>
        </w:rPr>
        <w:t>, then went to one day then went to 4 hours</w:t>
      </w:r>
      <w:r w:rsidR="00CB447B">
        <w:rPr>
          <w:rFonts w:ascii="Arial" w:hAnsi="Arial" w:cs="Arial"/>
        </w:rPr>
        <w:t xml:space="preserve"> by 2019</w:t>
      </w:r>
      <w:r w:rsidR="00C339DE">
        <w:rPr>
          <w:rFonts w:ascii="Arial" w:hAnsi="Arial" w:cs="Arial"/>
        </w:rPr>
        <w:t xml:space="preserve">. </w:t>
      </w:r>
      <w:r w:rsidR="00CB447B">
        <w:rPr>
          <w:rFonts w:ascii="Arial" w:hAnsi="Arial" w:cs="Arial"/>
        </w:rPr>
        <w:t xml:space="preserve">Post-covid </w:t>
      </w:r>
      <w:r w:rsidR="00C339DE">
        <w:rPr>
          <w:rFonts w:ascii="Arial" w:hAnsi="Arial" w:cs="Arial"/>
        </w:rPr>
        <w:t xml:space="preserve">we have compressed our </w:t>
      </w:r>
      <w:r w:rsidR="00CB447B">
        <w:rPr>
          <w:rFonts w:ascii="Arial" w:hAnsi="Arial" w:cs="Arial"/>
        </w:rPr>
        <w:t xml:space="preserve">annual FED committee </w:t>
      </w:r>
      <w:r w:rsidR="00C339DE">
        <w:rPr>
          <w:rFonts w:ascii="Arial" w:hAnsi="Arial" w:cs="Arial"/>
        </w:rPr>
        <w:t xml:space="preserve">meeting </w:t>
      </w:r>
      <w:r w:rsidR="00CB447B">
        <w:rPr>
          <w:rFonts w:ascii="Arial" w:hAnsi="Arial" w:cs="Arial"/>
        </w:rPr>
        <w:t>in</w:t>
      </w:r>
      <w:r w:rsidR="00C339DE">
        <w:rPr>
          <w:rFonts w:ascii="Arial" w:hAnsi="Arial" w:cs="Arial"/>
        </w:rPr>
        <w:t>to 2 hours. This</w:t>
      </w:r>
      <w:r w:rsidR="00CB447B">
        <w:rPr>
          <w:rFonts w:ascii="Arial" w:hAnsi="Arial" w:cs="Arial"/>
        </w:rPr>
        <w:t xml:space="preserve"> </w:t>
      </w:r>
      <w:r w:rsidR="002837E2">
        <w:rPr>
          <w:rFonts w:ascii="Arial" w:hAnsi="Arial" w:cs="Arial"/>
        </w:rPr>
        <w:t xml:space="preserve">limited </w:t>
      </w:r>
      <w:r w:rsidR="00CB447B">
        <w:rPr>
          <w:rFonts w:ascii="Arial" w:hAnsi="Arial" w:cs="Arial"/>
        </w:rPr>
        <w:t xml:space="preserve">time </w:t>
      </w:r>
      <w:r w:rsidR="002837E2">
        <w:rPr>
          <w:rFonts w:ascii="Arial" w:hAnsi="Arial" w:cs="Arial"/>
        </w:rPr>
        <w:t>impacts</w:t>
      </w:r>
      <w:r w:rsidR="00CB447B">
        <w:rPr>
          <w:rFonts w:ascii="Arial" w:hAnsi="Arial" w:cs="Arial"/>
        </w:rPr>
        <w:t xml:space="preserve"> the ability of</w:t>
      </w:r>
      <w:r w:rsidR="00C339DE">
        <w:rPr>
          <w:rFonts w:ascii="Arial" w:hAnsi="Arial" w:cs="Arial"/>
        </w:rPr>
        <w:t xml:space="preserve"> the committee to present the important foreign and emerging disease issues</w:t>
      </w:r>
      <w:r w:rsidR="00CB447B">
        <w:rPr>
          <w:rFonts w:ascii="Arial" w:hAnsi="Arial" w:cs="Arial"/>
        </w:rPr>
        <w:t xml:space="preserve">. </w:t>
      </w:r>
      <w:r w:rsidR="00C339DE">
        <w:rPr>
          <w:rFonts w:ascii="Arial" w:hAnsi="Arial" w:cs="Arial"/>
        </w:rPr>
        <w:t xml:space="preserve">Thus, the committee held three </w:t>
      </w:r>
      <w:r w:rsidR="00CB447B">
        <w:rPr>
          <w:rFonts w:ascii="Arial" w:hAnsi="Arial" w:cs="Arial"/>
        </w:rPr>
        <w:t>additional quarterly zoom</w:t>
      </w:r>
      <w:r w:rsidR="00C339DE">
        <w:rPr>
          <w:rFonts w:ascii="Arial" w:hAnsi="Arial" w:cs="Arial"/>
        </w:rPr>
        <w:t xml:space="preserve"> meetings in January, </w:t>
      </w:r>
      <w:proofErr w:type="gramStart"/>
      <w:r w:rsidR="00C339DE">
        <w:rPr>
          <w:rFonts w:ascii="Arial" w:hAnsi="Arial" w:cs="Arial"/>
        </w:rPr>
        <w:t>April</w:t>
      </w:r>
      <w:proofErr w:type="gramEnd"/>
      <w:r w:rsidR="00C339DE">
        <w:rPr>
          <w:rFonts w:ascii="Arial" w:hAnsi="Arial" w:cs="Arial"/>
        </w:rPr>
        <w:t xml:space="preserve"> and July. The minutes of these meetings are included in this report. </w:t>
      </w:r>
    </w:p>
    <w:p w14:paraId="11D389E9" w14:textId="77777777" w:rsidR="00261E15" w:rsidRPr="00E93B74" w:rsidRDefault="00261E15" w:rsidP="00DA0ED2">
      <w:pPr>
        <w:autoSpaceDE w:val="0"/>
        <w:autoSpaceDN w:val="0"/>
        <w:adjustRightInd w:val="0"/>
        <w:spacing w:after="0" w:line="240" w:lineRule="auto"/>
        <w:jc w:val="both"/>
        <w:rPr>
          <w:rFonts w:ascii="Arial" w:hAnsi="Arial" w:cs="Arial"/>
        </w:rPr>
      </w:pPr>
    </w:p>
    <w:p w14:paraId="6F6969CB" w14:textId="53A0D16B" w:rsidR="00261E15" w:rsidRPr="00E93B74" w:rsidRDefault="00C11CD1" w:rsidP="00DA0ED2">
      <w:pPr>
        <w:autoSpaceDE w:val="0"/>
        <w:autoSpaceDN w:val="0"/>
        <w:adjustRightInd w:val="0"/>
        <w:spacing w:after="0" w:line="240" w:lineRule="auto"/>
        <w:jc w:val="both"/>
        <w:rPr>
          <w:rFonts w:ascii="Arial" w:hAnsi="Arial" w:cs="Arial"/>
        </w:rPr>
      </w:pPr>
      <w:r w:rsidRPr="00E93B74">
        <w:rPr>
          <w:rFonts w:ascii="Arial" w:hAnsi="Arial" w:cs="Arial"/>
        </w:rPr>
        <w:t>During the meeting on October 1</w:t>
      </w:r>
      <w:r w:rsidR="00112171">
        <w:rPr>
          <w:rFonts w:ascii="Arial" w:hAnsi="Arial" w:cs="Arial"/>
        </w:rPr>
        <w:t>7</w:t>
      </w:r>
      <w:r w:rsidRPr="00E93B74">
        <w:rPr>
          <w:rFonts w:ascii="Arial" w:hAnsi="Arial" w:cs="Arial"/>
          <w:vertAlign w:val="superscript"/>
        </w:rPr>
        <w:t>th</w:t>
      </w:r>
      <w:r w:rsidRPr="00E93B74">
        <w:rPr>
          <w:rFonts w:ascii="Arial" w:hAnsi="Arial" w:cs="Arial"/>
        </w:rPr>
        <w:t xml:space="preserve"> </w:t>
      </w:r>
      <w:r w:rsidR="002837E2">
        <w:rPr>
          <w:rFonts w:ascii="Arial" w:hAnsi="Arial" w:cs="Arial"/>
        </w:rPr>
        <w:t>from 10:15 am to 12:15 am</w:t>
      </w:r>
      <w:r w:rsidR="000E40D9">
        <w:rPr>
          <w:rFonts w:ascii="Arial" w:hAnsi="Arial" w:cs="Arial"/>
        </w:rPr>
        <w:t xml:space="preserve"> in Maryland Ballroom C at the Gaylord Convention Center in the National </w:t>
      </w:r>
      <w:proofErr w:type="spellStart"/>
      <w:r w:rsidR="000E40D9">
        <w:rPr>
          <w:rFonts w:ascii="Arial" w:hAnsi="Arial" w:cs="Arial"/>
        </w:rPr>
        <w:t>Harbonr</w:t>
      </w:r>
      <w:proofErr w:type="spellEnd"/>
      <w:r w:rsidR="000E40D9">
        <w:rPr>
          <w:rFonts w:ascii="Arial" w:hAnsi="Arial" w:cs="Arial"/>
        </w:rPr>
        <w:t xml:space="preserve"> of Maryland,</w:t>
      </w:r>
      <w:r w:rsidR="002837E2">
        <w:rPr>
          <w:rFonts w:ascii="Arial" w:hAnsi="Arial" w:cs="Arial"/>
        </w:rPr>
        <w:t xml:space="preserve"> </w:t>
      </w:r>
      <w:r w:rsidRPr="00E93B74">
        <w:rPr>
          <w:rFonts w:ascii="Arial" w:hAnsi="Arial" w:cs="Arial"/>
        </w:rPr>
        <w:t>t</w:t>
      </w:r>
      <w:r w:rsidR="00261E15" w:rsidRPr="00E93B74">
        <w:rPr>
          <w:rFonts w:ascii="Arial" w:hAnsi="Arial" w:cs="Arial"/>
        </w:rPr>
        <w:t xml:space="preserve">he chair, </w:t>
      </w:r>
      <w:r w:rsidR="00DA0ED2" w:rsidRPr="00E93B74">
        <w:rPr>
          <w:rFonts w:ascii="Arial" w:hAnsi="Arial" w:cs="Arial"/>
        </w:rPr>
        <w:t xml:space="preserve">Dr. </w:t>
      </w:r>
      <w:r w:rsidR="00261E15" w:rsidRPr="00E93B74">
        <w:rPr>
          <w:rFonts w:ascii="Arial" w:hAnsi="Arial" w:cs="Arial"/>
        </w:rPr>
        <w:t>Linda Logan</w:t>
      </w:r>
      <w:r w:rsidR="002837E2">
        <w:rPr>
          <w:rFonts w:ascii="Arial" w:hAnsi="Arial" w:cs="Arial"/>
        </w:rPr>
        <w:t>,</w:t>
      </w:r>
      <w:r w:rsidR="00261E15" w:rsidRPr="00E93B74">
        <w:rPr>
          <w:rFonts w:ascii="Arial" w:hAnsi="Arial" w:cs="Arial"/>
        </w:rPr>
        <w:t xml:space="preserve"> and vice chair</w:t>
      </w:r>
      <w:r w:rsidR="002837E2">
        <w:rPr>
          <w:rFonts w:ascii="Arial" w:hAnsi="Arial" w:cs="Arial"/>
        </w:rPr>
        <w:t>,</w:t>
      </w:r>
      <w:r w:rsidR="00261E15" w:rsidRPr="00E93B74">
        <w:rPr>
          <w:rFonts w:ascii="Arial" w:hAnsi="Arial" w:cs="Arial"/>
        </w:rPr>
        <w:t xml:space="preserve"> </w:t>
      </w:r>
      <w:r w:rsidR="00DA0ED2" w:rsidRPr="00E93B74">
        <w:rPr>
          <w:rFonts w:ascii="Arial" w:hAnsi="Arial" w:cs="Arial"/>
        </w:rPr>
        <w:t xml:space="preserve">Dr. </w:t>
      </w:r>
      <w:r w:rsidR="00261E15" w:rsidRPr="00E93B74">
        <w:rPr>
          <w:rFonts w:ascii="Arial" w:hAnsi="Arial" w:cs="Arial"/>
        </w:rPr>
        <w:t>Karyn Havas</w:t>
      </w:r>
      <w:r w:rsidR="002837E2">
        <w:rPr>
          <w:rFonts w:ascii="Arial" w:hAnsi="Arial" w:cs="Arial"/>
        </w:rPr>
        <w:t>,</w:t>
      </w:r>
      <w:r w:rsidR="00261E15" w:rsidRPr="00E93B74">
        <w:rPr>
          <w:rFonts w:ascii="Arial" w:hAnsi="Arial" w:cs="Arial"/>
        </w:rPr>
        <w:t xml:space="preserve"> introduced themselves and welcome the</w:t>
      </w:r>
      <w:r w:rsidRPr="00E93B74">
        <w:rPr>
          <w:rFonts w:ascii="Arial" w:hAnsi="Arial" w:cs="Arial"/>
        </w:rPr>
        <w:t xml:space="preserve"> a</w:t>
      </w:r>
      <w:r w:rsidR="00261E15" w:rsidRPr="00E93B74">
        <w:rPr>
          <w:rFonts w:ascii="Arial" w:hAnsi="Arial" w:cs="Arial"/>
        </w:rPr>
        <w:t xml:space="preserve">udience. </w:t>
      </w:r>
      <w:r w:rsidR="002837E2">
        <w:rPr>
          <w:rFonts w:ascii="Arial" w:hAnsi="Arial" w:cs="Arial"/>
        </w:rPr>
        <w:t>The mission was reviewed and</w:t>
      </w:r>
      <w:r w:rsidR="000E40D9">
        <w:rPr>
          <w:rFonts w:ascii="Arial" w:hAnsi="Arial" w:cs="Arial"/>
        </w:rPr>
        <w:t xml:space="preserve"> rules for participation in the resolution process was made. </w:t>
      </w:r>
      <w:r w:rsidRPr="00E93B74">
        <w:rPr>
          <w:rFonts w:ascii="Arial" w:hAnsi="Arial" w:cs="Arial"/>
        </w:rPr>
        <w:t xml:space="preserve">Speakers were each introduced, and they presented </w:t>
      </w:r>
      <w:r w:rsidR="002837E2">
        <w:rPr>
          <w:rFonts w:ascii="Arial" w:hAnsi="Arial" w:cs="Arial"/>
        </w:rPr>
        <w:t>for</w:t>
      </w:r>
      <w:r w:rsidRPr="00E93B74">
        <w:rPr>
          <w:rFonts w:ascii="Arial" w:hAnsi="Arial" w:cs="Arial"/>
        </w:rPr>
        <w:t xml:space="preserve"> approximately </w:t>
      </w:r>
      <w:r w:rsidR="00CB447B">
        <w:rPr>
          <w:rFonts w:ascii="Arial" w:hAnsi="Arial" w:cs="Arial"/>
        </w:rPr>
        <w:t xml:space="preserve">45 mins and </w:t>
      </w:r>
      <w:r w:rsidR="00112171">
        <w:rPr>
          <w:rFonts w:ascii="Arial" w:hAnsi="Arial" w:cs="Arial"/>
        </w:rPr>
        <w:t>3</w:t>
      </w:r>
      <w:r w:rsidR="00426B94" w:rsidRPr="00E93B74">
        <w:rPr>
          <w:rFonts w:ascii="Arial" w:hAnsi="Arial" w:cs="Arial"/>
        </w:rPr>
        <w:t xml:space="preserve">0 </w:t>
      </w:r>
      <w:r w:rsidRPr="00E93B74">
        <w:rPr>
          <w:rFonts w:ascii="Arial" w:hAnsi="Arial" w:cs="Arial"/>
        </w:rPr>
        <w:t xml:space="preserve">minutes </w:t>
      </w:r>
      <w:r w:rsidR="00CB447B">
        <w:rPr>
          <w:rFonts w:ascii="Arial" w:hAnsi="Arial" w:cs="Arial"/>
        </w:rPr>
        <w:t xml:space="preserve">respectfully. </w:t>
      </w:r>
      <w:r w:rsidR="00112171">
        <w:rPr>
          <w:rFonts w:ascii="Arial" w:hAnsi="Arial" w:cs="Arial"/>
        </w:rPr>
        <w:t>Four</w:t>
      </w:r>
      <w:r w:rsidR="002837E2">
        <w:rPr>
          <w:rFonts w:ascii="Arial" w:hAnsi="Arial" w:cs="Arial"/>
        </w:rPr>
        <w:t xml:space="preserve"> </w:t>
      </w:r>
      <w:r w:rsidR="00C339DE" w:rsidRPr="00E93B74">
        <w:rPr>
          <w:rFonts w:ascii="Arial" w:hAnsi="Arial" w:cs="Arial"/>
        </w:rPr>
        <w:t>resolutions</w:t>
      </w:r>
      <w:r w:rsidR="00B469DD" w:rsidRPr="00E93B74">
        <w:rPr>
          <w:rFonts w:ascii="Arial" w:hAnsi="Arial" w:cs="Arial"/>
        </w:rPr>
        <w:t xml:space="preserve"> w</w:t>
      </w:r>
      <w:r w:rsidR="00112171">
        <w:rPr>
          <w:rFonts w:ascii="Arial" w:hAnsi="Arial" w:cs="Arial"/>
        </w:rPr>
        <w:t>ere</w:t>
      </w:r>
      <w:r w:rsidR="00B469DD" w:rsidRPr="00E93B74">
        <w:rPr>
          <w:rFonts w:ascii="Arial" w:hAnsi="Arial" w:cs="Arial"/>
        </w:rPr>
        <w:t xml:space="preserve"> proposed </w:t>
      </w:r>
      <w:r w:rsidR="00112171">
        <w:rPr>
          <w:rFonts w:ascii="Arial" w:hAnsi="Arial" w:cs="Arial"/>
        </w:rPr>
        <w:t xml:space="preserve">concerning movement of germplasm during a possible </w:t>
      </w:r>
      <w:r w:rsidR="002837E2">
        <w:rPr>
          <w:rFonts w:ascii="Arial" w:hAnsi="Arial" w:cs="Arial"/>
        </w:rPr>
        <w:t>f</w:t>
      </w:r>
      <w:r w:rsidR="00112171">
        <w:rPr>
          <w:rFonts w:ascii="Arial" w:hAnsi="Arial" w:cs="Arial"/>
        </w:rPr>
        <w:t>oot</w:t>
      </w:r>
      <w:r w:rsidR="002837E2">
        <w:rPr>
          <w:rFonts w:ascii="Arial" w:hAnsi="Arial" w:cs="Arial"/>
        </w:rPr>
        <w:t>-</w:t>
      </w:r>
      <w:r w:rsidR="00112171">
        <w:rPr>
          <w:rFonts w:ascii="Arial" w:hAnsi="Arial" w:cs="Arial"/>
        </w:rPr>
        <w:t>and</w:t>
      </w:r>
      <w:r w:rsidR="002837E2">
        <w:rPr>
          <w:rFonts w:ascii="Arial" w:hAnsi="Arial" w:cs="Arial"/>
        </w:rPr>
        <w:t>-m</w:t>
      </w:r>
      <w:r w:rsidR="00112171">
        <w:rPr>
          <w:rFonts w:ascii="Arial" w:hAnsi="Arial" w:cs="Arial"/>
        </w:rPr>
        <w:t xml:space="preserve">outh disease outbreak. </w:t>
      </w:r>
      <w:r w:rsidR="000E40D9">
        <w:rPr>
          <w:rFonts w:ascii="Arial" w:hAnsi="Arial" w:cs="Arial"/>
        </w:rPr>
        <w:t xml:space="preserve">All four resolutions were passed, three with amendments. </w:t>
      </w:r>
      <w:r w:rsidR="00426B94" w:rsidRPr="00E93B74">
        <w:rPr>
          <w:rFonts w:ascii="Arial" w:hAnsi="Arial" w:cs="Arial"/>
        </w:rPr>
        <w:t>The meeting was adjourned at 12:30</w:t>
      </w:r>
      <w:r w:rsidR="00135C5F" w:rsidRPr="00E93B74">
        <w:rPr>
          <w:rFonts w:ascii="Arial" w:hAnsi="Arial" w:cs="Arial"/>
        </w:rPr>
        <w:t xml:space="preserve">. </w:t>
      </w:r>
      <w:r w:rsidR="002837E2">
        <w:rPr>
          <w:rFonts w:ascii="Arial" w:hAnsi="Arial" w:cs="Arial"/>
        </w:rPr>
        <w:t>The complete agenda is below.</w:t>
      </w:r>
    </w:p>
    <w:p w14:paraId="46B7AB20" w14:textId="3873BA81" w:rsidR="009A272B" w:rsidRDefault="009A272B" w:rsidP="00DA0ED2">
      <w:pPr>
        <w:autoSpaceDE w:val="0"/>
        <w:autoSpaceDN w:val="0"/>
        <w:adjustRightInd w:val="0"/>
        <w:spacing w:after="0" w:line="240" w:lineRule="auto"/>
        <w:jc w:val="both"/>
        <w:rPr>
          <w:rFonts w:ascii="Arial" w:hAnsi="Arial" w:cs="Arial"/>
        </w:rPr>
      </w:pPr>
    </w:p>
    <w:p w14:paraId="37E48504" w14:textId="77777777" w:rsidR="00112171" w:rsidRPr="00E93B74" w:rsidRDefault="00112171" w:rsidP="00112171">
      <w:pPr>
        <w:rPr>
          <w:rFonts w:ascii="Arial" w:hAnsi="Arial" w:cs="Arial"/>
        </w:rPr>
      </w:pPr>
    </w:p>
    <w:p w14:paraId="2873CACE" w14:textId="4DDB1FC2" w:rsidR="00112171" w:rsidRPr="009B2578" w:rsidRDefault="000E40D9" w:rsidP="009B2578">
      <w:pPr>
        <w:autoSpaceDE w:val="0"/>
        <w:autoSpaceDN w:val="0"/>
        <w:adjustRightInd w:val="0"/>
        <w:spacing w:after="0" w:line="240" w:lineRule="auto"/>
        <w:rPr>
          <w:rFonts w:ascii="Arial" w:hAnsi="Arial" w:cs="Arial"/>
          <w:i/>
          <w:iCs/>
        </w:rPr>
      </w:pPr>
      <w:r w:rsidRPr="009B2578">
        <w:rPr>
          <w:rFonts w:ascii="Arial" w:hAnsi="Arial" w:cs="Arial"/>
          <w:b/>
          <w:bCs/>
          <w:i/>
          <w:iCs/>
        </w:rPr>
        <w:t>AGENDA</w:t>
      </w:r>
    </w:p>
    <w:p w14:paraId="7D37F79B" w14:textId="77777777" w:rsidR="00112171" w:rsidRPr="00E93B74" w:rsidRDefault="00112171" w:rsidP="00112171">
      <w:pPr>
        <w:autoSpaceDE w:val="0"/>
        <w:autoSpaceDN w:val="0"/>
        <w:adjustRightInd w:val="0"/>
        <w:spacing w:after="0" w:line="240" w:lineRule="auto"/>
        <w:jc w:val="center"/>
        <w:rPr>
          <w:rFonts w:ascii="Arial" w:hAnsi="Arial" w:cs="Arial"/>
        </w:rPr>
      </w:pPr>
    </w:p>
    <w:p w14:paraId="6722ED0B" w14:textId="77777777" w:rsidR="00112171" w:rsidRPr="00E93B74" w:rsidRDefault="00112171" w:rsidP="00112171">
      <w:pPr>
        <w:autoSpaceDE w:val="0"/>
        <w:autoSpaceDN w:val="0"/>
        <w:adjustRightInd w:val="0"/>
        <w:spacing w:after="0" w:line="240" w:lineRule="auto"/>
        <w:rPr>
          <w:rFonts w:ascii="Arial" w:hAnsi="Arial" w:cs="Arial"/>
        </w:rPr>
      </w:pPr>
      <w:r w:rsidRPr="00E93B74">
        <w:rPr>
          <w:rFonts w:ascii="Arial" w:hAnsi="Arial" w:cs="Arial"/>
        </w:rPr>
        <w:t>10:15 -10:20</w:t>
      </w:r>
      <w:r w:rsidRPr="00E93B74">
        <w:rPr>
          <w:rFonts w:ascii="Arial" w:hAnsi="Arial" w:cs="Arial"/>
        </w:rPr>
        <w:tab/>
      </w:r>
      <w:r w:rsidRPr="00E93B74">
        <w:rPr>
          <w:rFonts w:ascii="Arial" w:hAnsi="Arial" w:cs="Arial"/>
        </w:rPr>
        <w:tab/>
        <w:t xml:space="preserve">Welcome, FEAD Mission Statement, Introductions, Updates on Resolutions </w:t>
      </w:r>
    </w:p>
    <w:p w14:paraId="41ECA307" w14:textId="77777777" w:rsidR="00112171" w:rsidRPr="00E93B74" w:rsidRDefault="00112171" w:rsidP="00112171">
      <w:pPr>
        <w:autoSpaceDE w:val="0"/>
        <w:autoSpaceDN w:val="0"/>
        <w:adjustRightInd w:val="0"/>
        <w:spacing w:after="0" w:line="240" w:lineRule="auto"/>
        <w:rPr>
          <w:rFonts w:ascii="Arial" w:hAnsi="Arial" w:cs="Arial"/>
        </w:rPr>
      </w:pPr>
    </w:p>
    <w:p w14:paraId="2E3709D4" w14:textId="77777777" w:rsidR="00112171" w:rsidRPr="00E93B74" w:rsidRDefault="00112171" w:rsidP="00112171">
      <w:pPr>
        <w:autoSpaceDE w:val="0"/>
        <w:autoSpaceDN w:val="0"/>
        <w:adjustRightInd w:val="0"/>
        <w:spacing w:after="0" w:line="240" w:lineRule="auto"/>
        <w:ind w:left="2160" w:hanging="2160"/>
        <w:rPr>
          <w:rFonts w:ascii="Arial" w:hAnsi="Arial" w:cs="Arial"/>
          <w:i/>
          <w:iCs/>
        </w:rPr>
      </w:pPr>
      <w:r w:rsidRPr="00E93B74">
        <w:rPr>
          <w:rFonts w:ascii="Arial" w:hAnsi="Arial" w:cs="Arial"/>
        </w:rPr>
        <w:t xml:space="preserve">10:20 - 11:05 </w:t>
      </w:r>
      <w:r w:rsidRPr="00E93B74">
        <w:rPr>
          <w:rFonts w:ascii="Arial" w:hAnsi="Arial" w:cs="Arial"/>
        </w:rPr>
        <w:tab/>
        <w:t>T</w:t>
      </w:r>
      <w:r w:rsidRPr="00E93B74">
        <w:rPr>
          <w:rFonts w:ascii="Arial" w:hAnsi="Arial" w:cs="Arial"/>
          <w:lang w:val="en-IE"/>
        </w:rPr>
        <w:t xml:space="preserve">he EU experience and policies on surveillance, control, eradiation etc on ASF and LSD (including GFTADS actions). </w:t>
      </w:r>
      <w:proofErr w:type="spellStart"/>
      <w:r w:rsidRPr="00E93B74">
        <w:rPr>
          <w:rFonts w:ascii="Arial" w:hAnsi="Arial" w:cs="Arial"/>
          <w:b/>
          <w:bCs/>
          <w:lang w:val="en-IE"/>
        </w:rPr>
        <w:t>Dr.</w:t>
      </w:r>
      <w:proofErr w:type="spellEnd"/>
      <w:r w:rsidRPr="00E93B74">
        <w:rPr>
          <w:rFonts w:ascii="Arial" w:hAnsi="Arial" w:cs="Arial"/>
          <w:b/>
          <w:bCs/>
          <w:lang w:val="en-IE"/>
        </w:rPr>
        <w:t xml:space="preserve"> Francisco (Paco) </w:t>
      </w:r>
      <w:proofErr w:type="spellStart"/>
      <w:r w:rsidRPr="00E93B74">
        <w:rPr>
          <w:rFonts w:ascii="Arial" w:hAnsi="Arial" w:cs="Arial"/>
          <w:b/>
          <w:bCs/>
          <w:lang w:val="en-IE"/>
        </w:rPr>
        <w:t>Reviriego</w:t>
      </w:r>
      <w:proofErr w:type="spellEnd"/>
      <w:r w:rsidRPr="00E93B74">
        <w:rPr>
          <w:rFonts w:ascii="Arial" w:hAnsi="Arial" w:cs="Arial"/>
          <w:b/>
          <w:bCs/>
          <w:lang w:val="en-IE"/>
        </w:rPr>
        <w:t xml:space="preserve"> </w:t>
      </w:r>
      <w:proofErr w:type="spellStart"/>
      <w:r w:rsidRPr="00E93B74">
        <w:rPr>
          <w:rFonts w:ascii="Arial" w:hAnsi="Arial" w:cs="Arial"/>
          <w:b/>
          <w:bCs/>
          <w:lang w:val="en-IE"/>
        </w:rPr>
        <w:t>Gordejo</w:t>
      </w:r>
      <w:proofErr w:type="spellEnd"/>
      <w:r w:rsidRPr="00E93B74">
        <w:rPr>
          <w:rFonts w:ascii="Arial" w:hAnsi="Arial" w:cs="Arial"/>
          <w:lang w:val="en-IE"/>
        </w:rPr>
        <w:t xml:space="preserve"> European Commission, Directorate-General for </w:t>
      </w:r>
      <w:proofErr w:type="gramStart"/>
      <w:r w:rsidRPr="00E93B74">
        <w:rPr>
          <w:rFonts w:ascii="Arial" w:hAnsi="Arial" w:cs="Arial"/>
          <w:lang w:val="en-IE"/>
        </w:rPr>
        <w:t>Health</w:t>
      </w:r>
      <w:proofErr w:type="gramEnd"/>
      <w:r w:rsidRPr="00E93B74">
        <w:rPr>
          <w:rFonts w:ascii="Arial" w:hAnsi="Arial" w:cs="Arial"/>
          <w:lang w:val="en-IE"/>
        </w:rPr>
        <w:t xml:space="preserve"> and Food Safety </w:t>
      </w:r>
    </w:p>
    <w:p w14:paraId="1080CC08" w14:textId="77777777" w:rsidR="00112171" w:rsidRPr="00E93B74" w:rsidRDefault="00112171" w:rsidP="00112171">
      <w:pPr>
        <w:autoSpaceDE w:val="0"/>
        <w:autoSpaceDN w:val="0"/>
        <w:adjustRightInd w:val="0"/>
        <w:spacing w:after="0" w:line="240" w:lineRule="auto"/>
        <w:rPr>
          <w:rFonts w:ascii="Arial" w:hAnsi="Arial" w:cs="Arial"/>
        </w:rPr>
      </w:pPr>
    </w:p>
    <w:p w14:paraId="3820035B" w14:textId="77777777" w:rsidR="00112171" w:rsidRPr="00E93B74" w:rsidRDefault="00112171" w:rsidP="00112171">
      <w:pPr>
        <w:autoSpaceDE w:val="0"/>
        <w:autoSpaceDN w:val="0"/>
        <w:adjustRightInd w:val="0"/>
        <w:spacing w:after="0" w:line="240" w:lineRule="auto"/>
        <w:ind w:left="2160" w:hanging="2160"/>
        <w:rPr>
          <w:rFonts w:ascii="Arial" w:hAnsi="Arial" w:cs="Arial"/>
          <w:i/>
          <w:iCs/>
        </w:rPr>
      </w:pPr>
      <w:r w:rsidRPr="00E93B74">
        <w:rPr>
          <w:rFonts w:ascii="Arial" w:hAnsi="Arial" w:cs="Arial"/>
        </w:rPr>
        <w:t xml:space="preserve">11:05 - 11:35 </w:t>
      </w:r>
      <w:r w:rsidRPr="00E93B74">
        <w:rPr>
          <w:rFonts w:ascii="Arial" w:hAnsi="Arial" w:cs="Arial"/>
        </w:rPr>
        <w:tab/>
        <w:t xml:space="preserve">The Pathobiology of U.S. H5 HPAIV in Avian Species: Unique Characteristics of this Strain. </w:t>
      </w:r>
      <w:r w:rsidRPr="00E93B74">
        <w:rPr>
          <w:rFonts w:ascii="Arial" w:hAnsi="Arial" w:cs="Arial"/>
          <w:b/>
          <w:bCs/>
        </w:rPr>
        <w:t>Dr. Erica Spackman</w:t>
      </w:r>
      <w:r w:rsidRPr="00E93B74">
        <w:rPr>
          <w:rFonts w:ascii="Arial" w:hAnsi="Arial" w:cs="Arial"/>
        </w:rPr>
        <w:t xml:space="preserve"> </w:t>
      </w:r>
      <w:r w:rsidRPr="00E93B74">
        <w:rPr>
          <w:rFonts w:ascii="Arial" w:hAnsi="Arial" w:cs="Arial"/>
          <w:i/>
          <w:iCs/>
        </w:rPr>
        <w:t xml:space="preserve">USDA ARS </w:t>
      </w:r>
      <w:r w:rsidRPr="00E93B74">
        <w:rPr>
          <w:rFonts w:ascii="Arial" w:hAnsi="Arial" w:cs="Arial"/>
          <w:shd w:val="clear" w:color="auto" w:fill="FFFFFF"/>
        </w:rPr>
        <w:t>Exotic &amp; Emerging Avian Viral Diseases Research Acting Research Leader</w:t>
      </w:r>
    </w:p>
    <w:p w14:paraId="3F2D9998" w14:textId="77777777" w:rsidR="00112171" w:rsidRPr="00E93B74" w:rsidRDefault="00112171" w:rsidP="00112171">
      <w:pPr>
        <w:autoSpaceDE w:val="0"/>
        <w:autoSpaceDN w:val="0"/>
        <w:adjustRightInd w:val="0"/>
        <w:spacing w:after="0" w:line="240" w:lineRule="auto"/>
        <w:ind w:left="720" w:firstLine="720"/>
        <w:rPr>
          <w:rFonts w:ascii="Arial" w:hAnsi="Arial" w:cs="Arial"/>
          <w:i/>
          <w:iCs/>
        </w:rPr>
      </w:pPr>
    </w:p>
    <w:p w14:paraId="536A2666" w14:textId="77777777" w:rsidR="00112171" w:rsidRPr="00E93B74" w:rsidRDefault="00112171" w:rsidP="00112171">
      <w:pPr>
        <w:autoSpaceDE w:val="0"/>
        <w:autoSpaceDN w:val="0"/>
        <w:adjustRightInd w:val="0"/>
        <w:spacing w:after="0" w:line="240" w:lineRule="auto"/>
        <w:ind w:left="2160" w:hanging="2160"/>
        <w:rPr>
          <w:rFonts w:ascii="Arial" w:hAnsi="Arial" w:cs="Arial"/>
        </w:rPr>
      </w:pPr>
      <w:r w:rsidRPr="00E93B74">
        <w:rPr>
          <w:rFonts w:ascii="Arial" w:hAnsi="Arial" w:cs="Arial"/>
        </w:rPr>
        <w:t xml:space="preserve">11: – 12:15 </w:t>
      </w:r>
      <w:r w:rsidRPr="00E93B74">
        <w:rPr>
          <w:rFonts w:ascii="Arial" w:hAnsi="Arial" w:cs="Arial"/>
        </w:rPr>
        <w:tab/>
        <w:t>New Business and Proposed Resolutions</w:t>
      </w:r>
    </w:p>
    <w:p w14:paraId="2A4FEA27" w14:textId="77777777" w:rsidR="00112171" w:rsidRPr="00E93B74" w:rsidRDefault="00112171" w:rsidP="00112171">
      <w:pPr>
        <w:autoSpaceDE w:val="0"/>
        <w:autoSpaceDN w:val="0"/>
        <w:adjustRightInd w:val="0"/>
        <w:spacing w:after="0" w:line="240" w:lineRule="auto"/>
        <w:rPr>
          <w:rFonts w:ascii="Arial" w:hAnsi="Arial" w:cs="Arial"/>
        </w:rPr>
      </w:pPr>
    </w:p>
    <w:p w14:paraId="56D69E80" w14:textId="77777777" w:rsidR="00112171" w:rsidRPr="00E93B74" w:rsidRDefault="00112171" w:rsidP="00112171">
      <w:pPr>
        <w:autoSpaceDE w:val="0"/>
        <w:autoSpaceDN w:val="0"/>
        <w:adjustRightInd w:val="0"/>
        <w:spacing w:after="0" w:line="240" w:lineRule="auto"/>
        <w:rPr>
          <w:rFonts w:ascii="Arial" w:hAnsi="Arial" w:cs="Arial"/>
        </w:rPr>
      </w:pPr>
      <w:r w:rsidRPr="00E93B74">
        <w:rPr>
          <w:rFonts w:ascii="Arial" w:hAnsi="Arial" w:cs="Arial"/>
        </w:rPr>
        <w:t xml:space="preserve">12:15     </w:t>
      </w:r>
      <w:r w:rsidRPr="00E93B74">
        <w:rPr>
          <w:rFonts w:ascii="Arial" w:hAnsi="Arial" w:cs="Arial"/>
        </w:rPr>
        <w:tab/>
      </w:r>
      <w:r w:rsidRPr="00E93B74">
        <w:rPr>
          <w:rFonts w:ascii="Arial" w:hAnsi="Arial" w:cs="Arial"/>
        </w:rPr>
        <w:tab/>
        <w:t>Adjourn</w:t>
      </w:r>
    </w:p>
    <w:p w14:paraId="028B8785" w14:textId="77777777" w:rsidR="00112171" w:rsidRPr="00E93B74" w:rsidRDefault="00112171" w:rsidP="00112171">
      <w:pPr>
        <w:autoSpaceDE w:val="0"/>
        <w:autoSpaceDN w:val="0"/>
        <w:adjustRightInd w:val="0"/>
        <w:spacing w:after="0" w:line="240" w:lineRule="auto"/>
        <w:rPr>
          <w:rFonts w:ascii="Arial" w:hAnsi="Arial" w:cs="Arial"/>
        </w:rPr>
      </w:pPr>
    </w:p>
    <w:p w14:paraId="3DDAA5D3" w14:textId="77777777" w:rsidR="00112171" w:rsidRPr="00E93B74" w:rsidRDefault="00112171" w:rsidP="00112171">
      <w:pPr>
        <w:autoSpaceDE w:val="0"/>
        <w:autoSpaceDN w:val="0"/>
        <w:adjustRightInd w:val="0"/>
        <w:spacing w:after="0" w:line="240" w:lineRule="auto"/>
        <w:rPr>
          <w:rFonts w:ascii="Arial" w:hAnsi="Arial" w:cs="Arial"/>
        </w:rPr>
      </w:pPr>
    </w:p>
    <w:p w14:paraId="2AF8B66F" w14:textId="6A5E27E5" w:rsidR="00112171" w:rsidRPr="00E93B74" w:rsidRDefault="000E40D9" w:rsidP="00112171">
      <w:pPr>
        <w:rPr>
          <w:rFonts w:ascii="Arial" w:hAnsi="Arial" w:cs="Arial"/>
        </w:rPr>
      </w:pPr>
      <w:r>
        <w:rPr>
          <w:rFonts w:ascii="Arial" w:hAnsi="Arial" w:cs="Arial"/>
          <w:b/>
          <w:bCs/>
          <w:i/>
          <w:iCs/>
        </w:rPr>
        <w:t>SPEAKERS</w:t>
      </w:r>
    </w:p>
    <w:p w14:paraId="06B99C33" w14:textId="77777777" w:rsidR="002837E2" w:rsidRDefault="00112171" w:rsidP="00112171">
      <w:pPr>
        <w:rPr>
          <w:rFonts w:ascii="Arial" w:eastAsia="Times New Roman" w:hAnsi="Arial" w:cs="Arial"/>
          <w:i/>
          <w:iCs/>
          <w:lang w:val="en-GB"/>
        </w:rPr>
      </w:pPr>
      <w:r w:rsidRPr="00E93B74">
        <w:rPr>
          <w:rFonts w:ascii="Arial" w:eastAsia="Times New Roman" w:hAnsi="Arial" w:cs="Arial"/>
          <w:i/>
          <w:iCs/>
          <w:lang w:val="en-GB"/>
        </w:rPr>
        <w:t>Francisco J. </w:t>
      </w:r>
      <w:proofErr w:type="spellStart"/>
      <w:r w:rsidRPr="00E93B74">
        <w:rPr>
          <w:rFonts w:ascii="Arial" w:eastAsia="Times New Roman" w:hAnsi="Arial" w:cs="Arial"/>
          <w:i/>
          <w:iCs/>
          <w:lang w:val="en-GB"/>
        </w:rPr>
        <w:t>Reviriego</w:t>
      </w:r>
      <w:proofErr w:type="spellEnd"/>
      <w:r w:rsidRPr="00E93B74">
        <w:rPr>
          <w:rFonts w:ascii="Arial" w:eastAsia="Times New Roman" w:hAnsi="Arial" w:cs="Arial"/>
          <w:i/>
          <w:iCs/>
          <w:lang w:val="en-GB"/>
        </w:rPr>
        <w:t> </w:t>
      </w:r>
      <w:proofErr w:type="spellStart"/>
      <w:r w:rsidRPr="00E93B74">
        <w:rPr>
          <w:rFonts w:ascii="Arial" w:eastAsia="Times New Roman" w:hAnsi="Arial" w:cs="Arial"/>
          <w:i/>
          <w:iCs/>
          <w:lang w:val="en-GB"/>
        </w:rPr>
        <w:t>Gordejo</w:t>
      </w:r>
      <w:proofErr w:type="spellEnd"/>
      <w:r w:rsidRPr="00E93B74">
        <w:rPr>
          <w:rFonts w:ascii="Arial" w:eastAsia="Times New Roman" w:hAnsi="Arial" w:cs="Arial"/>
          <w:i/>
          <w:iCs/>
          <w:lang w:val="en-GB"/>
        </w:rPr>
        <w:t>. EUROPEAN COMMISSION. DIRECTORATE-GENERAL FOR HEALTH AND FOOD SAFETY. Head of Unit - Animal Health</w:t>
      </w:r>
    </w:p>
    <w:p w14:paraId="2C1C0220" w14:textId="0CCF8640" w:rsidR="00112171" w:rsidRPr="00E93B74" w:rsidRDefault="00112171" w:rsidP="00112171">
      <w:pPr>
        <w:rPr>
          <w:rFonts w:ascii="Arial" w:eastAsia="Times New Roman" w:hAnsi="Arial" w:cs="Arial"/>
        </w:rPr>
      </w:pPr>
      <w:r w:rsidRPr="00E93B74">
        <w:rPr>
          <w:rFonts w:ascii="Arial" w:eastAsia="Times New Roman" w:hAnsi="Arial" w:cs="Arial"/>
          <w:lang w:val="en-GB"/>
        </w:rPr>
        <w:t> </w:t>
      </w:r>
      <w:commentRangeStart w:id="1"/>
      <w:r w:rsidRPr="00E93B74">
        <w:rPr>
          <w:rFonts w:ascii="Arial" w:eastAsia="Times New Roman" w:hAnsi="Arial" w:cs="Arial"/>
          <w:b/>
          <w:bCs/>
          <w:lang w:val="en-GB"/>
        </w:rPr>
        <w:t>EU</w:t>
      </w:r>
      <w:commentRangeEnd w:id="1"/>
      <w:r w:rsidR="002837E2">
        <w:rPr>
          <w:rStyle w:val="CommentReference"/>
        </w:rPr>
        <w:commentReference w:id="1"/>
      </w:r>
      <w:r w:rsidRPr="00E93B74">
        <w:rPr>
          <w:rFonts w:ascii="Arial" w:eastAsia="Times New Roman" w:hAnsi="Arial" w:cs="Arial"/>
          <w:b/>
          <w:bCs/>
          <w:lang w:val="en-GB"/>
        </w:rPr>
        <w:t xml:space="preserve"> regionalization/</w:t>
      </w:r>
      <w:proofErr w:type="gramStart"/>
      <w:r w:rsidRPr="00E93B74">
        <w:rPr>
          <w:rFonts w:ascii="Arial" w:eastAsia="Times New Roman" w:hAnsi="Arial" w:cs="Arial"/>
          <w:b/>
          <w:bCs/>
          <w:lang w:val="en-GB"/>
        </w:rPr>
        <w:t>zoning  for</w:t>
      </w:r>
      <w:proofErr w:type="gramEnd"/>
      <w:r w:rsidRPr="00E93B74">
        <w:rPr>
          <w:rFonts w:ascii="Arial" w:eastAsia="Times New Roman" w:hAnsi="Arial" w:cs="Arial"/>
          <w:b/>
          <w:bCs/>
          <w:lang w:val="en-GB"/>
        </w:rPr>
        <w:t xml:space="preserve"> major TADs (LSD, ASF, HPAI)</w:t>
      </w:r>
    </w:p>
    <w:p w14:paraId="58EB1307" w14:textId="7EBFF8E3" w:rsidR="00112171" w:rsidRPr="00E93B74" w:rsidRDefault="00112171" w:rsidP="00112171">
      <w:pPr>
        <w:rPr>
          <w:rFonts w:ascii="Arial" w:eastAsia="Times New Roman" w:hAnsi="Arial" w:cs="Arial"/>
        </w:rPr>
      </w:pPr>
      <w:r w:rsidRPr="00E93B74">
        <w:rPr>
          <w:rFonts w:ascii="Arial" w:eastAsia="Times New Roman" w:hAnsi="Arial" w:cs="Arial"/>
          <w:lang w:val="en-GB"/>
        </w:rPr>
        <w:t xml:space="preserve">All countries are confronted occasionally or regularly with outbreaks of animal diseases and although the economic damage caused by the disease itself and the eradication measures is unavoidable the damage caused by trade restrictions can be minimised by the virtuous use of regionalization/zoning. The EU has been successfully </w:t>
      </w:r>
      <w:r w:rsidR="002837E2" w:rsidRPr="00E93B74">
        <w:rPr>
          <w:rFonts w:ascii="Arial" w:eastAsia="Times New Roman" w:hAnsi="Arial" w:cs="Arial"/>
          <w:lang w:val="en-GB"/>
        </w:rPr>
        <w:t xml:space="preserve">using </w:t>
      </w:r>
      <w:r w:rsidRPr="00E93B74">
        <w:rPr>
          <w:rFonts w:ascii="Arial" w:eastAsia="Times New Roman" w:hAnsi="Arial" w:cs="Arial"/>
          <w:lang w:val="en-GB"/>
        </w:rPr>
        <w:t>regionalization for decades. The EU experience indicates that regionalization requires a proper veterinary control system that provides a legal framework for regionalisation that operates together with major and additional tools for disease control.</w:t>
      </w:r>
    </w:p>
    <w:p w14:paraId="4D45D313" w14:textId="0E5968E7" w:rsidR="00112171" w:rsidRDefault="00112171" w:rsidP="00112171">
      <w:pPr>
        <w:rPr>
          <w:rFonts w:ascii="Arial" w:eastAsia="Times New Roman" w:hAnsi="Arial" w:cs="Arial"/>
          <w:lang w:val="en-GB"/>
        </w:rPr>
      </w:pPr>
      <w:r w:rsidRPr="00E93B74">
        <w:rPr>
          <w:rFonts w:ascii="Arial" w:eastAsia="Times New Roman" w:hAnsi="Arial" w:cs="Arial"/>
          <w:lang w:val="en-GB"/>
        </w:rPr>
        <w:t>In addition regionalization requires a number of key elements to be considered: i) Swift response</w:t>
      </w:r>
      <w:r w:rsidR="002837E2">
        <w:rPr>
          <w:rFonts w:ascii="Arial" w:eastAsia="Times New Roman" w:hAnsi="Arial" w:cs="Arial"/>
          <w:lang w:val="en-GB"/>
        </w:rPr>
        <w:t xml:space="preserve"> to establish the zones to prevent widespread disease</w:t>
      </w:r>
      <w:r w:rsidRPr="00E93B74">
        <w:rPr>
          <w:rFonts w:ascii="Arial" w:eastAsia="Times New Roman" w:hAnsi="Arial" w:cs="Arial"/>
          <w:lang w:val="en-GB"/>
        </w:rPr>
        <w:t xml:space="preserve">, ii) </w:t>
      </w:r>
      <w:r w:rsidR="002837E2">
        <w:rPr>
          <w:rFonts w:ascii="Arial" w:eastAsia="Times New Roman" w:hAnsi="Arial" w:cs="Arial"/>
          <w:lang w:val="en-GB"/>
        </w:rPr>
        <w:t>r</w:t>
      </w:r>
      <w:r w:rsidRPr="00E93B74">
        <w:rPr>
          <w:rFonts w:ascii="Arial" w:eastAsia="Times New Roman" w:hAnsi="Arial" w:cs="Arial"/>
          <w:lang w:val="en-GB"/>
        </w:rPr>
        <w:t>isk</w:t>
      </w:r>
      <w:r w:rsidR="002837E2">
        <w:rPr>
          <w:rFonts w:ascii="Arial" w:eastAsia="Times New Roman" w:hAnsi="Arial" w:cs="Arial"/>
          <w:lang w:val="en-GB"/>
        </w:rPr>
        <w:t>-</w:t>
      </w:r>
      <w:r w:rsidRPr="00E93B74">
        <w:rPr>
          <w:rFonts w:ascii="Arial" w:eastAsia="Times New Roman" w:hAnsi="Arial" w:cs="Arial"/>
          <w:lang w:val="en-GB"/>
        </w:rPr>
        <w:t xml:space="preserve">based </w:t>
      </w:r>
      <w:r w:rsidR="002837E2">
        <w:rPr>
          <w:rFonts w:ascii="Arial" w:eastAsia="Times New Roman" w:hAnsi="Arial" w:cs="Arial"/>
          <w:lang w:val="en-GB"/>
        </w:rPr>
        <w:t xml:space="preserve">approaches </w:t>
      </w:r>
      <w:r w:rsidRPr="00E93B74">
        <w:rPr>
          <w:rFonts w:ascii="Arial" w:eastAsia="Times New Roman" w:hAnsi="Arial" w:cs="Arial"/>
          <w:lang w:val="en-GB"/>
        </w:rPr>
        <w:t>that leads to</w:t>
      </w:r>
      <w:r w:rsidR="002837E2">
        <w:rPr>
          <w:rFonts w:ascii="Arial" w:eastAsia="Times New Roman" w:hAnsi="Arial" w:cs="Arial"/>
          <w:lang w:val="en-GB"/>
        </w:rPr>
        <w:t xml:space="preserve"> a</w:t>
      </w:r>
      <w:r w:rsidRPr="00E93B74">
        <w:rPr>
          <w:rFonts w:ascii="Arial" w:eastAsia="Times New Roman" w:hAnsi="Arial" w:cs="Arial"/>
          <w:lang w:val="en-GB"/>
        </w:rPr>
        <w:t xml:space="preserve"> proportionality</w:t>
      </w:r>
      <w:r w:rsidR="002837E2">
        <w:rPr>
          <w:rFonts w:ascii="Arial" w:eastAsia="Times New Roman" w:hAnsi="Arial" w:cs="Arial"/>
          <w:lang w:val="en-GB"/>
        </w:rPr>
        <w:t xml:space="preserve"> of the response in the absence of time to conduct risk assessments</w:t>
      </w:r>
      <w:r w:rsidRPr="00E93B74">
        <w:rPr>
          <w:rFonts w:ascii="Arial" w:eastAsia="Times New Roman" w:hAnsi="Arial" w:cs="Arial"/>
          <w:lang w:val="en-GB"/>
        </w:rPr>
        <w:t xml:space="preserve">, iii) </w:t>
      </w:r>
      <w:r w:rsidR="002837E2">
        <w:rPr>
          <w:rFonts w:ascii="Arial" w:eastAsia="Times New Roman" w:hAnsi="Arial" w:cs="Arial"/>
          <w:lang w:val="en-GB"/>
        </w:rPr>
        <w:t>c</w:t>
      </w:r>
      <w:r w:rsidRPr="00E93B74">
        <w:rPr>
          <w:rFonts w:ascii="Arial" w:eastAsia="Times New Roman" w:hAnsi="Arial" w:cs="Arial"/>
          <w:lang w:val="en-GB"/>
        </w:rPr>
        <w:t>onsistency that implies predictability</w:t>
      </w:r>
      <w:r w:rsidR="002837E2">
        <w:rPr>
          <w:rFonts w:ascii="Arial" w:eastAsia="Times New Roman" w:hAnsi="Arial" w:cs="Arial"/>
          <w:lang w:val="en-GB"/>
        </w:rPr>
        <w:t xml:space="preserve"> for all stakeholders</w:t>
      </w:r>
      <w:r w:rsidRPr="00E93B74">
        <w:rPr>
          <w:rFonts w:ascii="Arial" w:eastAsia="Times New Roman" w:hAnsi="Arial" w:cs="Arial"/>
          <w:lang w:val="en-GB"/>
        </w:rPr>
        <w:t xml:space="preserve">, iv) transparency that is essential for trust, v) a highly performing overall disease control system (identification, registration, control of movements, traceability etc.), vi) appropriate surveillance within and outside surveillance zones </w:t>
      </w:r>
      <w:r w:rsidR="002837E2">
        <w:rPr>
          <w:rFonts w:ascii="Arial" w:eastAsia="Times New Roman" w:hAnsi="Arial" w:cs="Arial"/>
          <w:lang w:val="en-GB"/>
        </w:rPr>
        <w:t xml:space="preserve">that ensures the integrity of the zone; and </w:t>
      </w:r>
      <w:r w:rsidRPr="00E93B74">
        <w:rPr>
          <w:rFonts w:ascii="Arial" w:eastAsia="Times New Roman" w:hAnsi="Arial" w:cs="Arial"/>
          <w:lang w:val="en-GB"/>
        </w:rPr>
        <w:t>vii) implemented with sufficient capacity and resources of the competent veterinary authorities.</w:t>
      </w:r>
    </w:p>
    <w:p w14:paraId="71836EC6" w14:textId="608FCD84" w:rsidR="002837E2" w:rsidRPr="00E93B74" w:rsidRDefault="002837E2" w:rsidP="00112171">
      <w:pPr>
        <w:rPr>
          <w:rFonts w:ascii="Arial" w:eastAsia="Times New Roman" w:hAnsi="Arial" w:cs="Arial"/>
        </w:rPr>
      </w:pPr>
      <w:r>
        <w:rPr>
          <w:rFonts w:ascii="Arial" w:eastAsia="Times New Roman" w:hAnsi="Arial" w:cs="Arial"/>
          <w:lang w:val="en-GB"/>
        </w:rPr>
        <w:t>Regionalization also has components that are disease dependent and consider the time it takes to control disease and return to disease-free status at a site, the transmission patterns of the virus, such as vector-borne versus direct contact, and so on. There have been three zones used in the EU for highly pathogenic avian influenza, African swine fever, and lumpy skin disease.</w:t>
      </w:r>
    </w:p>
    <w:p w14:paraId="3B6C9DED" w14:textId="171A3186" w:rsidR="00112171" w:rsidRDefault="00112171" w:rsidP="00112171">
      <w:pPr>
        <w:rPr>
          <w:rFonts w:ascii="Arial" w:hAnsi="Arial" w:cs="Arial"/>
        </w:rPr>
      </w:pPr>
      <w:r w:rsidRPr="00E93B74">
        <w:rPr>
          <w:rFonts w:ascii="Arial" w:eastAsia="Times New Roman" w:hAnsi="Arial" w:cs="Arial"/>
          <w:lang w:val="en-GB"/>
        </w:rPr>
        <w:t>In summary, regionalisation can only be a highly efficient instrument if it is part of a comprehensive veterinary control system (as it is a case in the EU). The EU also accepts regionalization in third countries exporting to the EU (like the USA) on the base of the principles explained and if justified.</w:t>
      </w:r>
    </w:p>
    <w:p w14:paraId="696B607F" w14:textId="1F9724B8" w:rsidR="000E40D9" w:rsidRPr="006611F3" w:rsidRDefault="000E40D9" w:rsidP="000E40D9">
      <w:pPr>
        <w:spacing w:after="0"/>
        <w:rPr>
          <w:rFonts w:ascii="Arial" w:hAnsi="Arial" w:cs="Arial"/>
          <w:i/>
          <w:iCs/>
        </w:rPr>
      </w:pPr>
      <w:r w:rsidRPr="006611F3">
        <w:rPr>
          <w:rFonts w:ascii="Arial" w:hAnsi="Arial" w:cs="Arial"/>
          <w:i/>
          <w:iCs/>
        </w:rPr>
        <w:t xml:space="preserve">Erica Spackman, Mary J. </w:t>
      </w:r>
      <w:proofErr w:type="spellStart"/>
      <w:r w:rsidRPr="006611F3">
        <w:rPr>
          <w:rFonts w:ascii="Arial" w:hAnsi="Arial" w:cs="Arial"/>
          <w:i/>
          <w:iCs/>
        </w:rPr>
        <w:t>Pantin-Jackwood</w:t>
      </w:r>
      <w:proofErr w:type="spellEnd"/>
      <w:r>
        <w:rPr>
          <w:rFonts w:ascii="Arial" w:hAnsi="Arial" w:cs="Arial"/>
          <w:i/>
          <w:iCs/>
        </w:rPr>
        <w:t xml:space="preserve">, </w:t>
      </w:r>
      <w:r w:rsidRPr="006611F3">
        <w:rPr>
          <w:rFonts w:ascii="Arial" w:hAnsi="Arial" w:cs="Arial"/>
          <w:i/>
          <w:iCs/>
        </w:rPr>
        <w:t>Exotic and Emerging Avian Viral Diseases Unit</w:t>
      </w:r>
    </w:p>
    <w:p w14:paraId="20597F3E" w14:textId="046858D3" w:rsidR="000E40D9" w:rsidRPr="006611F3" w:rsidRDefault="000E40D9" w:rsidP="000E40D9">
      <w:pPr>
        <w:spacing w:after="0"/>
        <w:rPr>
          <w:rFonts w:ascii="Arial" w:hAnsi="Arial" w:cs="Arial"/>
          <w:i/>
          <w:iCs/>
        </w:rPr>
      </w:pPr>
      <w:r w:rsidRPr="006611F3">
        <w:rPr>
          <w:rFonts w:ascii="Arial" w:hAnsi="Arial" w:cs="Arial"/>
          <w:i/>
          <w:iCs/>
        </w:rPr>
        <w:t>US National Poultry Research Center, USDA-Agricultural Research Service</w:t>
      </w:r>
      <w:r>
        <w:rPr>
          <w:rFonts w:ascii="Arial" w:hAnsi="Arial" w:cs="Arial"/>
          <w:i/>
          <w:iCs/>
        </w:rPr>
        <w:t xml:space="preserve">, </w:t>
      </w:r>
      <w:r w:rsidRPr="006611F3">
        <w:rPr>
          <w:rFonts w:ascii="Arial" w:hAnsi="Arial" w:cs="Arial"/>
          <w:i/>
          <w:iCs/>
        </w:rPr>
        <w:t>934 College Station Rd,</w:t>
      </w:r>
      <w:r>
        <w:rPr>
          <w:rFonts w:ascii="Arial" w:hAnsi="Arial" w:cs="Arial"/>
          <w:i/>
          <w:iCs/>
        </w:rPr>
        <w:t xml:space="preserve"> </w:t>
      </w:r>
      <w:r w:rsidRPr="006611F3">
        <w:rPr>
          <w:rFonts w:ascii="Arial" w:hAnsi="Arial" w:cs="Arial"/>
          <w:i/>
          <w:iCs/>
        </w:rPr>
        <w:t>Athens, GA 30605, USA</w:t>
      </w:r>
    </w:p>
    <w:p w14:paraId="6204244F" w14:textId="2473324F" w:rsidR="000E40D9" w:rsidRPr="006611F3" w:rsidRDefault="000E40D9" w:rsidP="000E40D9">
      <w:pPr>
        <w:spacing w:after="0"/>
        <w:rPr>
          <w:rFonts w:ascii="Arial" w:hAnsi="Arial" w:cs="Arial"/>
          <w:i/>
          <w:iCs/>
        </w:rPr>
      </w:pPr>
    </w:p>
    <w:p w14:paraId="22C6ED9F" w14:textId="3224500C" w:rsidR="00112171" w:rsidRPr="00E93B74" w:rsidRDefault="00112171" w:rsidP="009B2578">
      <w:pPr>
        <w:rPr>
          <w:rFonts w:ascii="Arial" w:hAnsi="Arial" w:cs="Arial"/>
        </w:rPr>
      </w:pPr>
      <w:r w:rsidRPr="00E93B74">
        <w:rPr>
          <w:rFonts w:ascii="Arial" w:hAnsi="Arial" w:cs="Arial"/>
          <w:b/>
          <w:bCs/>
        </w:rPr>
        <w:t>The pathobiology of U.S. H5 HPAIV in avian species</w:t>
      </w:r>
    </w:p>
    <w:p w14:paraId="29E7E457" w14:textId="466BCB90" w:rsidR="00112171" w:rsidRPr="00E93B74" w:rsidRDefault="00112171" w:rsidP="00112171">
      <w:pPr>
        <w:rPr>
          <w:rFonts w:ascii="Arial" w:hAnsi="Arial" w:cs="Arial"/>
        </w:rPr>
      </w:pPr>
      <w:r w:rsidRPr="00E93B74">
        <w:rPr>
          <w:rFonts w:ascii="Arial" w:hAnsi="Arial" w:cs="Arial"/>
        </w:rPr>
        <w:t xml:space="preserve">We are currently experiencing the widest recorded global </w:t>
      </w:r>
      <w:proofErr w:type="spellStart"/>
      <w:r w:rsidRPr="00E93B74">
        <w:rPr>
          <w:rFonts w:ascii="Arial" w:hAnsi="Arial" w:cs="Arial"/>
        </w:rPr>
        <w:t>epornitic</w:t>
      </w:r>
      <w:proofErr w:type="spellEnd"/>
      <w:r w:rsidRPr="00E93B74">
        <w:rPr>
          <w:rFonts w:ascii="Arial" w:hAnsi="Arial" w:cs="Arial"/>
        </w:rPr>
        <w:t xml:space="preserve"> of highly pathogenic avian influenza virus (HPAIV). The influenza A virus causing the outbreak is from the H5 clade 2.3.4.4 sub-lineage of the goose/Guangdong/1996 HPAIVs. Clade 2.3.4.4 emerged in 2014 and became the predominant lineage worldwide in 2016 </w:t>
      </w:r>
      <w:r w:rsidRPr="00E93B74">
        <w:rPr>
          <w:rFonts w:ascii="Arial" w:hAnsi="Arial" w:cs="Arial"/>
        </w:rPr>
        <w:fldChar w:fldCharType="begin">
          <w:fldData xml:space="preserve">PEVuZE5vdGU+PENpdGU+PEF1dGhvcj5MZWU8L0F1dGhvcj48WWVhcj4yMDE3PC9ZZWFyPjxSZWNO
dW0+MjI2NjwvUmVjTnVtPjxEaXNwbGF5VGV4dD5bMV08L0Rpc3BsYXlUZXh0PjxyZWNvcmQ+PHJl
Yy1udW1iZXI+MjI2NjwvcmVjLW51bWJlcj48Zm9yZWlnbi1rZXlzPjxrZXkgYXBwPSJFTiIgZGIt
aWQ9InZycnJzYTk5d2RlZWF1ZXdmcHZ4ZTV2b2V6ZTJhc3Q1dzlyYSIgdGltZXN0YW1wPSIxNTI4
MzA1MDY2Ij4yMjY2PC9rZXk+PC9mb3JlaWduLWtleXM+PHJlZi10eXBlIG5hbWU9IkpvdXJuYWwg
QXJ0aWNsZSI+MTc8L3JlZi10eXBlPjxjb250cmlidXRvcnM+PGF1dGhvcnM+PGF1dGhvcj5MZWUs
IEQuIEguPC9hdXRob3I+PGF1dGhvcj5CZXJ0cmFuLCBLLjwvYXV0aG9yPjxhdXRob3I+S3dvbiwg
Si4gSC48L2F1dGhvcj48YXV0aG9yPlN3YXluZSwgRC4gRS48L2F1dGhvcj48L2F1dGhvcnM+PC9j
b250cmlidXRvcnM+PGF1dGgtYWRkcmVzcz5VLlMuIE5hdGlvbmFsIFBvdWx0cnkgUmVzZWFyY2gg
Q2VudGVyLCBBZ3JpY3VsdHVyYWwgUmVzZWFyY2ggU2VydmljZSwgVS5TLiBEZXBhcnRtZW50IG9m
IEFncmljdWx0dXJlLCBBdGhlbnMsIEdBIDMwNjA1LCBVU0EuJiN4RDtBdmlhbiBEaXNlYXNlcyBM
YWJvcmF0b3J5LCBDb2xsZWdlIG9mIFZldGVyaW5hcnkgTWVkaWNpbmUsIEtvbmt1ayBVbml2ZXJz
aXR5LCBTZW91bCAwNTAyOSwgS29yZWEuPC9hdXRoLWFkZHJlc3M+PHRpdGxlcz48dGl0bGU+RXZv
bHV0aW9uLCBnbG9iYWwgc3ByZWFkLCBhbmQgcGF0aG9nZW5pY2l0eSBvZiBoaWdobHkgcGF0aG9n
ZW5pYyBhdmlhbiBpbmZsdWVuemEgSDVOeCBjbGFkZSAyLjMuNC40PC90aXRsZT48c2Vjb25kYXJ5
LXRpdGxlPkogVmV0IFNjaTwvc2Vjb25kYXJ5LXRpdGxlPjwvdGl0bGVzPjxwZXJpb2RpY2FsPjxm
dWxsLXRpdGxlPkogVmV0IFNjaTwvZnVsbC10aXRsZT48L3BlcmlvZGljYWw+PHBhZ2VzPjI2OS0y
ODA8L3BhZ2VzPjx2b2x1bWU+MTg8L3ZvbHVtZT48bnVtYmVyPlMxPC9udW1iZXI+PGVkaXRpb24+
MjAxNy8wOS8wMjwvZWRpdGlvbj48a2V5d29yZHM+PGtleXdvcmQ+QW5pbWFsczwva2V5d29yZD48
a2V5d29yZD5Bc2lhL2VwaWRlbWlvbG9neTwva2V5d29yZD48a2V5d29yZD5CaXJkcy92aXJvbG9n
eTwva2V5d29yZD48a2V5d29yZD5DaGluYS9lcGlkZW1pb2xvZ3k8L2tleXdvcmQ+PGtleXdvcmQ+
RGlzZWFzZSBPdXRicmVha3M8L2tleXdvcmQ+PGtleXdvcmQ+RXVyb3BlL2VwaWRlbWlvbG9neTwv
a2V5d29yZD48a2V5d29yZD5JbmZsdWVuemEgQSBWaXJ1cywgSDVOMiBTdWJ0eXBlL3BhdGhvZ2Vu
aWNpdHk8L2tleXdvcmQ+PGtleXdvcmQ+SW5mbHVlbnphIEEgVmlydXMsIEg1TjggU3VidHlwZS9w
YXRob2dlbmljaXR5PC9rZXl3b3JkPjxrZXl3b3JkPkluZmx1ZW56YSBpbiBCaXJkcy8qZXBpZGVt
aW9sb2d5L3Zpcm9sb2d5PC9rZXl3b3JkPjxrZXl3b3JkPk5vcnRoIEFtZXJpY2EvZXBpZGVtaW9s
b2d5PC9rZXl3b3JkPjxrZXl3b3JkPlBvdWx0cnkvdmlyb2xvZ3k8L2tleXdvcmQ+PGtleXdvcmQ+
ZXBpZGVtaW9sb2d5PC9rZXl3b3JkPjxrZXl3b3JkPmluZmx1ZW56YSBpbiBiaXJkczwva2V5d29y
ZD48a2V5d29yZD5wb3VsdHJ5PC9rZXl3b3JkPjxrZXl3b3JkPnRyYW5zbWlzc2lvbjwva2V5d29y
ZD48a2V5d29yZD52aXJ1bGVuY2U8L2tleXdvcmQ+PC9rZXl3b3Jkcz48ZGF0ZXM+PHllYXI+MjAx
NzwveWVhcj48cHViLWRhdGVzPjxkYXRlPkF1ZyAzMTwvZGF0ZT48L3B1Yi1kYXRlcz48L2RhdGVz
Pjxpc2JuPjE5NzYtNTU1WCAoRWxlY3Ryb25pYykmI3hEOzEyMjktODQ1WCAoTGlua2luZyk8L2lz
Ym4+PGFjY2Vzc2lvbi1udW0+Mjg4NTkyNjc8L2FjY2Vzc2lvbi1udW0+PHVybHM+PHJlbGF0ZWQt
dXJscz48dXJsPmh0dHBzOi8vd3d3Lm5jYmkubmxtLm5paC5nb3YvcHVibWVkLzI4ODU5MjY3PC91
cmw+PC9yZWxhdGVkLXVybHM+PC91cmxzPjxjdXN0b20yPlBNQzU1ODM0MTQ8L2N1c3RvbTI+PGVs
ZWN0cm9uaWMtcmVzb3VyY2UtbnVtPjEwLjQxNDIvanZzLjIwMTcuMTguUzEuMjY5PC9lbGVjdHJv
bmljLXJlc291cmNlLW51bT48L3JlY29yZD48L0NpdGU+PC9FbmROb3RlPgB=
</w:fldData>
        </w:fldChar>
      </w:r>
      <w:r w:rsidRPr="00E93B74">
        <w:rPr>
          <w:rFonts w:ascii="Arial" w:hAnsi="Arial" w:cs="Arial"/>
        </w:rPr>
        <w:instrText xml:space="preserve"> ADDIN EN.CITE </w:instrText>
      </w:r>
      <w:r w:rsidRPr="00E93B74">
        <w:rPr>
          <w:rFonts w:ascii="Arial" w:hAnsi="Arial" w:cs="Arial"/>
        </w:rPr>
        <w:fldChar w:fldCharType="begin">
          <w:fldData xml:space="preserve">PEVuZE5vdGU+PENpdGU+PEF1dGhvcj5MZWU8L0F1dGhvcj48WWVhcj4yMDE3PC9ZZWFyPjxSZWNO
dW0+MjI2NjwvUmVjTnVtPjxEaXNwbGF5VGV4dD5bMV08L0Rpc3BsYXlUZXh0PjxyZWNvcmQ+PHJl
Yy1udW1iZXI+MjI2NjwvcmVjLW51bWJlcj48Zm9yZWlnbi1rZXlzPjxrZXkgYXBwPSJFTiIgZGIt
aWQ9InZycnJzYTk5d2RlZWF1ZXdmcHZ4ZTV2b2V6ZTJhc3Q1dzlyYSIgdGltZXN0YW1wPSIxNTI4
MzA1MDY2Ij4yMjY2PC9rZXk+PC9mb3JlaWduLWtleXM+PHJlZi10eXBlIG5hbWU9IkpvdXJuYWwg
QXJ0aWNsZSI+MTc8L3JlZi10eXBlPjxjb250cmlidXRvcnM+PGF1dGhvcnM+PGF1dGhvcj5MZWUs
IEQuIEguPC9hdXRob3I+PGF1dGhvcj5CZXJ0cmFuLCBLLjwvYXV0aG9yPjxhdXRob3I+S3dvbiwg
Si4gSC48L2F1dGhvcj48YXV0aG9yPlN3YXluZSwgRC4gRS48L2F1dGhvcj48L2F1dGhvcnM+PC9j
b250cmlidXRvcnM+PGF1dGgtYWRkcmVzcz5VLlMuIE5hdGlvbmFsIFBvdWx0cnkgUmVzZWFyY2gg
Q2VudGVyLCBBZ3JpY3VsdHVyYWwgUmVzZWFyY2ggU2VydmljZSwgVS5TLiBEZXBhcnRtZW50IG9m
IEFncmljdWx0dXJlLCBBdGhlbnMsIEdBIDMwNjA1LCBVU0EuJiN4RDtBdmlhbiBEaXNlYXNlcyBM
YWJvcmF0b3J5LCBDb2xsZWdlIG9mIFZldGVyaW5hcnkgTWVkaWNpbmUsIEtvbmt1ayBVbml2ZXJz
aXR5LCBTZW91bCAwNTAyOSwgS29yZWEuPC9hdXRoLWFkZHJlc3M+PHRpdGxlcz48dGl0bGU+RXZv
bHV0aW9uLCBnbG9iYWwgc3ByZWFkLCBhbmQgcGF0aG9nZW5pY2l0eSBvZiBoaWdobHkgcGF0aG9n
ZW5pYyBhdmlhbiBpbmZsdWVuemEgSDVOeCBjbGFkZSAyLjMuNC40PC90aXRsZT48c2Vjb25kYXJ5
LXRpdGxlPkogVmV0IFNjaTwvc2Vjb25kYXJ5LXRpdGxlPjwvdGl0bGVzPjxwZXJpb2RpY2FsPjxm
dWxsLXRpdGxlPkogVmV0IFNjaTwvZnVsbC10aXRsZT48L3BlcmlvZGljYWw+PHBhZ2VzPjI2OS0y
ODA8L3BhZ2VzPjx2b2x1bWU+MTg8L3ZvbHVtZT48bnVtYmVyPlMxPC9udW1iZXI+PGVkaXRpb24+
MjAxNy8wOS8wMjwvZWRpdGlvbj48a2V5d29yZHM+PGtleXdvcmQ+QW5pbWFsczwva2V5d29yZD48
a2V5d29yZD5Bc2lhL2VwaWRlbWlvbG9neTwva2V5d29yZD48a2V5d29yZD5CaXJkcy92aXJvbG9n
eTwva2V5d29yZD48a2V5d29yZD5DaGluYS9lcGlkZW1pb2xvZ3k8L2tleXdvcmQ+PGtleXdvcmQ+
RGlzZWFzZSBPdXRicmVha3M8L2tleXdvcmQ+PGtleXdvcmQ+RXVyb3BlL2VwaWRlbWlvbG9neTwv
a2V5d29yZD48a2V5d29yZD5JbmZsdWVuemEgQSBWaXJ1cywgSDVOMiBTdWJ0eXBlL3BhdGhvZ2Vu
aWNpdHk8L2tleXdvcmQ+PGtleXdvcmQ+SW5mbHVlbnphIEEgVmlydXMsIEg1TjggU3VidHlwZS9w
YXRob2dlbmljaXR5PC9rZXl3b3JkPjxrZXl3b3JkPkluZmx1ZW56YSBpbiBCaXJkcy8qZXBpZGVt
aW9sb2d5L3Zpcm9sb2d5PC9rZXl3b3JkPjxrZXl3b3JkPk5vcnRoIEFtZXJpY2EvZXBpZGVtaW9s
b2d5PC9rZXl3b3JkPjxrZXl3b3JkPlBvdWx0cnkvdmlyb2xvZ3k8L2tleXdvcmQ+PGtleXdvcmQ+
ZXBpZGVtaW9sb2d5PC9rZXl3b3JkPjxrZXl3b3JkPmluZmx1ZW56YSBpbiBiaXJkczwva2V5d29y
ZD48a2V5d29yZD5wb3VsdHJ5PC9rZXl3b3JkPjxrZXl3b3JkPnRyYW5zbWlzc2lvbjwva2V5d29y
ZD48a2V5d29yZD52aXJ1bGVuY2U8L2tleXdvcmQ+PC9rZXl3b3Jkcz48ZGF0ZXM+PHllYXI+MjAx
NzwveWVhcj48cHViLWRhdGVzPjxkYXRlPkF1ZyAzMTwvZGF0ZT48L3B1Yi1kYXRlcz48L2RhdGVz
Pjxpc2JuPjE5NzYtNTU1WCAoRWxlY3Ryb25pYykmI3hEOzEyMjktODQ1WCAoTGlua2luZyk8L2lz
Ym4+PGFjY2Vzc2lvbi1udW0+Mjg4NTkyNjc8L2FjY2Vzc2lvbi1udW0+PHVybHM+PHJlbGF0ZWQt
dXJscz48dXJsPmh0dHBzOi8vd3d3Lm5jYmkubmxtLm5paC5nb3YvcHVibWVkLzI4ODU5MjY3PC91
cmw+PC9yZWxhdGVkLXVybHM+PC91cmxzPjxjdXN0b20yPlBNQzU1ODM0MTQ8L2N1c3RvbTI+PGVs
ZWN0cm9uaWMtcmVzb3VyY2UtbnVtPjEwLjQxNDIvanZzLjIwMTcuMTguUzEuMjY5PC9lbGVjdHJv
bmljLXJlc291cmNlLW51bT48L3JlY29yZD48L0NpdGU+PC9FbmROb3RlPgB=
</w:fldData>
        </w:fldChar>
      </w:r>
      <w:r w:rsidRPr="00E93B74">
        <w:rPr>
          <w:rFonts w:ascii="Arial" w:hAnsi="Arial" w:cs="Arial"/>
        </w:rPr>
        <w:instrText xml:space="preserve"> ADDIN EN.CITE.DATA </w:instrText>
      </w:r>
      <w:r w:rsidRPr="00E93B74">
        <w:rPr>
          <w:rFonts w:ascii="Arial" w:hAnsi="Arial" w:cs="Arial"/>
        </w:rPr>
      </w:r>
      <w:r w:rsidRPr="00E93B74">
        <w:rPr>
          <w:rFonts w:ascii="Arial" w:hAnsi="Arial" w:cs="Arial"/>
        </w:rPr>
        <w:fldChar w:fldCharType="end"/>
      </w:r>
      <w:r w:rsidRPr="00E93B74">
        <w:rPr>
          <w:rFonts w:ascii="Arial" w:hAnsi="Arial" w:cs="Arial"/>
        </w:rPr>
      </w:r>
      <w:r w:rsidRPr="00E93B74">
        <w:rPr>
          <w:rFonts w:ascii="Arial" w:hAnsi="Arial" w:cs="Arial"/>
        </w:rPr>
        <w:fldChar w:fldCharType="separate"/>
      </w:r>
      <w:r w:rsidRPr="00E93B74">
        <w:rPr>
          <w:rFonts w:ascii="Arial" w:hAnsi="Arial" w:cs="Arial"/>
          <w:noProof/>
        </w:rPr>
        <w:t>[1]</w:t>
      </w:r>
      <w:r w:rsidRPr="00E93B74">
        <w:rPr>
          <w:rFonts w:ascii="Arial" w:hAnsi="Arial" w:cs="Arial"/>
        </w:rPr>
        <w:fldChar w:fldCharType="end"/>
      </w:r>
      <w:r w:rsidRPr="00E93B74">
        <w:rPr>
          <w:rFonts w:ascii="Arial" w:hAnsi="Arial" w:cs="Arial"/>
        </w:rPr>
        <w:t xml:space="preserve">. Clade 2.3.4.4 became dominant in 2021 </w:t>
      </w:r>
      <w:r w:rsidRPr="00E93B74">
        <w:rPr>
          <w:rFonts w:ascii="Arial" w:hAnsi="Arial" w:cs="Arial"/>
        </w:rPr>
        <w:fldChar w:fldCharType="begin">
          <w:fldData xml:space="preserve">PEVuZE5vdGU+PENpdGU+PEF1dGhvcj5LYW5kZWlsPC9BdXRob3I+PFllYXI+MjAyMzwvWWVhcj48
UmVjTnVtPjI2NTU8L1JlY051bT48RGlzcGxheVRleHQ+WzJdPC9EaXNwbGF5VGV4dD48cmVjb3Jk
PjxyZWMtbnVtYmVyPjI2NTU8L3JlYy1udW1iZXI+PGZvcmVpZ24ta2V5cz48a2V5IGFwcD0iRU4i
IGRiLWlkPSJ2cnJyc2E5OXdkZWVhdWV3ZnB2eGU1dm9lemUyYXN0NXc5cmEiIHRpbWVzdGFtcD0i
MTY5NDgwMzI4NiI+MjY1NTwva2V5PjwvZm9yZWlnbi1rZXlzPjxyZWYtdHlwZSBuYW1lPSJKb3Vy
bmFsIEFydGljbGUiPjE3PC9yZWYtdHlwZT48Y29udHJpYnV0b3JzPjxhdXRob3JzPjxhdXRob3I+
S2FuZGVpbCwgQS48L2F1dGhvcj48YXV0aG9yPlBhdHRvbiwgQy48L2F1dGhvcj48YXV0aG9yPkpv
bmVzLCBKLiBDLjwvYXV0aG9yPjxhdXRob3I+SmVldmFuLCBULjwvYXV0aG9yPjxhdXRob3I+SGFy
cmluZ3RvbiwgVy4gTi48L2F1dGhvcj48YXV0aG9yPlRyaWZrb3ZpYywgUy48L2F1dGhvcj48YXV0
aG9yPlNlaWxlciwgSi4gUC48L2F1dGhvcj48YXV0aG9yPkZhYnJpemlvLCBULjwvYXV0aG9yPjxh
dXRob3I+V29vZGFyZCwgSy48L2F1dGhvcj48YXV0aG9yPlR1cm5lciwgSi4gQy48L2F1dGhvcj48
YXV0aG9yPkNydW1wdG9uLCBKLiBDLjwvYXV0aG9yPjxhdXRob3I+TWlsbGVyLCBMLjwvYXV0aG9y
PjxhdXRob3I+UnVicnVtLCBBLjwvYXV0aG9yPjxhdXRob3I+RGVCZWF1Y2hhbXAsIEouPC9hdXRo
b3I+PGF1dGhvcj5SdXNzZWxsLCBDLiBKLjwvYXV0aG9yPjxhdXRob3I+R292b3Jrb3ZhLCBFLiBB
LjwvYXV0aG9yPjxhdXRob3I+Vm9nZWwsIFAuPC9hdXRob3I+PGF1dGhvcj5LaW0tVG9yY2hldHRp
LCBNLjwvYXV0aG9yPjxhdXRob3I+QmVyaGFuZSwgWS48L2F1dGhvcj48YXV0aG9yPlN0YWxsa25l
Y2h0LCBELjwvYXV0aG9yPjxhdXRob3I+UG91bHNvbiwgUi48L2F1dGhvcj48YXV0aG9yPktlcmNo
ZXIsIEwuPC9hdXRob3I+PGF1dGhvcj5XZWJieSwgUi4gSi48L2F1dGhvcj48L2F1dGhvcnM+PC9j
b250cmlidXRvcnM+PGF1dGgtYWRkcmVzcz5EZXBhcnRtZW50IG9mIEluZmVjdGlvdXMgRGlzZWFz
ZXMsIFN0LiBKdWRlIENoaWxkcmVuJmFwb3M7cyBSZXNlYXJjaCBIb3NwaXRhbCwgTWVtcGhpcywg
VE4sIDM4MTA1LCBVU0EuJiN4RDtDZW50ZXIgb2YgU2NpZW50aWZpYyBFeGNlbGxlbmNlIGZvciBJ
bmZsdWVuemEgVmlydXNlcywgTmF0aW9uYWwgUmVzZWFyY2ggQ2VudHJlLCBHaXphLCAxMjYyMiwg
RWd5cHQuJiN4RDtEZXBhcnRtZW50IG9mIE1pY3JvYmlvbG9neSwgSW1tdW5vbG9neSwgYW5kIEJp
b2NoZW1pc3RyeSwgVW5pdmVyc2l0eSBvZiBUZW5uZXNzZWUgSGVhbHRoIFNjaWVuY2UgQ2VudGVy
LCBNZW1waGlzLCBUTiwgMzgxMDUsIFVTQS4mI3hEO0NvbXBhcmF0aXZlIFBhdGhvbG9neSBDb3Jl
LCBTdC4gSnVkZSBDaGlsZHJlbiZhcG9zO3MgUmVzZWFyY2ggSG9zcGl0YWwsIE1lbXBoaXMsIFRO
LCAzODEwNSwgVVNBLiYjeEQ7TmF0aW9uYWwgVmV0ZXJpbmFyeSBTZXJ2aWNlcyBMYWJvcmF0b3Jp
ZXMsIEFuaW1hbCBhbmQgUGxhbnQgSGVhbHRoIEluc3BlY3Rpb24gU2VydmljZSAoQVBISVMpLCBV
UyBEZXBhcnRtZW50IG9mIEFncmljdWx0dXJlIChVU0RBKSwgQW1lcywgSUEsIDUwMDExLCBVU0Eu
JiN4RDtOYXRpb25hbCBDZW50cmUgZm9yIEZvcmVpZ24gQW5pbWFsIERpc2Vhc2UsIFdpbm5pcGVn
LCBNQiwgUjNFIDNNNCwgQ2FuYWRhLiYjeEQ7RGVwYXJ0bWVudCBvZiBBbmltYWwgU2NpZW5jZSwg
VW5pdmVyc2l0eSBvZiBNYW5pdG9iYSwgV2lubmlwZWcsIE1CLCBSM1QgMk4yLCBDYW5hZGEuJiN4
RDtTb3V0aGVhc3Rlcm4gQ29vcGVyYXRpdmUgV2lsZGxpZmUgRGlzZWFzZSBTdHVkeSwgRGVwYXJ0
bWVudCBvZiBQb3B1bGF0aW9uIEhlYWx0aCwgQ29sbGVnZSBvZiBWZXRlcmluYXJ5IE1lZGljaW5l
LCBUaGUgVW5pdmVyc2l0eSBvZiBHZW9yZ2lhLCBBdGhlbnMsIEdBLCAzMDYwMiwgVVNBLiYjeEQ7
RGVwYXJ0bWVudCBvZiBJbmZlY3Rpb3VzIERpc2Vhc2VzLCBTdC4gSnVkZSBDaGlsZHJlbiZhcG9z
O3MgUmVzZWFyY2ggSG9zcGl0YWwsIE1lbXBoaXMsIFROLCAzODEwNSwgVVNBLiByaWNoYXJkLndl
YmJ5QHN0anVkZS5vcmcuJiN4RDtEZXBhcnRtZW50IG9mIE1pY3JvYmlvbG9neSwgSW1tdW5vbG9n
eSwgYW5kIEJpb2NoZW1pc3RyeSwgVW5pdmVyc2l0eSBvZiBUZW5uZXNzZWUgSGVhbHRoIFNjaWVu
Y2UgQ2VudGVyLCBNZW1waGlzLCBUTiwgMzgxMDUsIFVTQS4gcmljaGFyZC53ZWJieUBzdGp1ZGUu
b3JnLjwvYXV0aC1hZGRyZXNzPjx0aXRsZXM+PHRpdGxlPlJhcGlkIGV2b2x1dGlvbiBvZiBBKEg1
TjEpIGluZmx1ZW56YSB2aXJ1c2VzIGFmdGVyIGludGVyY29udGluZW50YWwgc3ByZWFkIHRvIE5v
cnRoIEFtZXJpY2E8L3RpdGxlPjxzZWNvbmRhcnktdGl0bGU+TmF0IENvbW11bjwvc2Vjb25kYXJ5
LXRpdGxlPjwvdGl0bGVzPjxwZXJpb2RpY2FsPjxmdWxsLXRpdGxlPk5hdCBDb21tdW48L2Z1bGwt
dGl0bGU+PC9wZXJpb2RpY2FsPjxwYWdlcz4zMDgyPC9wYWdlcz48dm9sdW1lPjE0PC92b2x1bWU+
PG51bWJlcj4xPC9udW1iZXI+PGVkaXRpb24+MjAyMy8wNS8zMDwvZWRpdGlvbj48a2V5d29yZHM+
PGtleXdvcmQ+QW5pbWFsczwva2V5d29yZD48a2V5d29yZD5IdW1hbnM8L2tleXdvcmQ+PGtleXdv
cmQ+KkluZmx1ZW56YSwgSHVtYW4vZXBpZGVtaW9sb2d5PC9rZXl3b3JkPjxrZXl3b3JkPipJbmZs
dWVuemEgaW4gQmlyZHMvZXBpZGVtaW9sb2d5PC9rZXl3b3JkPjxrZXl3b3JkPipJbmZsdWVuemEg
QSBWaXJ1cywgSDVOMSBTdWJ0eXBlL2dlbmV0aWNzPC9rZXl3b3JkPjxrZXl3b3JkPkFuaW1hbHMs
IFdpbGQ8L2tleXdvcmQ+PGtleXdvcmQ+QmlyZHM8L2tleXdvcmQ+PGtleXdvcmQ+UG91bHRyeTwv
a2V5d29yZD48a2V5d29yZD4qSW5mbHVlbnphIEEgdmlydXM8L2tleXdvcmQ+PGtleXdvcmQ+UGh5
bG9nZW55PC9rZXl3b3JkPjxrZXl3b3JkPk1hbW1hbHM8L2tleXdvcmQ+PC9rZXl3b3Jkcz48ZGF0
ZXM+PHllYXI+MjAyMzwveWVhcj48cHViLWRhdGVzPjxkYXRlPk1heSAyOTwvZGF0ZT48L3B1Yi1k
YXRlcz48L2RhdGVzPjxpc2JuPjIwNDEtMTcyMyAoRWxlY3Ryb25pYykmI3hEOzIwNDEtMTcyMyAo
TGlua2luZyk8L2lzYm4+PGFjY2Vzc2lvbi1udW0+MzcyNDgyNjE8L2FjY2Vzc2lvbi1udW0+PHVy
bHM+PHJlbGF0ZWQtdXJscz48dXJsPmh0dHBzOi8vd3d3Lm5jYmkubmxtLm5paC5nb3YvcHVibWVk
LzM3MjQ4MjYxPC91cmw+PC9yZWxhdGVkLXVybHM+PC91cmxzPjxjdXN0b20yPlBNQzEwMjI3MDI2
PC9jdXN0b20yPjxlbGVjdHJvbmljLXJlc291cmNlLW51bT4xMC4xMDM4L3M0MTQ2Ny0wMjMtMzg0
MTUtNzwvZWxlY3Ryb25pYy1yZXNvdXJjZS1udW0+PC9yZWNvcmQ+PC9DaXRlPjwvRW5kTm90ZT4A
</w:fldData>
        </w:fldChar>
      </w:r>
      <w:r w:rsidRPr="00E93B74">
        <w:rPr>
          <w:rFonts w:ascii="Arial" w:hAnsi="Arial" w:cs="Arial"/>
        </w:rPr>
        <w:instrText xml:space="preserve"> ADDIN EN.CITE </w:instrText>
      </w:r>
      <w:r w:rsidRPr="00E93B74">
        <w:rPr>
          <w:rFonts w:ascii="Arial" w:hAnsi="Arial" w:cs="Arial"/>
        </w:rPr>
        <w:fldChar w:fldCharType="begin">
          <w:fldData xml:space="preserve">PEVuZE5vdGU+PENpdGU+PEF1dGhvcj5LYW5kZWlsPC9BdXRob3I+PFllYXI+MjAyMzwvWWVhcj48
UmVjTnVtPjI2NTU8L1JlY051bT48RGlzcGxheVRleHQ+WzJdPC9EaXNwbGF5VGV4dD48cmVjb3Jk
PjxyZWMtbnVtYmVyPjI2NTU8L3JlYy1udW1iZXI+PGZvcmVpZ24ta2V5cz48a2V5IGFwcD0iRU4i
IGRiLWlkPSJ2cnJyc2E5OXdkZWVhdWV3ZnB2eGU1dm9lemUyYXN0NXc5cmEiIHRpbWVzdGFtcD0i
MTY5NDgwMzI4NiI+MjY1NTwva2V5PjwvZm9yZWlnbi1rZXlzPjxyZWYtdHlwZSBuYW1lPSJKb3Vy
bmFsIEFydGljbGUiPjE3PC9yZWYtdHlwZT48Y29udHJpYnV0b3JzPjxhdXRob3JzPjxhdXRob3I+
S2FuZGVpbCwgQS48L2F1dGhvcj48YXV0aG9yPlBhdHRvbiwgQy48L2F1dGhvcj48YXV0aG9yPkpv
bmVzLCBKLiBDLjwvYXV0aG9yPjxhdXRob3I+SmVldmFuLCBULjwvYXV0aG9yPjxhdXRob3I+SGFy
cmluZ3RvbiwgVy4gTi48L2F1dGhvcj48YXV0aG9yPlRyaWZrb3ZpYywgUy48L2F1dGhvcj48YXV0
aG9yPlNlaWxlciwgSi4gUC48L2F1dGhvcj48YXV0aG9yPkZhYnJpemlvLCBULjwvYXV0aG9yPjxh
dXRob3I+V29vZGFyZCwgSy48L2F1dGhvcj48YXV0aG9yPlR1cm5lciwgSi4gQy48L2F1dGhvcj48
YXV0aG9yPkNydW1wdG9uLCBKLiBDLjwvYXV0aG9yPjxhdXRob3I+TWlsbGVyLCBMLjwvYXV0aG9y
PjxhdXRob3I+UnVicnVtLCBBLjwvYXV0aG9yPjxhdXRob3I+RGVCZWF1Y2hhbXAsIEouPC9hdXRo
b3I+PGF1dGhvcj5SdXNzZWxsLCBDLiBKLjwvYXV0aG9yPjxhdXRob3I+R292b3Jrb3ZhLCBFLiBB
LjwvYXV0aG9yPjxhdXRob3I+Vm9nZWwsIFAuPC9hdXRob3I+PGF1dGhvcj5LaW0tVG9yY2hldHRp
LCBNLjwvYXV0aG9yPjxhdXRob3I+QmVyaGFuZSwgWS48L2F1dGhvcj48YXV0aG9yPlN0YWxsa25l
Y2h0LCBELjwvYXV0aG9yPjxhdXRob3I+UG91bHNvbiwgUi48L2F1dGhvcj48YXV0aG9yPktlcmNo
ZXIsIEwuPC9hdXRob3I+PGF1dGhvcj5XZWJieSwgUi4gSi48L2F1dGhvcj48L2F1dGhvcnM+PC9j
b250cmlidXRvcnM+PGF1dGgtYWRkcmVzcz5EZXBhcnRtZW50IG9mIEluZmVjdGlvdXMgRGlzZWFz
ZXMsIFN0LiBKdWRlIENoaWxkcmVuJmFwb3M7cyBSZXNlYXJjaCBIb3NwaXRhbCwgTWVtcGhpcywg
VE4sIDM4MTA1LCBVU0EuJiN4RDtDZW50ZXIgb2YgU2NpZW50aWZpYyBFeGNlbGxlbmNlIGZvciBJ
bmZsdWVuemEgVmlydXNlcywgTmF0aW9uYWwgUmVzZWFyY2ggQ2VudHJlLCBHaXphLCAxMjYyMiwg
RWd5cHQuJiN4RDtEZXBhcnRtZW50IG9mIE1pY3JvYmlvbG9neSwgSW1tdW5vbG9neSwgYW5kIEJp
b2NoZW1pc3RyeSwgVW5pdmVyc2l0eSBvZiBUZW5uZXNzZWUgSGVhbHRoIFNjaWVuY2UgQ2VudGVy
LCBNZW1waGlzLCBUTiwgMzgxMDUsIFVTQS4mI3hEO0NvbXBhcmF0aXZlIFBhdGhvbG9neSBDb3Jl
LCBTdC4gSnVkZSBDaGlsZHJlbiZhcG9zO3MgUmVzZWFyY2ggSG9zcGl0YWwsIE1lbXBoaXMsIFRO
LCAzODEwNSwgVVNBLiYjeEQ7TmF0aW9uYWwgVmV0ZXJpbmFyeSBTZXJ2aWNlcyBMYWJvcmF0b3Jp
ZXMsIEFuaW1hbCBhbmQgUGxhbnQgSGVhbHRoIEluc3BlY3Rpb24gU2VydmljZSAoQVBISVMpLCBV
UyBEZXBhcnRtZW50IG9mIEFncmljdWx0dXJlIChVU0RBKSwgQW1lcywgSUEsIDUwMDExLCBVU0Eu
JiN4RDtOYXRpb25hbCBDZW50cmUgZm9yIEZvcmVpZ24gQW5pbWFsIERpc2Vhc2UsIFdpbm5pcGVn
LCBNQiwgUjNFIDNNNCwgQ2FuYWRhLiYjeEQ7RGVwYXJ0bWVudCBvZiBBbmltYWwgU2NpZW5jZSwg
VW5pdmVyc2l0eSBvZiBNYW5pdG9iYSwgV2lubmlwZWcsIE1CLCBSM1QgMk4yLCBDYW5hZGEuJiN4
RDtTb3V0aGVhc3Rlcm4gQ29vcGVyYXRpdmUgV2lsZGxpZmUgRGlzZWFzZSBTdHVkeSwgRGVwYXJ0
bWVudCBvZiBQb3B1bGF0aW9uIEhlYWx0aCwgQ29sbGVnZSBvZiBWZXRlcmluYXJ5IE1lZGljaW5l
LCBUaGUgVW5pdmVyc2l0eSBvZiBHZW9yZ2lhLCBBdGhlbnMsIEdBLCAzMDYwMiwgVVNBLiYjeEQ7
RGVwYXJ0bWVudCBvZiBJbmZlY3Rpb3VzIERpc2Vhc2VzLCBTdC4gSnVkZSBDaGlsZHJlbiZhcG9z
O3MgUmVzZWFyY2ggSG9zcGl0YWwsIE1lbXBoaXMsIFROLCAzODEwNSwgVVNBLiByaWNoYXJkLndl
YmJ5QHN0anVkZS5vcmcuJiN4RDtEZXBhcnRtZW50IG9mIE1pY3JvYmlvbG9neSwgSW1tdW5vbG9n
eSwgYW5kIEJpb2NoZW1pc3RyeSwgVW5pdmVyc2l0eSBvZiBUZW5uZXNzZWUgSGVhbHRoIFNjaWVu
Y2UgQ2VudGVyLCBNZW1waGlzLCBUTiwgMzgxMDUsIFVTQS4gcmljaGFyZC53ZWJieUBzdGp1ZGUu
b3JnLjwvYXV0aC1hZGRyZXNzPjx0aXRsZXM+PHRpdGxlPlJhcGlkIGV2b2x1dGlvbiBvZiBBKEg1
TjEpIGluZmx1ZW56YSB2aXJ1c2VzIGFmdGVyIGludGVyY29udGluZW50YWwgc3ByZWFkIHRvIE5v
cnRoIEFtZXJpY2E8L3RpdGxlPjxzZWNvbmRhcnktdGl0bGU+TmF0IENvbW11bjwvc2Vjb25kYXJ5
LXRpdGxlPjwvdGl0bGVzPjxwZXJpb2RpY2FsPjxmdWxsLXRpdGxlPk5hdCBDb21tdW48L2Z1bGwt
dGl0bGU+PC9wZXJpb2RpY2FsPjxwYWdlcz4zMDgyPC9wYWdlcz48dm9sdW1lPjE0PC92b2x1bWU+
PG51bWJlcj4xPC9udW1iZXI+PGVkaXRpb24+MjAyMy8wNS8zMDwvZWRpdGlvbj48a2V5d29yZHM+
PGtleXdvcmQ+QW5pbWFsczwva2V5d29yZD48a2V5d29yZD5IdW1hbnM8L2tleXdvcmQ+PGtleXdv
cmQ+KkluZmx1ZW56YSwgSHVtYW4vZXBpZGVtaW9sb2d5PC9rZXl3b3JkPjxrZXl3b3JkPipJbmZs
dWVuemEgaW4gQmlyZHMvZXBpZGVtaW9sb2d5PC9rZXl3b3JkPjxrZXl3b3JkPipJbmZsdWVuemEg
QSBWaXJ1cywgSDVOMSBTdWJ0eXBlL2dlbmV0aWNzPC9rZXl3b3JkPjxrZXl3b3JkPkFuaW1hbHMs
IFdpbGQ8L2tleXdvcmQ+PGtleXdvcmQ+QmlyZHM8L2tleXdvcmQ+PGtleXdvcmQ+UG91bHRyeTwv
a2V5d29yZD48a2V5d29yZD4qSW5mbHVlbnphIEEgdmlydXM8L2tleXdvcmQ+PGtleXdvcmQ+UGh5
bG9nZW55PC9rZXl3b3JkPjxrZXl3b3JkPk1hbW1hbHM8L2tleXdvcmQ+PC9rZXl3b3Jkcz48ZGF0
ZXM+PHllYXI+MjAyMzwveWVhcj48cHViLWRhdGVzPjxkYXRlPk1heSAyOTwvZGF0ZT48L3B1Yi1k
YXRlcz48L2RhdGVzPjxpc2JuPjIwNDEtMTcyMyAoRWxlY3Ryb25pYykmI3hEOzIwNDEtMTcyMyAo
TGlua2luZyk8L2lzYm4+PGFjY2Vzc2lvbi1udW0+MzcyNDgyNjE8L2FjY2Vzc2lvbi1udW0+PHVy
bHM+PHJlbGF0ZWQtdXJscz48dXJsPmh0dHBzOi8vd3d3Lm5jYmkubmxtLm5paC5nb3YvcHVibWVk
LzM3MjQ4MjYxPC91cmw+PC9yZWxhdGVkLXVybHM+PC91cmxzPjxjdXN0b20yPlBNQzEwMjI3MDI2
PC9jdXN0b20yPjxlbGVjdHJvbmljLXJlc291cmNlLW51bT4xMC4xMDM4L3M0MTQ2Ny0wMjMtMzg0
MTUtNzwvZWxlY3Ryb25pYy1yZXNvdXJjZS1udW0+PC9yZWNvcmQ+PC9DaXRlPjwvRW5kTm90ZT4A
</w:fldData>
        </w:fldChar>
      </w:r>
      <w:r w:rsidRPr="00E93B74">
        <w:rPr>
          <w:rFonts w:ascii="Arial" w:hAnsi="Arial" w:cs="Arial"/>
        </w:rPr>
        <w:instrText xml:space="preserve"> ADDIN EN.CITE.DATA </w:instrText>
      </w:r>
      <w:r w:rsidRPr="00E93B74">
        <w:rPr>
          <w:rFonts w:ascii="Arial" w:hAnsi="Arial" w:cs="Arial"/>
        </w:rPr>
      </w:r>
      <w:r w:rsidRPr="00E93B74">
        <w:rPr>
          <w:rFonts w:ascii="Arial" w:hAnsi="Arial" w:cs="Arial"/>
        </w:rPr>
        <w:fldChar w:fldCharType="end"/>
      </w:r>
      <w:r w:rsidRPr="00E93B74">
        <w:rPr>
          <w:rFonts w:ascii="Arial" w:hAnsi="Arial" w:cs="Arial"/>
        </w:rPr>
      </w:r>
      <w:r w:rsidRPr="00E93B74">
        <w:rPr>
          <w:rFonts w:ascii="Arial" w:hAnsi="Arial" w:cs="Arial"/>
        </w:rPr>
        <w:fldChar w:fldCharType="separate"/>
      </w:r>
      <w:r w:rsidRPr="00E93B74">
        <w:rPr>
          <w:rFonts w:ascii="Arial" w:hAnsi="Arial" w:cs="Arial"/>
          <w:noProof/>
        </w:rPr>
        <w:t>[2]</w:t>
      </w:r>
      <w:r w:rsidRPr="00E93B74">
        <w:rPr>
          <w:rFonts w:ascii="Arial" w:hAnsi="Arial" w:cs="Arial"/>
        </w:rPr>
        <w:fldChar w:fldCharType="end"/>
      </w:r>
      <w:r w:rsidRPr="00E93B74">
        <w:rPr>
          <w:rFonts w:ascii="Arial" w:hAnsi="Arial" w:cs="Arial"/>
        </w:rPr>
        <w:t xml:space="preserve">. Pathobiology studies in chickens, turkeys, and mallards have been conducted to using a standard model system that characterizes infectious dose, transmissibility, and virus shed quantities and duration of recent and older isolates of the virus. These studies show that the most recent H5 HPAIV isolates in the U.S. have evolved to have an infectious dose that is 1,000 times lower for chickens and turkeys than clade 2.3.4.4 isolates in the U.S. in 2014 </w:t>
      </w:r>
      <w:r w:rsidRPr="00E93B74">
        <w:rPr>
          <w:rFonts w:ascii="Arial" w:hAnsi="Arial" w:cs="Arial"/>
        </w:rPr>
        <w:fldChar w:fldCharType="begin">
          <w:fldData xml:space="preserve">PEVuZE5vdGU+PENpdGU+PEF1dGhvcj5QYW50aW4tSmFja3dvb2Q8L0F1dGhvcj48WWVhcj5TdWJt
aXR0ZWQ8L1llYXI+PFJlY051bT4yNjQ1PC9SZWNOdW0+PERpc3BsYXlUZXh0PlszLTVdPC9EaXNw
bGF5VGV4dD48cmVjb3JkPjxyZWMtbnVtYmVyPjI2NDU8L3JlYy1udW1iZXI+PGZvcmVpZ24ta2V5
cz48a2V5IGFwcD0iRU4iIGRiLWlkPSJ2cnJyc2E5OXdkZWVhdWV3ZnB2eGU1dm9lemUyYXN0NXc5
cmEiIHRpbWVzdGFtcD0iMTY5NDgwMTAyNSI+MjY0NTwva2V5PjwvZm9yZWlnbi1rZXlzPjxyZWYt
dHlwZSBuYW1lPSJKb3VybmFsIEFydGljbGUiPjE3PC9yZWYtdHlwZT48Y29udHJpYnV0b3JzPjxh
dXRob3JzPjxhdXRob3I+UGFudGluLUphY2t3b29kLCBNLjwvYXV0aG9yPjxhdXRob3I+c3BhY2tt
YW4sIEUuPC9hdXRob3I+PGF1dGhvcj5MZXlzb24sIEMuPC9hdXRob3I+PGF1dGhvcj5Zb3VrLCBT
LjwvYXV0aG9yPjxhdXRob3I+TGVlLCBTLiBBLjwvYXV0aG9yPjxhdXRob3I+TW9vbiwgSC48L2F1
dGhvcj48YXV0aG9yPlRvcmNoZXR0aSwgTS48L2F1dGhvcj48YXV0aG9yPkxlbm9jaCwgSi48L2F1
dGhvcj48YXV0aG9yPkthcGN6eW5za2ksIEEuPC9hdXRob3I+PGF1dGhvcj5Td2F5bmUsIEQuPC9h
dXRob3I+PC9hdXRob3JzPjwvY29udHJpYnV0b3JzPjx0aXRsZXM+PHRpdGxlPlBhdGhvZ2VuaWNp
dHkgaW4gY2hpY2tlbnMgYW5kIHR1cmtleXMgb2YgYSAyMDIyIFVuaXRlZCBTdGF0ZXMgSDVOMSBI
UEFJIGNsYWRlIDIuMy40LjRiIHdpbGQgYmlyZCB2aXJ1cyBjb21wYXJlZCB0byB0d28gcHJldmlv
dXMgSDVOOCBjbGFkZSAyLjMuNC40IHZpcnVzZXM8L3RpdGxlPjxzZWNvbmRhcnktdGl0bGU+Vmly
dXNlczwvc2Vjb25kYXJ5LXRpdGxlPjwvdGl0bGVzPjxwZXJpb2RpY2FsPjxmdWxsLXRpdGxlPlZp
cnVzZXM8L2Z1bGwtdGl0bGU+PC9wZXJpb2RpY2FsPjxkYXRlcz48eWVhcj5TdWJtaXR0ZWQ8L3ll
YXI+PC9kYXRlcz48dXJscz48L3VybHM+PC9yZWNvcmQ+PC9DaXRlPjxDaXRlPjxBdXRob3I+U3Bh
Y2ttYW48L0F1dGhvcj48WWVhcj4yMDE2PC9ZZWFyPjxSZWNOdW0+MjEzODwvUmVjTnVtPjxyZWNv
cmQ+PHJlYy1udW1iZXI+MjEzODwvcmVjLW51bWJlcj48Zm9yZWlnbi1rZXlzPjxrZXkgYXBwPSJF
TiIgZGItaWQ9InZycnJzYTk5d2RlZWF1ZXdmcHZ4ZTV2b2V6ZTJhc3Q1dzlyYSIgdGltZXN0YW1w
PSIxNDgxODMyMzkwIj4yMTM4PC9rZXk+PC9mb3JlaWduLWtleXM+PHJlZi10eXBlIG5hbWU9Ikpv
dXJuYWwgQXJ0aWNsZSI+MTc8L3JlZi10eXBlPjxjb250cmlidXRvcnM+PGF1dGhvcnM+PGF1dGhv
cj5TcGFja21hbiwgRS48L2F1dGhvcj48YXV0aG9yPlBhbnRpbi1KYWNrd29vZCwgTS4gSi48L2F1
dGhvcj48YXV0aG9yPkthcGN6eW5za2ksIEQuIFIuPC9hdXRob3I+PGF1dGhvcj5Td2F5bmUsIEQu
IEUuPC9hdXRob3I+PGF1dGhvcj5TdWFyZXosIEQuIEwuPC9hdXRob3I+PC9hdXRob3JzPjwvY29u
dHJpYnV0b3JzPjxhdXRoLWFkZHJlc3M+U291dGhlYXN0IFBvdWx0cnkgUmVzZWFyY2ggTGFib3Jh
dG9yeSwgVVNEQS1BZ3JpY3VsdHVyYWwgUmVzZWFyY2ggU2VydmljZSwgOTM0IENvbGxlZ2UgU3Rh
dGlvbiBSZCwgQXRoZW5zLCBHQSwgMzA2MDUsIFVTQS4gRXJpY2Euc3BhY2ttYW5AYXJzLnVzZGEu
Z292LiYjeEQ7U291dGhlYXN0IFBvdWx0cnkgUmVzZWFyY2ggTGFib3JhdG9yeSwgVVNEQS1BZ3Jp
Y3VsdHVyYWwgUmVzZWFyY2ggU2VydmljZSwgOTM0IENvbGxlZ2UgU3RhdGlvbiBSZCwgQXRoZW5z
LCBHQSwgMzA2MDUsIFVTQS48L2F1dGgtYWRkcmVzcz48dGl0bGVzPjx0aXRsZT5INU4yIEhpZ2hs
eSBQYXRob2dlbmljIEF2aWFuIEluZmx1ZW56YSBWaXJ1c2VzIGZyb20gdGhlIFVTIDIwMTQtMjAx
NSBvdXRicmVhayBoYXZlIGFuIHVudXN1YWxseSBsb25nIHByZS1jbGluaWNhbCBwZXJpb2QgaW4g
dHVya2V5czwvdGl0bGU+PHNlY29uZGFyeS10aXRsZT5CTUMgVmV0IFJlczwvc2Vjb25kYXJ5LXRp
dGxlPjwvdGl0bGVzPjxwZXJpb2RpY2FsPjxmdWxsLXRpdGxlPkJNQyBWZXQgUmVzPC9mdWxsLXRp
dGxlPjxhYmJyLTE+Qk1DIHZldGVyaW5hcnkgcmVzZWFyY2g8L2FiYnItMT48L3BlcmlvZGljYWw+
PHBhZ2VzPjI2MDwvcGFnZXM+PHZvbHVtZT4xMjwvdm9sdW1lPjxudW1iZXI+MTwvbnVtYmVyPjxr
ZXl3b3Jkcz48a2V5d29yZD5BdmlhbiBpbmZsdWVuemEgb3V0YnJlYWs8L2tleXdvcmQ+PGtleXdv
cmQ+Q2hpY2tlbiBkaXNlYXNlPC9rZXl3b3JkPjxrZXl3b3JkPkNsYWRlIDIuMy40LjQgSDVOMjwv
a2V5d29yZD48a2V5d29yZD5IaWdobHkgcGF0aG9nZW5pYyBhdmlhbiBpbmZsdWVuemEgdmlydXM8
L2tleXdvcmQ+PGtleXdvcmQ+VHVya2V5IGRpc2Vhc2U8L2tleXdvcmQ+PC9rZXl3b3Jkcz48ZGF0
ZXM+PHllYXI+MjAxNjwveWVhcj48cHViLWRhdGVzPjxkYXRlPk5vdiAyMjwvZGF0ZT48L3B1Yi1k
YXRlcz48L2RhdGVzPjxpc2JuPjE3NDYtNjE0OCAoRWxlY3Ryb25pYykmI3hEOzE3NDYtNjE0OCAo
TGlua2luZyk8L2lzYm4+PGFjY2Vzc2lvbi1udW0+Mjc4NzYwMzQ8L2FjY2Vzc2lvbi1udW0+PHVy
bHM+PHJlbGF0ZWQtdXJscz48dXJsPmh0dHBzOi8vd3d3Lm5jYmkubmxtLm5paC5nb3YvcHVibWVk
LzI3ODc2MDM0PC91cmw+PC9yZWxhdGVkLXVybHM+PC91cmxzPjxjdXN0b20yPlBNQzUxMjA0MjM8
L2N1c3RvbTI+PGVsZWN0cm9uaWMtcmVzb3VyY2UtbnVtPjEwLjExODYvczEyOTE3LTAxNi0wODkw
LTY8L2VsZWN0cm9uaWMtcmVzb3VyY2UtbnVtPjwvcmVjb3JkPjwvQ2l0ZT48Q2l0ZT48QXV0aG9y
PkRlSmVzdXM8L0F1dGhvcj48WWVhcj4yMDE2PC9ZZWFyPjxSZWNOdW0+MjE0MTwvUmVjTnVtPjxy
ZWNvcmQ+PHJlYy1udW1iZXI+MjE0MTwvcmVjLW51bWJlcj48Zm9yZWlnbi1rZXlzPjxrZXkgYXBw
PSJFTiIgZGItaWQ9InZycnJzYTk5d2RlZWF1ZXdmcHZ4ZTV2b2V6ZTJhc3Q1dzlyYSIgdGltZXN0
YW1wPSIxNDgzNTQwMTcyIj4yMTQxPC9rZXk+PC9mb3JlaWduLWtleXM+PHJlZi10eXBlIG5hbWU9
IkpvdXJuYWwgQXJ0aWNsZSI+MTc8L3JlZi10eXBlPjxjb250cmlidXRvcnM+PGF1dGhvcnM+PGF1
dGhvcj5EZUplc3VzLCBFLjwvYXV0aG9yPjxhdXRob3I+Q29zdGEtSHVydGFkbywgTS48L2F1dGhv
cj48YXV0aG9yPlNtaXRoLCBELjwvYXV0aG9yPjxhdXRob3I+TGVlLCBELiBILjwvYXV0aG9yPjxh
dXRob3I+U3BhY2ttYW4sIEUuPC9hdXRob3I+PGF1dGhvcj5LYXBjenluc2tpLCBELiBSLjwvYXV0
aG9yPjxhdXRob3I+VG9yY2hldHRpLCBNLiBLLjwvYXV0aG9yPjxhdXRob3I+S2lsbGlhbiwgTS4g
TC48L2F1dGhvcj48YXV0aG9yPlN1YXJleiwgRC4gTC48L2F1dGhvcj48YXV0aG9yPlN3YXluZSwg
RC4gRS48L2F1dGhvcj48YXV0aG9yPlBhbnRpbi1KYWNrd29vZCwgTS4gSi48L2F1dGhvcj48L2F1
dGhvcnM+PC9jb250cmlidXRvcnM+PGF1dGgtYWRkcmVzcz5FeG90aWMgYW5kIEVtZXJnaW5nIEF2
aWFuIFZpcmFsIERpc2Vhc2VzIFJlc2VhcmNoIFVuaXQsIFNvdXRoZWFzdCBQb3VsdHJ5IFJlc2Vh
cmNoIExhYm9yYXRvcnksIFUuUy4gTmF0aW9uYWwgUG91bHRyeSBSZXNlYXJjaCBDZW50ZXIsIEFn
cmljdWx0dXJhbCBSZXNlYXJjaCBTZXJ2aWNlLCBVLlMuIERlcGFydG1lbnQgb2YgQWdyaWN1bHR1
cmUsIEF0aGVucywgR0EsIFVTQS4gRWxlY3Ryb25pYyBhZGRyZXNzOiBlcmljLmRlamVzdXNAYXJz
LnVzZGEuZ292LiYjeEQ7RXhvdGljIGFuZCBFbWVyZ2luZyBBdmlhbiBWaXJhbCBEaXNlYXNlcyBS
ZXNlYXJjaCBVbml0LCBTb3V0aGVhc3QgUG91bHRyeSBSZXNlYXJjaCBMYWJvcmF0b3J5LCBVLlMu
IE5hdGlvbmFsIFBvdWx0cnkgUmVzZWFyY2ggQ2VudGVyLCBBZ3JpY3VsdHVyYWwgUmVzZWFyY2gg
U2VydmljZSwgVS5TLiBEZXBhcnRtZW50IG9mIEFncmljdWx0dXJlLCBBdGhlbnMsIEdBLCBVU0Eu
IEVsZWN0cm9uaWMgYWRkcmVzczogbWFyLmNvc3RhLWh1cnRhZG9AdW1vbnRyZWFsLmNhLiYjeEQ7
RXhvdGljIGFuZCBFbWVyZ2luZyBBdmlhbiBWaXJhbCBEaXNlYXNlcyBSZXNlYXJjaCBVbml0LCBT
b3V0aGVhc3QgUG91bHRyeSBSZXNlYXJjaCBMYWJvcmF0b3J5LCBVLlMuIE5hdGlvbmFsIFBvdWx0
cnkgUmVzZWFyY2ggQ2VudGVyLCBBZ3JpY3VsdHVyYWwgUmVzZWFyY2ggU2VydmljZSwgVS5TLiBE
ZXBhcnRtZW50IG9mIEFncmljdWx0dXJlLCBBdGhlbnMsIEdBLCBVU0EuIEVsZWN0cm9uaWMgYWRk
cmVzczogZGlhbmUuc21pdGhAYXJzLnVzZGEuZ292LiYjeEQ7RXhvdGljIGFuZCBFbWVyZ2luZyBB
dmlhbiBWaXJhbCBEaXNlYXNlcyBSZXNlYXJjaCBVbml0LCBTb3V0aGVhc3QgUG91bHRyeSBSZXNl
YXJjaCBMYWJvcmF0b3J5LCBVLlMuIE5hdGlvbmFsIFBvdWx0cnkgUmVzZWFyY2ggQ2VudGVyLCBB
Z3JpY3VsdHVyYWwgUmVzZWFyY2ggU2VydmljZSwgVS5TLiBEZXBhcnRtZW50IG9mIEFncmljdWx0
dXJlLCBBdGhlbnMsIEdBLCBVU0EuIEVsZWN0cm9uaWMgYWRkcmVzczogZG9uZ2h1bi5sZWVAYXJz
LnVzZGEuZ292LiYjeEQ7RXhvdGljIGFuZCBFbWVyZ2luZyBBdmlhbiBWaXJhbCBEaXNlYXNlcyBS
ZXNlYXJjaCBVbml0LCBTb3V0aGVhc3QgUG91bHRyeSBSZXNlYXJjaCBMYWJvcmF0b3J5LCBVLlMu
IE5hdGlvbmFsIFBvdWx0cnkgUmVzZWFyY2ggQ2VudGVyLCBBZ3JpY3VsdHVyYWwgUmVzZWFyY2gg
U2VydmljZSwgVS5TLiBEZXBhcnRtZW50IG9mIEFncmljdWx0dXJlLCBBdGhlbnMsIEdBLCBVU0Eu
IEVsZWN0cm9uaWMgYWRkcmVzczogZXJpY2Euc3BhY2ttYW5AYXJzLnVzZGEuZ292LiYjeEQ7RXhv
dGljIGFuZCBFbWVyZ2luZyBBdmlhbiBWaXJhbCBEaXNlYXNlcyBSZXNlYXJjaCBVbml0LCBTb3V0
aGVhc3QgUG91bHRyeSBSZXNlYXJjaCBMYWJvcmF0b3J5LCBVLlMuIE5hdGlvbmFsIFBvdWx0cnkg
UmVzZWFyY2ggQ2VudGVyLCBBZ3JpY3VsdHVyYWwgUmVzZWFyY2ggU2VydmljZSwgVS5TLiBEZXBh
cnRtZW50IG9mIEFncmljdWx0dXJlLCBBdGhlbnMsIEdBLCBVU0EuIEVsZWN0cm9uaWMgYWRkcmVz
czogZGFycmVsbC5rYXBjenluc2tpQGFycy51c2RhLmdvdi4mI3hEO05hdGlvbmFsIFZldGVyaW5h
cnkgU2VydmljZXMgTGFib3JhdG9yaWVzLCBWZXRlcmluYXJ5IFNlcnZpY2VzLCBVLlMuIERlcGFy
dG1lbnQgb2YgQWdyaWN1bHR1cmUsIEFtZXMsIElBLCBVU0EuIEVsZWN0cm9uaWMgYWRkcmVzczog
bWlhLmtpbS50b3JjaGV0dGlAYXBoaXMudXNkYS5nb3YuJiN4RDtOYXRpb25hbCBWZXRlcmluYXJ5
IFNlcnZpY2VzIExhYm9yYXRvcmllcywgVmV0ZXJpbmFyeSBTZXJ2aWNlcywgVS5TLiBEZXBhcnRt
ZW50IG9mIEFncmljdWx0dXJlLCBBbWVzLCBJQSwgVVNBLiBFbGVjdHJvbmljIGFkZHJlc3M6IG1h
cnkubC5raWxsaWFuQGFwaGlzLnVzZGEuZ292LiYjeEQ7RXhvdGljIGFuZCBFbWVyZ2luZyBBdmlh
biBWaXJhbCBEaXNlYXNlcyBSZXNlYXJjaCBVbml0LCBTb3V0aGVhc3QgUG91bHRyeSBSZXNlYXJj
aCBMYWJvcmF0b3J5LCBVLlMuIE5hdGlvbmFsIFBvdWx0cnkgUmVzZWFyY2ggQ2VudGVyLCBBZ3Jp
Y3VsdHVyYWwgUmVzZWFyY2ggU2VydmljZSwgVS5TLiBEZXBhcnRtZW50IG9mIEFncmljdWx0dXJl
LCBBdGhlbnMsIEdBLCBVU0EuIEVsZWN0cm9uaWMgYWRkcmVzczogZGF2aWQuc3VhcmV6QGFycy51
c2RhLmdvdi4mI3hEO0V4b3RpYyBhbmQgRW1lcmdpbmcgQXZpYW4gVmlyYWwgRGlzZWFzZXMgUmVz
ZWFyY2ggVW5pdCwgU291dGhlYXN0IFBvdWx0cnkgUmVzZWFyY2ggTGFib3JhdG9yeSwgVS5TLiBO
YXRpb25hbCBQb3VsdHJ5IFJlc2VhcmNoIENlbnRlciwgQWdyaWN1bHR1cmFsIFJlc2VhcmNoIFNl
cnZpY2UsIFUuUy4gRGVwYXJ0bWVudCBvZiBBZ3JpY3VsdHVyZSwgQXRoZW5zLCBHQSwgVVNBLiBF
bGVjdHJvbmljIGFkZHJlc3M6IGRhdmlkLnN3YXluZUBhcnMudXNkYS5nb3YuJiN4RDtFeG90aWMg
YW5kIEVtZXJnaW5nIEF2aWFuIFZpcmFsIERpc2Vhc2VzIFJlc2VhcmNoIFVuaXQsIFNvdXRoZWFz
dCBQb3VsdHJ5IFJlc2VhcmNoIExhYm9yYXRvcnksIFUuUy4gTmF0aW9uYWwgUG91bHRyeSBSZXNl
YXJjaCBDZW50ZXIsIEFncmljdWx0dXJhbCBSZXNlYXJjaCBTZXJ2aWNlLCBVLlMuIERlcGFydG1l
bnQgb2YgQWdyaWN1bHR1cmUsIEF0aGVucywgR0EsIFVTQS4gRWxlY3Ryb25pYyBhZGRyZXNzOiBt
YXJ5LnBhbnRpbi1qYWNrd29vZEBhcnMudXNkYS5nb3YuPC9hdXRoLWFkZHJlc3M+PHRpdGxlcz48
dGl0bGU+Q2hhbmdlcyBpbiBhZGFwdGF0aW9uIG9mIEg1TjIgaGlnaGx5IHBhdGhvZ2VuaWMgYXZp
YW4gaW5mbHVlbnphIEg1IGNsYWRlIDIuMy40LjQgdmlydXNlcyBpbiBjaGlja2VucyBhbmQgbWFs
bGFyZHM8L3RpdGxlPjxzZWNvbmRhcnktdGl0bGU+Vmlyb2xvZ3k8L3NlY29uZGFyeS10aXRsZT48
L3RpdGxlcz48cGVyaW9kaWNhbD48ZnVsbC10aXRsZT5WaXJvbG9neTwvZnVsbC10aXRsZT48YWJi
ci0xPlZpcm9sb2d5PC9hYmJyLTE+PC9wZXJpb2RpY2FsPjxwYWdlcz41Mi02NDwvcGFnZXM+PHZv
bHVtZT40OTk8L3ZvbHVtZT48a2V5d29yZHM+PGtleXdvcmQ+QWRhcHRhdGlvbjwva2V5d29yZD48
a2V5d29yZD5DaGlja2Vuczwva2V5d29yZD48a2V5d29yZD5INW4xPC9rZXl3b3JkPjxrZXl3b3Jk
Pkg1bjI8L2tleXdvcmQ+PGtleXdvcmQ+SDVuODwva2V5d29yZD48a2V5d29yZD5IaWdobHkgcGF0
aG9nZW5pYyBhdmlhbiBpbmZsdWVuemEgdmlydXM8L2tleXdvcmQ+PGtleXdvcmQ+SW5mZWN0aXZp
dHk8L2tleXdvcmQ+PGtleXdvcmQ+TWFsbGFyZHM8L2tleXdvcmQ+PGtleXdvcmQ+UGF0aG9nZW5p
Y2l0eTwva2V5d29yZD48a2V5d29yZD5UcmFuc21pc3Npb248L2tleXdvcmQ+PC9rZXl3b3Jkcz48
ZGF0ZXM+PHllYXI+MjAxNjwveWVhcj48cHViLWRhdGVzPjxkYXRlPkRlYzwvZGF0ZT48L3B1Yi1k
YXRlcz48L2RhdGVzPjxpc2JuPjEwOTYtMDM0MSAoRWxlY3Ryb25pYykmI3hEOzAwNDItNjgyMiAo
TGlua2luZyk8L2lzYm4+PGFjY2Vzc2lvbi1udW0+Mjc2MzI1NjU8L2FjY2Vzc2lvbi1udW0+PHVy
bHM+PHJlbGF0ZWQtdXJscz48dXJsPmh0dHBzOi8vd3d3Lm5jYmkubmxtLm5paC5nb3YvcHVibWVk
LzI3NjMyNTY1PC91cmw+PC9yZWxhdGVkLXVybHM+PC91cmxzPjxjdXN0b20yPlBNQzUxMDI3NjQ8
L2N1c3RvbTI+PGVsZWN0cm9uaWMtcmVzb3VyY2UtbnVtPjEwLjEwMTYvai52aXJvbC4yMDE2LjA4
LjAzNjwvZWxlY3Ryb25pYy1yZXNvdXJjZS1udW0+PC9yZWNvcmQ+PC9DaXRlPjwvRW5kTm90ZT5=
</w:fldData>
        </w:fldChar>
      </w:r>
      <w:r w:rsidRPr="00E93B74">
        <w:rPr>
          <w:rFonts w:ascii="Arial" w:hAnsi="Arial" w:cs="Arial"/>
        </w:rPr>
        <w:instrText xml:space="preserve"> ADDIN EN.CITE </w:instrText>
      </w:r>
      <w:r w:rsidRPr="00E93B74">
        <w:rPr>
          <w:rFonts w:ascii="Arial" w:hAnsi="Arial" w:cs="Arial"/>
        </w:rPr>
        <w:fldChar w:fldCharType="begin">
          <w:fldData xml:space="preserve">PEVuZE5vdGU+PENpdGU+PEF1dGhvcj5QYW50aW4tSmFja3dvb2Q8L0F1dGhvcj48WWVhcj5TdWJt
aXR0ZWQ8L1llYXI+PFJlY051bT4yNjQ1PC9SZWNOdW0+PERpc3BsYXlUZXh0PlszLTVdPC9EaXNw
bGF5VGV4dD48cmVjb3JkPjxyZWMtbnVtYmVyPjI2NDU8L3JlYy1udW1iZXI+PGZvcmVpZ24ta2V5
cz48a2V5IGFwcD0iRU4iIGRiLWlkPSJ2cnJyc2E5OXdkZWVhdWV3ZnB2eGU1dm9lemUyYXN0NXc5
cmEiIHRpbWVzdGFtcD0iMTY5NDgwMTAyNSI+MjY0NTwva2V5PjwvZm9yZWlnbi1rZXlzPjxyZWYt
dHlwZSBuYW1lPSJKb3VybmFsIEFydGljbGUiPjE3PC9yZWYtdHlwZT48Y29udHJpYnV0b3JzPjxh
dXRob3JzPjxhdXRob3I+UGFudGluLUphY2t3b29kLCBNLjwvYXV0aG9yPjxhdXRob3I+c3BhY2tt
YW4sIEUuPC9hdXRob3I+PGF1dGhvcj5MZXlzb24sIEMuPC9hdXRob3I+PGF1dGhvcj5Zb3VrLCBT
LjwvYXV0aG9yPjxhdXRob3I+TGVlLCBTLiBBLjwvYXV0aG9yPjxhdXRob3I+TW9vbiwgSC48L2F1
dGhvcj48YXV0aG9yPlRvcmNoZXR0aSwgTS48L2F1dGhvcj48YXV0aG9yPkxlbm9jaCwgSi48L2F1
dGhvcj48YXV0aG9yPkthcGN6eW5za2ksIEEuPC9hdXRob3I+PGF1dGhvcj5Td2F5bmUsIEQuPC9h
dXRob3I+PC9hdXRob3JzPjwvY29udHJpYnV0b3JzPjx0aXRsZXM+PHRpdGxlPlBhdGhvZ2VuaWNp
dHkgaW4gY2hpY2tlbnMgYW5kIHR1cmtleXMgb2YgYSAyMDIyIFVuaXRlZCBTdGF0ZXMgSDVOMSBI
UEFJIGNsYWRlIDIuMy40LjRiIHdpbGQgYmlyZCB2aXJ1cyBjb21wYXJlZCB0byB0d28gcHJldmlv
dXMgSDVOOCBjbGFkZSAyLjMuNC40IHZpcnVzZXM8L3RpdGxlPjxzZWNvbmRhcnktdGl0bGU+Vmly
dXNlczwvc2Vjb25kYXJ5LXRpdGxlPjwvdGl0bGVzPjxwZXJpb2RpY2FsPjxmdWxsLXRpdGxlPlZp
cnVzZXM8L2Z1bGwtdGl0bGU+PC9wZXJpb2RpY2FsPjxkYXRlcz48eWVhcj5TdWJtaXR0ZWQ8L3ll
YXI+PC9kYXRlcz48dXJscz48L3VybHM+PC9yZWNvcmQ+PC9DaXRlPjxDaXRlPjxBdXRob3I+U3Bh
Y2ttYW48L0F1dGhvcj48WWVhcj4yMDE2PC9ZZWFyPjxSZWNOdW0+MjEzODwvUmVjTnVtPjxyZWNv
cmQ+PHJlYy1udW1iZXI+MjEzODwvcmVjLW51bWJlcj48Zm9yZWlnbi1rZXlzPjxrZXkgYXBwPSJF
TiIgZGItaWQ9InZycnJzYTk5d2RlZWF1ZXdmcHZ4ZTV2b2V6ZTJhc3Q1dzlyYSIgdGltZXN0YW1w
PSIxNDgxODMyMzkwIj4yMTM4PC9rZXk+PC9mb3JlaWduLWtleXM+PHJlZi10eXBlIG5hbWU9Ikpv
dXJuYWwgQXJ0aWNsZSI+MTc8L3JlZi10eXBlPjxjb250cmlidXRvcnM+PGF1dGhvcnM+PGF1dGhv
cj5TcGFja21hbiwgRS48L2F1dGhvcj48YXV0aG9yPlBhbnRpbi1KYWNrd29vZCwgTS4gSi48L2F1
dGhvcj48YXV0aG9yPkthcGN6eW5za2ksIEQuIFIuPC9hdXRob3I+PGF1dGhvcj5Td2F5bmUsIEQu
IEUuPC9hdXRob3I+PGF1dGhvcj5TdWFyZXosIEQuIEwuPC9hdXRob3I+PC9hdXRob3JzPjwvY29u
dHJpYnV0b3JzPjxhdXRoLWFkZHJlc3M+U291dGhlYXN0IFBvdWx0cnkgUmVzZWFyY2ggTGFib3Jh
dG9yeSwgVVNEQS1BZ3JpY3VsdHVyYWwgUmVzZWFyY2ggU2VydmljZSwgOTM0IENvbGxlZ2UgU3Rh
dGlvbiBSZCwgQXRoZW5zLCBHQSwgMzA2MDUsIFVTQS4gRXJpY2Euc3BhY2ttYW5AYXJzLnVzZGEu
Z292LiYjeEQ7U291dGhlYXN0IFBvdWx0cnkgUmVzZWFyY2ggTGFib3JhdG9yeSwgVVNEQS1BZ3Jp
Y3VsdHVyYWwgUmVzZWFyY2ggU2VydmljZSwgOTM0IENvbGxlZ2UgU3RhdGlvbiBSZCwgQXRoZW5z
LCBHQSwgMzA2MDUsIFVTQS48L2F1dGgtYWRkcmVzcz48dGl0bGVzPjx0aXRsZT5INU4yIEhpZ2hs
eSBQYXRob2dlbmljIEF2aWFuIEluZmx1ZW56YSBWaXJ1c2VzIGZyb20gdGhlIFVTIDIwMTQtMjAx
NSBvdXRicmVhayBoYXZlIGFuIHVudXN1YWxseSBsb25nIHByZS1jbGluaWNhbCBwZXJpb2QgaW4g
dHVya2V5czwvdGl0bGU+PHNlY29uZGFyeS10aXRsZT5CTUMgVmV0IFJlczwvc2Vjb25kYXJ5LXRp
dGxlPjwvdGl0bGVzPjxwZXJpb2RpY2FsPjxmdWxsLXRpdGxlPkJNQyBWZXQgUmVzPC9mdWxsLXRp
dGxlPjxhYmJyLTE+Qk1DIHZldGVyaW5hcnkgcmVzZWFyY2g8L2FiYnItMT48L3BlcmlvZGljYWw+
PHBhZ2VzPjI2MDwvcGFnZXM+PHZvbHVtZT4xMjwvdm9sdW1lPjxudW1iZXI+MTwvbnVtYmVyPjxr
ZXl3b3Jkcz48a2V5d29yZD5BdmlhbiBpbmZsdWVuemEgb3V0YnJlYWs8L2tleXdvcmQ+PGtleXdv
cmQ+Q2hpY2tlbiBkaXNlYXNlPC9rZXl3b3JkPjxrZXl3b3JkPkNsYWRlIDIuMy40LjQgSDVOMjwv
a2V5d29yZD48a2V5d29yZD5IaWdobHkgcGF0aG9nZW5pYyBhdmlhbiBpbmZsdWVuemEgdmlydXM8
L2tleXdvcmQ+PGtleXdvcmQ+VHVya2V5IGRpc2Vhc2U8L2tleXdvcmQ+PC9rZXl3b3Jkcz48ZGF0
ZXM+PHllYXI+MjAxNjwveWVhcj48cHViLWRhdGVzPjxkYXRlPk5vdiAyMjwvZGF0ZT48L3B1Yi1k
YXRlcz48L2RhdGVzPjxpc2JuPjE3NDYtNjE0OCAoRWxlY3Ryb25pYykmI3hEOzE3NDYtNjE0OCAo
TGlua2luZyk8L2lzYm4+PGFjY2Vzc2lvbi1udW0+Mjc4NzYwMzQ8L2FjY2Vzc2lvbi1udW0+PHVy
bHM+PHJlbGF0ZWQtdXJscz48dXJsPmh0dHBzOi8vd3d3Lm5jYmkubmxtLm5paC5nb3YvcHVibWVk
LzI3ODc2MDM0PC91cmw+PC9yZWxhdGVkLXVybHM+PC91cmxzPjxjdXN0b20yPlBNQzUxMjA0MjM8
L2N1c3RvbTI+PGVsZWN0cm9uaWMtcmVzb3VyY2UtbnVtPjEwLjExODYvczEyOTE3LTAxNi0wODkw
LTY8L2VsZWN0cm9uaWMtcmVzb3VyY2UtbnVtPjwvcmVjb3JkPjwvQ2l0ZT48Q2l0ZT48QXV0aG9y
PkRlSmVzdXM8L0F1dGhvcj48WWVhcj4yMDE2PC9ZZWFyPjxSZWNOdW0+MjE0MTwvUmVjTnVtPjxy
ZWNvcmQ+PHJlYy1udW1iZXI+MjE0MTwvcmVjLW51bWJlcj48Zm9yZWlnbi1rZXlzPjxrZXkgYXBw
PSJFTiIgZGItaWQ9InZycnJzYTk5d2RlZWF1ZXdmcHZ4ZTV2b2V6ZTJhc3Q1dzlyYSIgdGltZXN0
YW1wPSIxNDgzNTQwMTcyIj4yMTQxPC9rZXk+PC9mb3JlaWduLWtleXM+PHJlZi10eXBlIG5hbWU9
IkpvdXJuYWwgQXJ0aWNsZSI+MTc8L3JlZi10eXBlPjxjb250cmlidXRvcnM+PGF1dGhvcnM+PGF1
dGhvcj5EZUplc3VzLCBFLjwvYXV0aG9yPjxhdXRob3I+Q29zdGEtSHVydGFkbywgTS48L2F1dGhv
cj48YXV0aG9yPlNtaXRoLCBELjwvYXV0aG9yPjxhdXRob3I+TGVlLCBELiBILjwvYXV0aG9yPjxh
dXRob3I+U3BhY2ttYW4sIEUuPC9hdXRob3I+PGF1dGhvcj5LYXBjenluc2tpLCBELiBSLjwvYXV0
aG9yPjxhdXRob3I+VG9yY2hldHRpLCBNLiBLLjwvYXV0aG9yPjxhdXRob3I+S2lsbGlhbiwgTS4g
TC48L2F1dGhvcj48YXV0aG9yPlN1YXJleiwgRC4gTC48L2F1dGhvcj48YXV0aG9yPlN3YXluZSwg
RC4gRS48L2F1dGhvcj48YXV0aG9yPlBhbnRpbi1KYWNrd29vZCwgTS4gSi48L2F1dGhvcj48L2F1
dGhvcnM+PC9jb250cmlidXRvcnM+PGF1dGgtYWRkcmVzcz5FeG90aWMgYW5kIEVtZXJnaW5nIEF2
aWFuIFZpcmFsIERpc2Vhc2VzIFJlc2VhcmNoIFVuaXQsIFNvdXRoZWFzdCBQb3VsdHJ5IFJlc2Vh
cmNoIExhYm9yYXRvcnksIFUuUy4gTmF0aW9uYWwgUG91bHRyeSBSZXNlYXJjaCBDZW50ZXIsIEFn
cmljdWx0dXJhbCBSZXNlYXJjaCBTZXJ2aWNlLCBVLlMuIERlcGFydG1lbnQgb2YgQWdyaWN1bHR1
cmUsIEF0aGVucywgR0EsIFVTQS4gRWxlY3Ryb25pYyBhZGRyZXNzOiBlcmljLmRlamVzdXNAYXJz
LnVzZGEuZ292LiYjeEQ7RXhvdGljIGFuZCBFbWVyZ2luZyBBdmlhbiBWaXJhbCBEaXNlYXNlcyBS
ZXNlYXJjaCBVbml0LCBTb3V0aGVhc3QgUG91bHRyeSBSZXNlYXJjaCBMYWJvcmF0b3J5LCBVLlMu
IE5hdGlvbmFsIFBvdWx0cnkgUmVzZWFyY2ggQ2VudGVyLCBBZ3JpY3VsdHVyYWwgUmVzZWFyY2gg
U2VydmljZSwgVS5TLiBEZXBhcnRtZW50IG9mIEFncmljdWx0dXJlLCBBdGhlbnMsIEdBLCBVU0Eu
IEVsZWN0cm9uaWMgYWRkcmVzczogbWFyLmNvc3RhLWh1cnRhZG9AdW1vbnRyZWFsLmNhLiYjeEQ7
RXhvdGljIGFuZCBFbWVyZ2luZyBBdmlhbiBWaXJhbCBEaXNlYXNlcyBSZXNlYXJjaCBVbml0LCBT
b3V0aGVhc3QgUG91bHRyeSBSZXNlYXJjaCBMYWJvcmF0b3J5LCBVLlMuIE5hdGlvbmFsIFBvdWx0
cnkgUmVzZWFyY2ggQ2VudGVyLCBBZ3JpY3VsdHVyYWwgUmVzZWFyY2ggU2VydmljZSwgVS5TLiBE
ZXBhcnRtZW50IG9mIEFncmljdWx0dXJlLCBBdGhlbnMsIEdBLCBVU0EuIEVsZWN0cm9uaWMgYWRk
cmVzczogZGlhbmUuc21pdGhAYXJzLnVzZGEuZ292LiYjeEQ7RXhvdGljIGFuZCBFbWVyZ2luZyBB
dmlhbiBWaXJhbCBEaXNlYXNlcyBSZXNlYXJjaCBVbml0LCBTb3V0aGVhc3QgUG91bHRyeSBSZXNl
YXJjaCBMYWJvcmF0b3J5LCBVLlMuIE5hdGlvbmFsIFBvdWx0cnkgUmVzZWFyY2ggQ2VudGVyLCBB
Z3JpY3VsdHVyYWwgUmVzZWFyY2ggU2VydmljZSwgVS5TLiBEZXBhcnRtZW50IG9mIEFncmljdWx0
dXJlLCBBdGhlbnMsIEdBLCBVU0EuIEVsZWN0cm9uaWMgYWRkcmVzczogZG9uZ2h1bi5sZWVAYXJz
LnVzZGEuZ292LiYjeEQ7RXhvdGljIGFuZCBFbWVyZ2luZyBBdmlhbiBWaXJhbCBEaXNlYXNlcyBS
ZXNlYXJjaCBVbml0LCBTb3V0aGVhc3QgUG91bHRyeSBSZXNlYXJjaCBMYWJvcmF0b3J5LCBVLlMu
IE5hdGlvbmFsIFBvdWx0cnkgUmVzZWFyY2ggQ2VudGVyLCBBZ3JpY3VsdHVyYWwgUmVzZWFyY2gg
U2VydmljZSwgVS5TLiBEZXBhcnRtZW50IG9mIEFncmljdWx0dXJlLCBBdGhlbnMsIEdBLCBVU0Eu
IEVsZWN0cm9uaWMgYWRkcmVzczogZXJpY2Euc3BhY2ttYW5AYXJzLnVzZGEuZ292LiYjeEQ7RXhv
dGljIGFuZCBFbWVyZ2luZyBBdmlhbiBWaXJhbCBEaXNlYXNlcyBSZXNlYXJjaCBVbml0LCBTb3V0
aGVhc3QgUG91bHRyeSBSZXNlYXJjaCBMYWJvcmF0b3J5LCBVLlMuIE5hdGlvbmFsIFBvdWx0cnkg
UmVzZWFyY2ggQ2VudGVyLCBBZ3JpY3VsdHVyYWwgUmVzZWFyY2ggU2VydmljZSwgVS5TLiBEZXBh
cnRtZW50IG9mIEFncmljdWx0dXJlLCBBdGhlbnMsIEdBLCBVU0EuIEVsZWN0cm9uaWMgYWRkcmVz
czogZGFycmVsbC5rYXBjenluc2tpQGFycy51c2RhLmdvdi4mI3hEO05hdGlvbmFsIFZldGVyaW5h
cnkgU2VydmljZXMgTGFib3JhdG9yaWVzLCBWZXRlcmluYXJ5IFNlcnZpY2VzLCBVLlMuIERlcGFy
dG1lbnQgb2YgQWdyaWN1bHR1cmUsIEFtZXMsIElBLCBVU0EuIEVsZWN0cm9uaWMgYWRkcmVzczog
bWlhLmtpbS50b3JjaGV0dGlAYXBoaXMudXNkYS5nb3YuJiN4RDtOYXRpb25hbCBWZXRlcmluYXJ5
IFNlcnZpY2VzIExhYm9yYXRvcmllcywgVmV0ZXJpbmFyeSBTZXJ2aWNlcywgVS5TLiBEZXBhcnRt
ZW50IG9mIEFncmljdWx0dXJlLCBBbWVzLCBJQSwgVVNBLiBFbGVjdHJvbmljIGFkZHJlc3M6IG1h
cnkubC5raWxsaWFuQGFwaGlzLnVzZGEuZ292LiYjeEQ7RXhvdGljIGFuZCBFbWVyZ2luZyBBdmlh
biBWaXJhbCBEaXNlYXNlcyBSZXNlYXJjaCBVbml0LCBTb3V0aGVhc3QgUG91bHRyeSBSZXNlYXJj
aCBMYWJvcmF0b3J5LCBVLlMuIE5hdGlvbmFsIFBvdWx0cnkgUmVzZWFyY2ggQ2VudGVyLCBBZ3Jp
Y3VsdHVyYWwgUmVzZWFyY2ggU2VydmljZSwgVS5TLiBEZXBhcnRtZW50IG9mIEFncmljdWx0dXJl
LCBBdGhlbnMsIEdBLCBVU0EuIEVsZWN0cm9uaWMgYWRkcmVzczogZGF2aWQuc3VhcmV6QGFycy51
c2RhLmdvdi4mI3hEO0V4b3RpYyBhbmQgRW1lcmdpbmcgQXZpYW4gVmlyYWwgRGlzZWFzZXMgUmVz
ZWFyY2ggVW5pdCwgU291dGhlYXN0IFBvdWx0cnkgUmVzZWFyY2ggTGFib3JhdG9yeSwgVS5TLiBO
YXRpb25hbCBQb3VsdHJ5IFJlc2VhcmNoIENlbnRlciwgQWdyaWN1bHR1cmFsIFJlc2VhcmNoIFNl
cnZpY2UsIFUuUy4gRGVwYXJ0bWVudCBvZiBBZ3JpY3VsdHVyZSwgQXRoZW5zLCBHQSwgVVNBLiBF
bGVjdHJvbmljIGFkZHJlc3M6IGRhdmlkLnN3YXluZUBhcnMudXNkYS5nb3YuJiN4RDtFeG90aWMg
YW5kIEVtZXJnaW5nIEF2aWFuIFZpcmFsIERpc2Vhc2VzIFJlc2VhcmNoIFVuaXQsIFNvdXRoZWFz
dCBQb3VsdHJ5IFJlc2VhcmNoIExhYm9yYXRvcnksIFUuUy4gTmF0aW9uYWwgUG91bHRyeSBSZXNl
YXJjaCBDZW50ZXIsIEFncmljdWx0dXJhbCBSZXNlYXJjaCBTZXJ2aWNlLCBVLlMuIERlcGFydG1l
bnQgb2YgQWdyaWN1bHR1cmUsIEF0aGVucywgR0EsIFVTQS4gRWxlY3Ryb25pYyBhZGRyZXNzOiBt
YXJ5LnBhbnRpbi1qYWNrd29vZEBhcnMudXNkYS5nb3YuPC9hdXRoLWFkZHJlc3M+PHRpdGxlcz48
dGl0bGU+Q2hhbmdlcyBpbiBhZGFwdGF0aW9uIG9mIEg1TjIgaGlnaGx5IHBhdGhvZ2VuaWMgYXZp
YW4gaW5mbHVlbnphIEg1IGNsYWRlIDIuMy40LjQgdmlydXNlcyBpbiBjaGlja2VucyBhbmQgbWFs
bGFyZHM8L3RpdGxlPjxzZWNvbmRhcnktdGl0bGU+Vmlyb2xvZ3k8L3NlY29uZGFyeS10aXRsZT48
L3RpdGxlcz48cGVyaW9kaWNhbD48ZnVsbC10aXRsZT5WaXJvbG9neTwvZnVsbC10aXRsZT48YWJi
ci0xPlZpcm9sb2d5PC9hYmJyLTE+PC9wZXJpb2RpY2FsPjxwYWdlcz41Mi02NDwvcGFnZXM+PHZv
bHVtZT40OTk8L3ZvbHVtZT48a2V5d29yZHM+PGtleXdvcmQ+QWRhcHRhdGlvbjwva2V5d29yZD48
a2V5d29yZD5DaGlja2Vuczwva2V5d29yZD48a2V5d29yZD5INW4xPC9rZXl3b3JkPjxrZXl3b3Jk
Pkg1bjI8L2tleXdvcmQ+PGtleXdvcmQ+SDVuODwva2V5d29yZD48a2V5d29yZD5IaWdobHkgcGF0
aG9nZW5pYyBhdmlhbiBpbmZsdWVuemEgdmlydXM8L2tleXdvcmQ+PGtleXdvcmQ+SW5mZWN0aXZp
dHk8L2tleXdvcmQ+PGtleXdvcmQ+TWFsbGFyZHM8L2tleXdvcmQ+PGtleXdvcmQ+UGF0aG9nZW5p
Y2l0eTwva2V5d29yZD48a2V5d29yZD5UcmFuc21pc3Npb248L2tleXdvcmQ+PC9rZXl3b3Jkcz48
ZGF0ZXM+PHllYXI+MjAxNjwveWVhcj48cHViLWRhdGVzPjxkYXRlPkRlYzwvZGF0ZT48L3B1Yi1k
YXRlcz48L2RhdGVzPjxpc2JuPjEwOTYtMDM0MSAoRWxlY3Ryb25pYykmI3hEOzAwNDItNjgyMiAo
TGlua2luZyk8L2lzYm4+PGFjY2Vzc2lvbi1udW0+Mjc2MzI1NjU8L2FjY2Vzc2lvbi1udW0+PHVy
bHM+PHJlbGF0ZWQtdXJscz48dXJsPmh0dHBzOi8vd3d3Lm5jYmkubmxtLm5paC5nb3YvcHVibWVk
LzI3NjMyNTY1PC91cmw+PC9yZWxhdGVkLXVybHM+PC91cmxzPjxjdXN0b20yPlBNQzUxMDI3NjQ8
L2N1c3RvbTI+PGVsZWN0cm9uaWMtcmVzb3VyY2UtbnVtPjEwLjEwMTYvai52aXJvbC4yMDE2LjA4
LjAzNjwvZWxlY3Ryb25pYy1yZXNvdXJjZS1udW0+PC9yZWNvcmQ+PC9DaXRlPjwvRW5kTm90ZT5=
</w:fldData>
        </w:fldChar>
      </w:r>
      <w:r w:rsidRPr="00E93B74">
        <w:rPr>
          <w:rFonts w:ascii="Arial" w:hAnsi="Arial" w:cs="Arial"/>
        </w:rPr>
        <w:instrText xml:space="preserve"> ADDIN EN.CITE.DATA </w:instrText>
      </w:r>
      <w:r w:rsidRPr="00E93B74">
        <w:rPr>
          <w:rFonts w:ascii="Arial" w:hAnsi="Arial" w:cs="Arial"/>
        </w:rPr>
      </w:r>
      <w:r w:rsidRPr="00E93B74">
        <w:rPr>
          <w:rFonts w:ascii="Arial" w:hAnsi="Arial" w:cs="Arial"/>
        </w:rPr>
        <w:fldChar w:fldCharType="end"/>
      </w:r>
      <w:r w:rsidRPr="00E93B74">
        <w:rPr>
          <w:rFonts w:ascii="Arial" w:hAnsi="Arial" w:cs="Arial"/>
        </w:rPr>
      </w:r>
      <w:r w:rsidRPr="00E93B74">
        <w:rPr>
          <w:rFonts w:ascii="Arial" w:hAnsi="Arial" w:cs="Arial"/>
        </w:rPr>
        <w:fldChar w:fldCharType="separate"/>
      </w:r>
      <w:r w:rsidRPr="00E93B74">
        <w:rPr>
          <w:rFonts w:ascii="Arial" w:hAnsi="Arial" w:cs="Arial"/>
          <w:noProof/>
        </w:rPr>
        <w:t>[3-5]</w:t>
      </w:r>
      <w:r w:rsidRPr="00E93B74">
        <w:rPr>
          <w:rFonts w:ascii="Arial" w:hAnsi="Arial" w:cs="Arial"/>
        </w:rPr>
        <w:fldChar w:fldCharType="end"/>
      </w:r>
      <w:r w:rsidRPr="00E93B74">
        <w:rPr>
          <w:rFonts w:ascii="Arial" w:hAnsi="Arial" w:cs="Arial"/>
        </w:rPr>
        <w:t xml:space="preserve">. In natural host species, which are dabbling ducks (subfamily </w:t>
      </w:r>
      <w:proofErr w:type="spellStart"/>
      <w:r w:rsidRPr="00E93B74">
        <w:rPr>
          <w:rFonts w:ascii="Arial" w:hAnsi="Arial" w:cs="Arial"/>
        </w:rPr>
        <w:t>Anatinae</w:t>
      </w:r>
      <w:proofErr w:type="spellEnd"/>
      <w:r w:rsidRPr="00E93B74">
        <w:rPr>
          <w:rFonts w:ascii="Arial" w:hAnsi="Arial" w:cs="Arial"/>
        </w:rPr>
        <w:t xml:space="preserve">), the infectious dose has remained very low, where less than 100 50% egg infectious doses are needed for infection </w:t>
      </w:r>
      <w:r w:rsidRPr="00E93B74">
        <w:rPr>
          <w:rFonts w:ascii="Arial" w:hAnsi="Arial" w:cs="Arial"/>
        </w:rPr>
        <w:fldChar w:fldCharType="begin">
          <w:fldData xml:space="preserve">PEVuZE5vdGU+PENpdGU+PEF1dGhvcj5TcGFja21hbjwvQXV0aG9yPjxZZWFyPjIwMjM8L1llYXI+
PFJlY051bT4yNjM3PC9SZWNOdW0+PERpc3BsYXlUZXh0Pls2LThdPC9EaXNwbGF5VGV4dD48cmVj
b3JkPjxyZWMtbnVtYmVyPjI2Mzc8L3JlYy1udW1iZXI+PGZvcmVpZ24ta2V5cz48a2V5IGFwcD0i
RU4iIGRiLWlkPSJ2cnJyc2E5OXdkZWVhdWV3ZnB2eGU1dm9lemUyYXN0NXc5cmEiIHRpbWVzdGFt
cD0iMTY4NDg0MzMxMiI+MjYzNzwva2V5PjwvZm9yZWlnbi1rZXlzPjxyZWYtdHlwZSBuYW1lPSJK
b3VybmFsIEFydGljbGUiPjE3PC9yZWYtdHlwZT48Y29udHJpYnV0b3JzPjxhdXRob3JzPjxhdXRo
b3I+U3BhY2ttYW4sIEUuPC9hdXRob3I+PGF1dGhvcj5QYW50aW4tSmFja3dvb2QsIE0uIEouPC9h
dXRob3I+PGF1dGhvcj5MZWUsIFMuIEEuPC9hdXRob3I+PGF1dGhvcj5Qcm9zc2VyLCBELjwvYXV0
aG9yPjwvYXV0aG9ycz48L2NvbnRyaWJ1dG9ycz48YXV0aC1hZGRyZXNzPlNvdXRoZWFzdCBQb3Vs
dHJ5IFJlc2VhcmNoIExhYm9yYXRvcnksIFUuUy4gTmF0aW9uYWwgUG91bHRyeSBSZXNlYXJjaCBD
ZW50ZXIsIFUuUy4gRGVwYXJ0bWVudCBvZiBBZ3JpY3VsdHVyZS1BZ3JpY3VsdHVyYWwgUmVzZWFy
Y2ggU2VydmljZSwgQXRoZW5zLCBHQSwgVVNBLiYjeEQ7VVMgR2VvbG9naWNhbCBTdXJ2ZXksIEVh
c3Rlcm4gRWNvbG9naWNhbCBTY2llbmNlIENlbnRlciwgTGF1cmVsLCBNRCwgVVNBLjwvYXV0aC1h
ZGRyZXNzPjx0aXRsZXM+PHRpdGxlPlRoZSBwYXRob2dlbmVzaXMgb2YgYSAyMDIyIE5vcnRoIEFt
ZXJpY2FuIGhpZ2hseSBwYXRob2dlbmljIGNsYWRlIDIuMy40LjRiIEg1TjEgYXZpYW4gaW5mbHVl
bnphIHZpcnVzIGluIG1hbGxhcmRzIChBbmFzIHBsYXR5cmh5bmNob3MpPC90aXRsZT48c2Vjb25k
YXJ5LXRpdGxlPkF2aWFuIFBhdGhvbDwvc2Vjb25kYXJ5LXRpdGxlPjwvdGl0bGVzPjxwZXJpb2Rp
Y2FsPjxmdWxsLXRpdGxlPkF2aWFuIFBhdGhvbDwvZnVsbC10aXRsZT48YWJici0xPkF2aWFuIFBh
dGhvbDwvYWJici0xPjwvcGVyaW9kaWNhbD48cGFnZXM+MS0xMDwvcGFnZXM+PGVkaXRpb24+MjAy
My8wNC8wMTwvZWRpdGlvbj48a2V5d29yZHM+PGtleXdvcmQ+SGlnaGx5IHBhdGhvZ2VuaWMgYXZp
YW4gaW5mbHVlbnphPC9rZXl3b3JkPjxrZXl3b3JkPmNsYWRlIDIuMy40LjQgSDU8L2tleXdvcmQ+
PGtleXdvcmQ+aW5mbHVlbnphIEEgdmlydXM8L2tleXdvcmQ+PGtleXdvcmQ+bWFsbGFyZCBkaXNl
YXNlPC9rZXl3b3JkPjxrZXl3b3JkPnBvdWx0cnkgdmlydXM8L2tleXdvcmQ+PGtleXdvcmQ+dmly
YWwgcGF0aG9nZW5lc2lzPC9rZXl3b3JkPjxrZXl3b3JkPndpbGQgYmlyZCBoZWFsdGg8L2tleXdv
cmQ+PC9rZXl3b3Jkcz48ZGF0ZXM+PHllYXI+MjAyMzwveWVhcj48cHViLWRhdGVzPjxkYXRlPk1h
eSA5PC9kYXRlPjwvcHViLWRhdGVzPjwvZGF0ZXM+PGlzYm4+MTQ2NS0zMzM4IChFbGVjdHJvbmlj
KSYjeEQ7MDMwNy05NDU3IChMaW5raW5nKTwvaXNibj48YWNjZXNzaW9uLW51bT4zNjk5OTc5ODwv
YWNjZXNzaW9uLW51bT48dXJscz48cmVsYXRlZC11cmxzPjx1cmw+aHR0cHM6Ly93d3cubmNiaS5u
bG0ubmloLmdvdi9wdWJtZWQvMzY5OTk3OTg8L3VybD48L3JlbGF0ZWQtdXJscz48L3VybHM+PGVs
ZWN0cm9uaWMtcmVzb3VyY2UtbnVtPjEwLjEwODAvMDMwNzk0NTcuMjAyMy4yMTk2MjU4PC9lbGVj
dHJvbmljLXJlc291cmNlLW51bT48L3JlY29yZD48L0NpdGU+PENpdGU+PEF1dGhvcj5TcGFja21h
bjwvQXV0aG9yPjxZZWFyPjIwMTk8L1llYXI+PFJlY051bT4yMzkyPC9SZWNOdW0+PHJlY29yZD48
cmVjLW51bWJlcj4yMzkyPC9yZWMtbnVtYmVyPjxmb3JlaWduLWtleXM+PGtleSBhcHA9IkVOIiBk
Yi1pZD0idnJycnNhOTl3ZGVlYXVld2ZwdnhlNXZvZXplMmFzdDV3OXJhIiB0aW1lc3RhbXA9IjE1
NjU5NzM2MzUiPjIzOTI8L2tleT48L2ZvcmVpZ24ta2V5cz48cmVmLXR5cGUgbmFtZT0iSm91cm5h
bCBBcnRpY2xlIj4xNzwvcmVmLXR5cGU+PGNvbnRyaWJ1dG9ycz48YXV0aG9ycz48YXV0aG9yPlNw
YWNrbWFuLCBFLjwvYXV0aG9yPjxhdXRob3I+UHJvc3NlciwgRC4gSi48L2F1dGhvcj48YXV0aG9y
PlBhbnRpbi1KYWNrd29vZCwgTS48L2F1dGhvcj48YXV0aG9yPlN0ZXBoZW5zLCBDLiBCLjwvYXV0
aG9yPjxhdXRob3I+QmVybGluLCBBLiBNLjwvYXV0aG9yPjwvYXV0aG9ycz48L2NvbnRyaWJ1dG9y
cz48YXV0aC1hZGRyZXNzPlNvdXRoZWFzdCBQb3VsdHJ5IFJlc2VhcmNoIExhYm9yYXRvcnksIFVu
aXRlZCBTdGF0ZXMgTmF0aW9uYWwgUG91bHRyeSBSZXNlYXJjaCBDZW50ZXIsIFVuaXRlZCBTdGF0
ZXMgRGVwYXJ0bWVudCBvZiBBZ3JpY3VsdHVyZSwgQWdyaWN1bHR1cmFsIFJlc2VhcmNoIFNlcnZp
Y2UsIEF0aGVucywgR0EgMzA2MDUsIGVyaWNhLnNwYWNrbWFuQGFycy51c2RhLmdvdi4mI3hEO1Bh
dHV4ZW50IFdpbGRsaWZlIFJlc2VhcmNoIENlbnRlciwgVW5pdGVkIFN0YXRlcyBHZW9sb2dpY2Fs
IFN1cnZleSwgTGF1cmVsLCBNRCAyMDcwOC4mI3hEO1NvdXRoZWFzdCBQb3VsdHJ5IFJlc2VhcmNo
IExhYm9yYXRvcnksIFVuaXRlZCBTdGF0ZXMgTmF0aW9uYWwgUG91bHRyeSBSZXNlYXJjaCBDZW50
ZXIsIFVuaXRlZCBTdGF0ZXMgRGVwYXJ0bWVudCBvZiBBZ3JpY3VsdHVyZSwgQWdyaWN1bHR1cmFs
IFJlc2VhcmNoIFNlcnZpY2UsIEF0aGVucywgR0EgMzA2MDUuPC9hdXRoLWFkZHJlc3M+PHRpdGxl
cz48dGl0bGU+Q2xhZGUgMi4zLjQuNCBINSBOb3J0aCBBbWVyaWNhbiBIaWdobHkgUGF0aG9nZW5p
YyBBdmlhbiBJbmZsdWVuemEgVmlydXNlcyBJbmZlY3QsIGJ1dCBEbyBOb3QgQ2F1c2UgQ2xpbmlj
YWwgU2lnbnMgaW4sIEFtZXJpY2FuIEJsYWNrIER1Y2tzIChBbmFzIHJ1YnJpcGVzKTwvdGl0bGU+
PHNlY29uZGFyeS10aXRsZT5BdmlhbiBEaXM8L3NlY29uZGFyeS10aXRsZT48L3RpdGxlcz48cGVy
aW9kaWNhbD48ZnVsbC10aXRsZT5BdmlhbiBEaXM8L2Z1bGwtdGl0bGU+PGFiYnItMT5BdmlhbiBE
aXM8L2FiYnItMT48L3BlcmlvZGljYWw+PHBhZ2VzPjM2Ni0zNzA8L3BhZ2VzPjx2b2x1bWU+NjM8
L3ZvbHVtZT48bnVtYmVyPjI8L251bWJlcj48ZWRpdGlvbj4yMDE5LzA2LzMwPC9lZGl0aW9uPjxr
ZXl3b3Jkcz48a2V5d29yZD5INSBpbmZsdWVuemE8L2tleXdvcmQ+PGtleXdvcmQ+YXZpYW4gdmly
dXM8L2tleXdvcmQ+PGtleXdvcmQ+ZHVjayB2aXJ1czwva2V5d29yZD48a2V5d29yZD5oaWdobHkg
cGF0aG9nZW5pYyBhdmlhbiBpbmZsdWVuemEgdmlydXM8L2tleXdvcmQ+PC9rZXl3b3Jkcz48ZGF0
ZXM+PHllYXI+MjAxOTwveWVhcj48cHViLWRhdGVzPjxkYXRlPkphbiAxODwvZGF0ZT48L3B1Yi1k
YXRlcz48L2RhdGVzPjxpc2JuPjE5MzgtNDM1MSAoRWxlY3Ryb25pYykmI3hEOzAwMDUtMjA4NiAo
TGlua2luZyk8L2lzYm4+PGFjY2Vzc2lvbi1udW0+MzEyNTE1Mzk8L2FjY2Vzc2lvbi1udW0+PHVy
bHM+PHJlbGF0ZWQtdXJscz48dXJsPmh0dHBzOi8vd3d3Lm5jYmkubmxtLm5paC5nb3YvcHVibWVk
LzMxMjUxNTM5PC91cmw+PC9yZWxhdGVkLXVybHM+PC91cmxzPjxlbGVjdHJvbmljLXJlc291cmNl
LW51bT4xMC4xNjM3LzExOTUwLTA4MTQxOC1SZXNOb3RlLjE8L2VsZWN0cm9uaWMtcmVzb3VyY2Ut
bnVtPjwvcmVjb3JkPjwvQ2l0ZT48Q2l0ZT48QXV0aG9yPlBhbnRpbi1KYWNrd29vZDwvQXV0aG9y
PjxZZWFyPjIwMTY8L1llYXI+PFJlY051bT4yMjQ4PC9SZWNOdW0+PHJlY29yZD48cmVjLW51bWJl
cj4yMjQ4PC9yZWMtbnVtYmVyPjxmb3JlaWduLWtleXM+PGtleSBhcHA9IkVOIiBkYi1pZD0idnJy
cnNhOTl3ZGVlYXVld2ZwdnhlNXZvZXplMmFzdDV3OXJhIiB0aW1lc3RhbXA9IjE1MjUzNDUzMTIi
PjIyNDg8L2tleT48L2ZvcmVpZ24ta2V5cz48cmVmLXR5cGUgbmFtZT0iSm91cm5hbCBBcnRpY2xl
Ij4xNzwvcmVmLXR5cGU+PGNvbnRyaWJ1dG9ycz48YXV0aG9ycz48YXV0aG9yPlBhbnRpbi1KYWNr
d29vZCwgTS4gSi48L2F1dGhvcj48YXV0aG9yPkNvc3RhLUh1cnRhZG8sIE0uPC9hdXRob3I+PGF1
dGhvcj5TaGVwaGVyZCwgRS48L2F1dGhvcj48YXV0aG9yPkRlSmVzdXMsIEUuPC9hdXRob3I+PGF1
dGhvcj5TbWl0aCwgRC48L2F1dGhvcj48YXV0aG9yPlNwYWNrbWFuLCBFLjwvYXV0aG9yPjxhdXRo
b3I+S2FwY3p5bnNraSwgRC4gUi48L2F1dGhvcj48YXV0aG9yPlN1YXJleiwgRC4gTC48L2F1dGhv
cj48YXV0aG9yPlN0YWxsa25lY2h0LCBELiBFLjwvYXV0aG9yPjxhdXRob3I+U3dheW5lLCBELiBF
LjwvYXV0aG9yPjwvYXV0aG9ycz48L2NvbnRyaWJ1dG9ycz48YXV0aC1hZGRyZXNzPkV4b3RpYyBh
bmQgRW1lcmdpbmcgQXZpYW4gVmlyYWwgRGlzZWFzZXMgVW5pdCwgU291dGhlYXN0IFBvdWx0cnkg
UmVzZWFyY2ggTGFib3JhdG9yeSwgVS5TLiBOYXRpb25hbCBQb3VsdHJ5IFJlc2VhcmNoIENlbnRl
ciwgQWdyaWN1bHR1cmFsIFJlc2VhcmNoIFNlcnZpY2UsIFUuUy4gRGVwYXJ0bWVudCBvZiBBZ3Jp
Y3VsdHVyZSwgQXRoZW5zLCBHZW9yZ2lhLCBVU0EgTWFyeS5QYW50aW4tSmFja3dvb2RAYXJzLnVz
ZGEuZ292LiYjeEQ7RXhvdGljIGFuZCBFbWVyZ2luZyBBdmlhbiBWaXJhbCBEaXNlYXNlcyBVbml0
LCBTb3V0aGVhc3QgUG91bHRyeSBSZXNlYXJjaCBMYWJvcmF0b3J5LCBVLlMuIE5hdGlvbmFsIFBv
dWx0cnkgUmVzZWFyY2ggQ2VudGVyLCBBZ3JpY3VsdHVyYWwgUmVzZWFyY2ggU2VydmljZSwgVS5T
LiBEZXBhcnRtZW50IG9mIEFncmljdWx0dXJlLCBBdGhlbnMsIEdlb3JnaWEsIFVTQS4mI3hEO1Nv
dXRoZWFzdGVybiBDb29wZXJhdGl2ZSBXaWxkbGlmZSBEaXNlYXNlIFN0dWR5LCBUaGUgVW5pdmVy
c2l0eSBvZiBHZW9yZ2lhLCBBdGhlbnMsIEdlb3JnaWEsIFVTQS48L2F1dGgtYWRkcmVzcz48dGl0
bGVzPjx0aXRsZT5QYXRob2dlbmljaXR5IGFuZCBUcmFuc21pc3Npb24gb2YgSDUgYW5kIEg3IEhp
Z2hseSBQYXRob2dlbmljIEF2aWFuIEluZmx1ZW56YSBWaXJ1c2VzIGluIE1hbGxhcmRzPC90aXRs
ZT48c2Vjb25kYXJ5LXRpdGxlPkogVmlyb2w8L3NlY29uZGFyeS10aXRsZT48L3RpdGxlcz48cGVy
aW9kaWNhbD48ZnVsbC10aXRsZT5KIFZpcm9sPC9mdWxsLXRpdGxlPjwvcGVyaW9kaWNhbD48cGFn
ZXM+OTk2Ny05OTgyPC9wYWdlcz48dm9sdW1lPjkwPC92b2x1bWU+PG51bWJlcj4yMTwvbnVtYmVy
PjxlZGl0aW9uPjIwMTYvMDgvMjY8L2VkaXRpb24+PGtleXdvcmRzPjxrZXl3b3JkPkFuaW1hbHM8
L2tleXdvcmQ+PGtleXdvcmQ+QW5pbWFscywgV2lsZC92aXJvbG9neTwva2V5d29yZD48a2V5d29y
ZD5EaXNlYXNlIE91dGJyZWFrczwva2V5d29yZD48a2V5d29yZD5EdWNrcy8qdmlyb2xvZ3k8L2tl
eXdvcmQ+PGtleXdvcmQ+SW5mbHVlbnphIEEgdmlydXMvKnBhdGhvZ2VuaWNpdHk8L2tleXdvcmQ+
PGtleXdvcmQ+SW5mbHVlbnphIGluIEJpcmRzLyp0cmFuc21pc3Npb24vKnZpcm9sb2d5PC9rZXl3
b3JkPjxrZXl3b3JkPlBvdWx0cnkvdmlyb2xvZ3k8L2tleXdvcmQ+PGtleXdvcmQ+UG91bHRyeSBE
aXNlYXNlcy92aXJvbG9neTwva2V5d29yZD48L2tleXdvcmRzPjxkYXRlcz48eWVhcj4yMDE2PC95
ZWFyPjxwdWItZGF0ZXM+PGRhdGU+Tm92IDE8L2RhdGU+PC9wdWItZGF0ZXM+PC9kYXRlcz48aXNi
bj4xMDk4LTU1MTQgKEVsZWN0cm9uaWMpJiN4RDswMDIyLTUzOFggKExpbmtpbmcpPC9pc2JuPjxh
Y2Nlc3Npb24tbnVtPjI3NTU4NDI5PC9hY2Nlc3Npb24tbnVtPjx1cmxzPjxyZWxhdGVkLXVybHM+
PHVybD5odHRwczovL3d3dy5uY2JpLm5sbS5uaWguZ292L3B1Ym1lZC8yNzU1ODQyOTwvdXJsPjwv
cmVsYXRlZC11cmxzPjwvdXJscz48Y3VzdG9tMj5QTUM1MDY4NTQ0PC9jdXN0b20yPjxlbGVjdHJv
bmljLXJlc291cmNlLW51bT4xMC4xMTI4L0pWSS4wMTE2NS0xNjwvZWxlY3Ryb25pYy1yZXNvdXJj
ZS1udW0+PC9yZWNvcmQ+PC9DaXRlPjwvRW5kTm90ZT5=
</w:fldData>
        </w:fldChar>
      </w:r>
      <w:r w:rsidRPr="00E93B74">
        <w:rPr>
          <w:rFonts w:ascii="Arial" w:hAnsi="Arial" w:cs="Arial"/>
        </w:rPr>
        <w:instrText xml:space="preserve"> ADDIN EN.CITE </w:instrText>
      </w:r>
      <w:r w:rsidRPr="00E93B74">
        <w:rPr>
          <w:rFonts w:ascii="Arial" w:hAnsi="Arial" w:cs="Arial"/>
        </w:rPr>
        <w:fldChar w:fldCharType="begin">
          <w:fldData xml:space="preserve">PEVuZE5vdGU+PENpdGU+PEF1dGhvcj5TcGFja21hbjwvQXV0aG9yPjxZZWFyPjIwMjM8L1llYXI+
PFJlY051bT4yNjM3PC9SZWNOdW0+PERpc3BsYXlUZXh0Pls2LThdPC9EaXNwbGF5VGV4dD48cmVj
b3JkPjxyZWMtbnVtYmVyPjI2Mzc8L3JlYy1udW1iZXI+PGZvcmVpZ24ta2V5cz48a2V5IGFwcD0i
RU4iIGRiLWlkPSJ2cnJyc2E5OXdkZWVhdWV3ZnB2eGU1dm9lemUyYXN0NXc5cmEiIHRpbWVzdGFt
cD0iMTY4NDg0MzMxMiI+MjYzNzwva2V5PjwvZm9yZWlnbi1rZXlzPjxyZWYtdHlwZSBuYW1lPSJK
b3VybmFsIEFydGljbGUiPjE3PC9yZWYtdHlwZT48Y29udHJpYnV0b3JzPjxhdXRob3JzPjxhdXRo
b3I+U3BhY2ttYW4sIEUuPC9hdXRob3I+PGF1dGhvcj5QYW50aW4tSmFja3dvb2QsIE0uIEouPC9h
dXRob3I+PGF1dGhvcj5MZWUsIFMuIEEuPC9hdXRob3I+PGF1dGhvcj5Qcm9zc2VyLCBELjwvYXV0
aG9yPjwvYXV0aG9ycz48L2NvbnRyaWJ1dG9ycz48YXV0aC1hZGRyZXNzPlNvdXRoZWFzdCBQb3Vs
dHJ5IFJlc2VhcmNoIExhYm9yYXRvcnksIFUuUy4gTmF0aW9uYWwgUG91bHRyeSBSZXNlYXJjaCBD
ZW50ZXIsIFUuUy4gRGVwYXJ0bWVudCBvZiBBZ3JpY3VsdHVyZS1BZ3JpY3VsdHVyYWwgUmVzZWFy
Y2ggU2VydmljZSwgQXRoZW5zLCBHQSwgVVNBLiYjeEQ7VVMgR2VvbG9naWNhbCBTdXJ2ZXksIEVh
c3Rlcm4gRWNvbG9naWNhbCBTY2llbmNlIENlbnRlciwgTGF1cmVsLCBNRCwgVVNBLjwvYXV0aC1h
ZGRyZXNzPjx0aXRsZXM+PHRpdGxlPlRoZSBwYXRob2dlbmVzaXMgb2YgYSAyMDIyIE5vcnRoIEFt
ZXJpY2FuIGhpZ2hseSBwYXRob2dlbmljIGNsYWRlIDIuMy40LjRiIEg1TjEgYXZpYW4gaW5mbHVl
bnphIHZpcnVzIGluIG1hbGxhcmRzIChBbmFzIHBsYXR5cmh5bmNob3MpPC90aXRsZT48c2Vjb25k
YXJ5LXRpdGxlPkF2aWFuIFBhdGhvbDwvc2Vjb25kYXJ5LXRpdGxlPjwvdGl0bGVzPjxwZXJpb2Rp
Y2FsPjxmdWxsLXRpdGxlPkF2aWFuIFBhdGhvbDwvZnVsbC10aXRsZT48YWJici0xPkF2aWFuIFBh
dGhvbDwvYWJici0xPjwvcGVyaW9kaWNhbD48cGFnZXM+MS0xMDwvcGFnZXM+PGVkaXRpb24+MjAy
My8wNC8wMTwvZWRpdGlvbj48a2V5d29yZHM+PGtleXdvcmQ+SGlnaGx5IHBhdGhvZ2VuaWMgYXZp
YW4gaW5mbHVlbnphPC9rZXl3b3JkPjxrZXl3b3JkPmNsYWRlIDIuMy40LjQgSDU8L2tleXdvcmQ+
PGtleXdvcmQ+aW5mbHVlbnphIEEgdmlydXM8L2tleXdvcmQ+PGtleXdvcmQ+bWFsbGFyZCBkaXNl
YXNlPC9rZXl3b3JkPjxrZXl3b3JkPnBvdWx0cnkgdmlydXM8L2tleXdvcmQ+PGtleXdvcmQ+dmly
YWwgcGF0aG9nZW5lc2lzPC9rZXl3b3JkPjxrZXl3b3JkPndpbGQgYmlyZCBoZWFsdGg8L2tleXdv
cmQ+PC9rZXl3b3Jkcz48ZGF0ZXM+PHllYXI+MjAyMzwveWVhcj48cHViLWRhdGVzPjxkYXRlPk1h
eSA5PC9kYXRlPjwvcHViLWRhdGVzPjwvZGF0ZXM+PGlzYm4+MTQ2NS0zMzM4IChFbGVjdHJvbmlj
KSYjeEQ7MDMwNy05NDU3IChMaW5raW5nKTwvaXNibj48YWNjZXNzaW9uLW51bT4zNjk5OTc5ODwv
YWNjZXNzaW9uLW51bT48dXJscz48cmVsYXRlZC11cmxzPjx1cmw+aHR0cHM6Ly93d3cubmNiaS5u
bG0ubmloLmdvdi9wdWJtZWQvMzY5OTk3OTg8L3VybD48L3JlbGF0ZWQtdXJscz48L3VybHM+PGVs
ZWN0cm9uaWMtcmVzb3VyY2UtbnVtPjEwLjEwODAvMDMwNzk0NTcuMjAyMy4yMTk2MjU4PC9lbGVj
dHJvbmljLXJlc291cmNlLW51bT48L3JlY29yZD48L0NpdGU+PENpdGU+PEF1dGhvcj5TcGFja21h
bjwvQXV0aG9yPjxZZWFyPjIwMTk8L1llYXI+PFJlY051bT4yMzkyPC9SZWNOdW0+PHJlY29yZD48
cmVjLW51bWJlcj4yMzkyPC9yZWMtbnVtYmVyPjxmb3JlaWduLWtleXM+PGtleSBhcHA9IkVOIiBk
Yi1pZD0idnJycnNhOTl3ZGVlYXVld2ZwdnhlNXZvZXplMmFzdDV3OXJhIiB0aW1lc3RhbXA9IjE1
NjU5NzM2MzUiPjIzOTI8L2tleT48L2ZvcmVpZ24ta2V5cz48cmVmLXR5cGUgbmFtZT0iSm91cm5h
bCBBcnRpY2xlIj4xNzwvcmVmLXR5cGU+PGNvbnRyaWJ1dG9ycz48YXV0aG9ycz48YXV0aG9yPlNw
YWNrbWFuLCBFLjwvYXV0aG9yPjxhdXRob3I+UHJvc3NlciwgRC4gSi48L2F1dGhvcj48YXV0aG9y
PlBhbnRpbi1KYWNrd29vZCwgTS48L2F1dGhvcj48YXV0aG9yPlN0ZXBoZW5zLCBDLiBCLjwvYXV0
aG9yPjxhdXRob3I+QmVybGluLCBBLiBNLjwvYXV0aG9yPjwvYXV0aG9ycz48L2NvbnRyaWJ1dG9y
cz48YXV0aC1hZGRyZXNzPlNvdXRoZWFzdCBQb3VsdHJ5IFJlc2VhcmNoIExhYm9yYXRvcnksIFVu
aXRlZCBTdGF0ZXMgTmF0aW9uYWwgUG91bHRyeSBSZXNlYXJjaCBDZW50ZXIsIFVuaXRlZCBTdGF0
ZXMgRGVwYXJ0bWVudCBvZiBBZ3JpY3VsdHVyZSwgQWdyaWN1bHR1cmFsIFJlc2VhcmNoIFNlcnZp
Y2UsIEF0aGVucywgR0EgMzA2MDUsIGVyaWNhLnNwYWNrbWFuQGFycy51c2RhLmdvdi4mI3hEO1Bh
dHV4ZW50IFdpbGRsaWZlIFJlc2VhcmNoIENlbnRlciwgVW5pdGVkIFN0YXRlcyBHZW9sb2dpY2Fs
IFN1cnZleSwgTGF1cmVsLCBNRCAyMDcwOC4mI3hEO1NvdXRoZWFzdCBQb3VsdHJ5IFJlc2VhcmNo
IExhYm9yYXRvcnksIFVuaXRlZCBTdGF0ZXMgTmF0aW9uYWwgUG91bHRyeSBSZXNlYXJjaCBDZW50
ZXIsIFVuaXRlZCBTdGF0ZXMgRGVwYXJ0bWVudCBvZiBBZ3JpY3VsdHVyZSwgQWdyaWN1bHR1cmFs
IFJlc2VhcmNoIFNlcnZpY2UsIEF0aGVucywgR0EgMzA2MDUuPC9hdXRoLWFkZHJlc3M+PHRpdGxl
cz48dGl0bGU+Q2xhZGUgMi4zLjQuNCBINSBOb3J0aCBBbWVyaWNhbiBIaWdobHkgUGF0aG9nZW5p
YyBBdmlhbiBJbmZsdWVuemEgVmlydXNlcyBJbmZlY3QsIGJ1dCBEbyBOb3QgQ2F1c2UgQ2xpbmlj
YWwgU2lnbnMgaW4sIEFtZXJpY2FuIEJsYWNrIER1Y2tzIChBbmFzIHJ1YnJpcGVzKTwvdGl0bGU+
PHNlY29uZGFyeS10aXRsZT5BdmlhbiBEaXM8L3NlY29uZGFyeS10aXRsZT48L3RpdGxlcz48cGVy
aW9kaWNhbD48ZnVsbC10aXRsZT5BdmlhbiBEaXM8L2Z1bGwtdGl0bGU+PGFiYnItMT5BdmlhbiBE
aXM8L2FiYnItMT48L3BlcmlvZGljYWw+PHBhZ2VzPjM2Ni0zNzA8L3BhZ2VzPjx2b2x1bWU+NjM8
L3ZvbHVtZT48bnVtYmVyPjI8L251bWJlcj48ZWRpdGlvbj4yMDE5LzA2LzMwPC9lZGl0aW9uPjxr
ZXl3b3Jkcz48a2V5d29yZD5INSBpbmZsdWVuemE8L2tleXdvcmQ+PGtleXdvcmQ+YXZpYW4gdmly
dXM8L2tleXdvcmQ+PGtleXdvcmQ+ZHVjayB2aXJ1czwva2V5d29yZD48a2V5d29yZD5oaWdobHkg
cGF0aG9nZW5pYyBhdmlhbiBpbmZsdWVuemEgdmlydXM8L2tleXdvcmQ+PC9rZXl3b3Jkcz48ZGF0
ZXM+PHllYXI+MjAxOTwveWVhcj48cHViLWRhdGVzPjxkYXRlPkphbiAxODwvZGF0ZT48L3B1Yi1k
YXRlcz48L2RhdGVzPjxpc2JuPjE5MzgtNDM1MSAoRWxlY3Ryb25pYykmI3hEOzAwMDUtMjA4NiAo
TGlua2luZyk8L2lzYm4+PGFjY2Vzc2lvbi1udW0+MzEyNTE1Mzk8L2FjY2Vzc2lvbi1udW0+PHVy
bHM+PHJlbGF0ZWQtdXJscz48dXJsPmh0dHBzOi8vd3d3Lm5jYmkubmxtLm5paC5nb3YvcHVibWVk
LzMxMjUxNTM5PC91cmw+PC9yZWxhdGVkLXVybHM+PC91cmxzPjxlbGVjdHJvbmljLXJlc291cmNl
LW51bT4xMC4xNjM3LzExOTUwLTA4MTQxOC1SZXNOb3RlLjE8L2VsZWN0cm9uaWMtcmVzb3VyY2Ut
bnVtPjwvcmVjb3JkPjwvQ2l0ZT48Q2l0ZT48QXV0aG9yPlBhbnRpbi1KYWNrd29vZDwvQXV0aG9y
PjxZZWFyPjIwMTY8L1llYXI+PFJlY051bT4yMjQ4PC9SZWNOdW0+PHJlY29yZD48cmVjLW51bWJl
cj4yMjQ4PC9yZWMtbnVtYmVyPjxmb3JlaWduLWtleXM+PGtleSBhcHA9IkVOIiBkYi1pZD0idnJy
cnNhOTl3ZGVlYXVld2ZwdnhlNXZvZXplMmFzdDV3OXJhIiB0aW1lc3RhbXA9IjE1MjUzNDUzMTIi
PjIyNDg8L2tleT48L2ZvcmVpZ24ta2V5cz48cmVmLXR5cGUgbmFtZT0iSm91cm5hbCBBcnRpY2xl
Ij4xNzwvcmVmLXR5cGU+PGNvbnRyaWJ1dG9ycz48YXV0aG9ycz48YXV0aG9yPlBhbnRpbi1KYWNr
d29vZCwgTS4gSi48L2F1dGhvcj48YXV0aG9yPkNvc3RhLUh1cnRhZG8sIE0uPC9hdXRob3I+PGF1
dGhvcj5TaGVwaGVyZCwgRS48L2F1dGhvcj48YXV0aG9yPkRlSmVzdXMsIEUuPC9hdXRob3I+PGF1
dGhvcj5TbWl0aCwgRC48L2F1dGhvcj48YXV0aG9yPlNwYWNrbWFuLCBFLjwvYXV0aG9yPjxhdXRo
b3I+S2FwY3p5bnNraSwgRC4gUi48L2F1dGhvcj48YXV0aG9yPlN1YXJleiwgRC4gTC48L2F1dGhv
cj48YXV0aG9yPlN0YWxsa25lY2h0LCBELiBFLjwvYXV0aG9yPjxhdXRob3I+U3dheW5lLCBELiBF
LjwvYXV0aG9yPjwvYXV0aG9ycz48L2NvbnRyaWJ1dG9ycz48YXV0aC1hZGRyZXNzPkV4b3RpYyBh
bmQgRW1lcmdpbmcgQXZpYW4gVmlyYWwgRGlzZWFzZXMgVW5pdCwgU291dGhlYXN0IFBvdWx0cnkg
UmVzZWFyY2ggTGFib3JhdG9yeSwgVS5TLiBOYXRpb25hbCBQb3VsdHJ5IFJlc2VhcmNoIENlbnRl
ciwgQWdyaWN1bHR1cmFsIFJlc2VhcmNoIFNlcnZpY2UsIFUuUy4gRGVwYXJ0bWVudCBvZiBBZ3Jp
Y3VsdHVyZSwgQXRoZW5zLCBHZW9yZ2lhLCBVU0EgTWFyeS5QYW50aW4tSmFja3dvb2RAYXJzLnVz
ZGEuZ292LiYjeEQ7RXhvdGljIGFuZCBFbWVyZ2luZyBBdmlhbiBWaXJhbCBEaXNlYXNlcyBVbml0
LCBTb3V0aGVhc3QgUG91bHRyeSBSZXNlYXJjaCBMYWJvcmF0b3J5LCBVLlMuIE5hdGlvbmFsIFBv
dWx0cnkgUmVzZWFyY2ggQ2VudGVyLCBBZ3JpY3VsdHVyYWwgUmVzZWFyY2ggU2VydmljZSwgVS5T
LiBEZXBhcnRtZW50IG9mIEFncmljdWx0dXJlLCBBdGhlbnMsIEdlb3JnaWEsIFVTQS4mI3hEO1Nv
dXRoZWFzdGVybiBDb29wZXJhdGl2ZSBXaWxkbGlmZSBEaXNlYXNlIFN0dWR5LCBUaGUgVW5pdmVy
c2l0eSBvZiBHZW9yZ2lhLCBBdGhlbnMsIEdlb3JnaWEsIFVTQS48L2F1dGgtYWRkcmVzcz48dGl0
bGVzPjx0aXRsZT5QYXRob2dlbmljaXR5IGFuZCBUcmFuc21pc3Npb24gb2YgSDUgYW5kIEg3IEhp
Z2hseSBQYXRob2dlbmljIEF2aWFuIEluZmx1ZW56YSBWaXJ1c2VzIGluIE1hbGxhcmRzPC90aXRs
ZT48c2Vjb25kYXJ5LXRpdGxlPkogVmlyb2w8L3NlY29uZGFyeS10aXRsZT48L3RpdGxlcz48cGVy
aW9kaWNhbD48ZnVsbC10aXRsZT5KIFZpcm9sPC9mdWxsLXRpdGxlPjwvcGVyaW9kaWNhbD48cGFn
ZXM+OTk2Ny05OTgyPC9wYWdlcz48dm9sdW1lPjkwPC92b2x1bWU+PG51bWJlcj4yMTwvbnVtYmVy
PjxlZGl0aW9uPjIwMTYvMDgvMjY8L2VkaXRpb24+PGtleXdvcmRzPjxrZXl3b3JkPkFuaW1hbHM8
L2tleXdvcmQ+PGtleXdvcmQ+QW5pbWFscywgV2lsZC92aXJvbG9neTwva2V5d29yZD48a2V5d29y
ZD5EaXNlYXNlIE91dGJyZWFrczwva2V5d29yZD48a2V5d29yZD5EdWNrcy8qdmlyb2xvZ3k8L2tl
eXdvcmQ+PGtleXdvcmQ+SW5mbHVlbnphIEEgdmlydXMvKnBhdGhvZ2VuaWNpdHk8L2tleXdvcmQ+
PGtleXdvcmQ+SW5mbHVlbnphIGluIEJpcmRzLyp0cmFuc21pc3Npb24vKnZpcm9sb2d5PC9rZXl3
b3JkPjxrZXl3b3JkPlBvdWx0cnkvdmlyb2xvZ3k8L2tleXdvcmQ+PGtleXdvcmQ+UG91bHRyeSBE
aXNlYXNlcy92aXJvbG9neTwva2V5d29yZD48L2tleXdvcmRzPjxkYXRlcz48eWVhcj4yMDE2PC95
ZWFyPjxwdWItZGF0ZXM+PGRhdGU+Tm92IDE8L2RhdGU+PC9wdWItZGF0ZXM+PC9kYXRlcz48aXNi
bj4xMDk4LTU1MTQgKEVsZWN0cm9uaWMpJiN4RDswMDIyLTUzOFggKExpbmtpbmcpPC9pc2JuPjxh
Y2Nlc3Npb24tbnVtPjI3NTU4NDI5PC9hY2Nlc3Npb24tbnVtPjx1cmxzPjxyZWxhdGVkLXVybHM+
PHVybD5odHRwczovL3d3dy5uY2JpLm5sbS5uaWguZ292L3B1Ym1lZC8yNzU1ODQyOTwvdXJsPjwv
cmVsYXRlZC11cmxzPjwvdXJscz48Y3VzdG9tMj5QTUM1MDY4NTQ0PC9jdXN0b20yPjxlbGVjdHJv
bmljLXJlc291cmNlLW51bT4xMC4xMTI4L0pWSS4wMTE2NS0xNjwvZWxlY3Ryb25pYy1yZXNvdXJj
ZS1udW0+PC9yZWNvcmQ+PC9DaXRlPjwvRW5kTm90ZT5=
</w:fldData>
        </w:fldChar>
      </w:r>
      <w:r w:rsidRPr="00E93B74">
        <w:rPr>
          <w:rFonts w:ascii="Arial" w:hAnsi="Arial" w:cs="Arial"/>
        </w:rPr>
        <w:instrText xml:space="preserve"> ADDIN EN.CITE.DATA </w:instrText>
      </w:r>
      <w:r w:rsidRPr="00E93B74">
        <w:rPr>
          <w:rFonts w:ascii="Arial" w:hAnsi="Arial" w:cs="Arial"/>
        </w:rPr>
      </w:r>
      <w:r w:rsidRPr="00E93B74">
        <w:rPr>
          <w:rFonts w:ascii="Arial" w:hAnsi="Arial" w:cs="Arial"/>
        </w:rPr>
        <w:fldChar w:fldCharType="end"/>
      </w:r>
      <w:r w:rsidRPr="00E93B74">
        <w:rPr>
          <w:rFonts w:ascii="Arial" w:hAnsi="Arial" w:cs="Arial"/>
        </w:rPr>
      </w:r>
      <w:r w:rsidRPr="00E93B74">
        <w:rPr>
          <w:rFonts w:ascii="Arial" w:hAnsi="Arial" w:cs="Arial"/>
        </w:rPr>
        <w:fldChar w:fldCharType="separate"/>
      </w:r>
      <w:r w:rsidRPr="00E93B74">
        <w:rPr>
          <w:rFonts w:ascii="Arial" w:hAnsi="Arial" w:cs="Arial"/>
          <w:noProof/>
        </w:rPr>
        <w:t>[6-8]</w:t>
      </w:r>
      <w:r w:rsidRPr="00E93B74">
        <w:rPr>
          <w:rFonts w:ascii="Arial" w:hAnsi="Arial" w:cs="Arial"/>
        </w:rPr>
        <w:fldChar w:fldCharType="end"/>
      </w:r>
      <w:r w:rsidRPr="00E93B74">
        <w:rPr>
          <w:rFonts w:ascii="Arial" w:hAnsi="Arial" w:cs="Arial"/>
        </w:rPr>
        <w:t>. It has also been shown that dabbling ducks can shed high levels of virus in their feces for around two weeks post infection</w:t>
      </w:r>
      <w:r w:rsidR="000E40D9">
        <w:rPr>
          <w:rFonts w:ascii="Arial" w:hAnsi="Arial" w:cs="Arial"/>
        </w:rPr>
        <w:t xml:space="preserve">, while chickens often die rapidly limiting the </w:t>
      </w:r>
      <w:proofErr w:type="gramStart"/>
      <w:r w:rsidR="000E40D9">
        <w:rPr>
          <w:rFonts w:ascii="Arial" w:hAnsi="Arial" w:cs="Arial"/>
        </w:rPr>
        <w:t>potential  spread</w:t>
      </w:r>
      <w:proofErr w:type="gramEnd"/>
      <w:r w:rsidRPr="00E93B74">
        <w:rPr>
          <w:rFonts w:ascii="Arial" w:hAnsi="Arial" w:cs="Arial"/>
        </w:rPr>
        <w:t xml:space="preserve">. Although some disease has been observed with studies using up to 2 week old mallards </w:t>
      </w:r>
      <w:r w:rsidRPr="00E93B74">
        <w:rPr>
          <w:rFonts w:ascii="Arial" w:hAnsi="Arial" w:cs="Arial"/>
        </w:rPr>
        <w:fldChar w:fldCharType="begin">
          <w:fldData xml:space="preserve">PEVuZE5vdGU+PENpdGU+PEF1dGhvcj5TcGFja21hbjwvQXV0aG9yPjxZZWFyPjIwMjM8L1llYXI+
PFJlY051bT4yNjM3PC9SZWNOdW0+PERpc3BsYXlUZXh0Pls2LCA5XTwvRGlzcGxheVRleHQ+PHJl
Y29yZD48cmVjLW51bWJlcj4yNjM3PC9yZWMtbnVtYmVyPjxmb3JlaWduLWtleXM+PGtleSBhcHA9
IkVOIiBkYi1pZD0idnJycnNhOTl3ZGVlYXVld2ZwdnhlNXZvZXplMmFzdDV3OXJhIiB0aW1lc3Rh
bXA9IjE2ODQ4NDMzMTIiPjI2Mzc8L2tleT48L2ZvcmVpZ24ta2V5cz48cmVmLXR5cGUgbmFtZT0i
Sm91cm5hbCBBcnRpY2xlIj4xNzwvcmVmLXR5cGU+PGNvbnRyaWJ1dG9ycz48YXV0aG9ycz48YXV0
aG9yPlNwYWNrbWFuLCBFLjwvYXV0aG9yPjxhdXRob3I+UGFudGluLUphY2t3b29kLCBNLiBKLjwv
YXV0aG9yPjxhdXRob3I+TGVlLCBTLiBBLjwvYXV0aG9yPjxhdXRob3I+UHJvc3NlciwgRC48L2F1
dGhvcj48L2F1dGhvcnM+PC9jb250cmlidXRvcnM+PGF1dGgtYWRkcmVzcz5Tb3V0aGVhc3QgUG91
bHRyeSBSZXNlYXJjaCBMYWJvcmF0b3J5LCBVLlMuIE5hdGlvbmFsIFBvdWx0cnkgUmVzZWFyY2gg
Q2VudGVyLCBVLlMuIERlcGFydG1lbnQgb2YgQWdyaWN1bHR1cmUtQWdyaWN1bHR1cmFsIFJlc2Vh
cmNoIFNlcnZpY2UsIEF0aGVucywgR0EsIFVTQS4mI3hEO1VTIEdlb2xvZ2ljYWwgU3VydmV5LCBF
YXN0ZXJuIEVjb2xvZ2ljYWwgU2NpZW5jZSBDZW50ZXIsIExhdXJlbCwgTUQsIFVTQS48L2F1dGgt
YWRkcmVzcz48dGl0bGVzPjx0aXRsZT5UaGUgcGF0aG9nZW5lc2lzIG9mIGEgMjAyMiBOb3J0aCBB
bWVyaWNhbiBoaWdobHkgcGF0aG9nZW5pYyBjbGFkZSAyLjMuNC40YiBINU4xIGF2aWFuIGluZmx1
ZW56YSB2aXJ1cyBpbiBtYWxsYXJkcyAoQW5hcyBwbGF0eXJoeW5jaG9zKTwvdGl0bGU+PHNlY29u
ZGFyeS10aXRsZT5BdmlhbiBQYXRob2w8L3NlY29uZGFyeS10aXRsZT48L3RpdGxlcz48cGVyaW9k
aWNhbD48ZnVsbC10aXRsZT5BdmlhbiBQYXRob2w8L2Z1bGwtdGl0bGU+PGFiYnItMT5BdmlhbiBQ
YXRob2w8L2FiYnItMT48L3BlcmlvZGljYWw+PHBhZ2VzPjEtMTA8L3BhZ2VzPjxlZGl0aW9uPjIw
MjMvMDQvMDE8L2VkaXRpb24+PGtleXdvcmRzPjxrZXl3b3JkPkhpZ2hseSBwYXRob2dlbmljIGF2
aWFuIGluZmx1ZW56YTwva2V5d29yZD48a2V5d29yZD5jbGFkZSAyLjMuNC40IEg1PC9rZXl3b3Jk
PjxrZXl3b3JkPmluZmx1ZW56YSBBIHZpcnVzPC9rZXl3b3JkPjxrZXl3b3JkPm1hbGxhcmQgZGlz
ZWFzZTwva2V5d29yZD48a2V5d29yZD5wb3VsdHJ5IHZpcnVzPC9rZXl3b3JkPjxrZXl3b3JkPnZp
cmFsIHBhdGhvZ2VuZXNpczwva2V5d29yZD48a2V5d29yZD53aWxkIGJpcmQgaGVhbHRoPC9rZXl3
b3JkPjwva2V5d29yZHM+PGRhdGVzPjx5ZWFyPjIwMjM8L3llYXI+PHB1Yi1kYXRlcz48ZGF0ZT5N
YXkgOTwvZGF0ZT48L3B1Yi1kYXRlcz48L2RhdGVzPjxpc2JuPjE0NjUtMzMzOCAoRWxlY3Ryb25p
YykmI3hEOzAzMDctOTQ1NyAoTGlua2luZyk8L2lzYm4+PGFjY2Vzc2lvbi1udW0+MzY5OTk3OTg8
L2FjY2Vzc2lvbi1udW0+PHVybHM+PHJlbGF0ZWQtdXJscz48dXJsPmh0dHBzOi8vd3d3Lm5jYmku
bmxtLm5paC5nb3YvcHVibWVkLzM2OTk5Nzk4PC91cmw+PC9yZWxhdGVkLXVybHM+PC91cmxzPjxl
bGVjdHJvbmljLXJlc291cmNlLW51bT4xMC4xMDgwLzAzMDc5NDU3LjIwMjMuMjE5NjI1ODwvZWxl
Y3Ryb25pYy1yZXNvdXJjZS1udW0+PC9yZWNvcmQ+PC9DaXRlPjxDaXRlPjxBdXRob3I+VGFuaWth
d2E8L0F1dGhvcj48WWVhcj4yMDIyPC9ZZWFyPjxSZWNOdW0+MjU4NjwvUmVjTnVtPjxyZWNvcmQ+
PHJlYy1udW1iZXI+MjU4NjwvcmVjLW51bWJlcj48Zm9yZWlnbi1rZXlzPjxrZXkgYXBwPSJFTiIg
ZGItaWQ9InZycnJzYTk5d2RlZWF1ZXdmcHZ4ZTV2b2V6ZTJhc3Q1dzlyYSIgdGltZXN0YW1wPSIx
NjYxMzQ3NzU1Ij4yNTg2PC9rZXk+PC9mb3JlaWduLWtleXM+PHJlZi10eXBlIG5hbWU9IkpvdXJu
YWwgQXJ0aWNsZSI+MTc8L3JlZi10eXBlPjxjb250cmlidXRvcnM+PGF1dGhvcnM+PGF1dGhvcj5U
YW5pa2F3YSwgVC48L2F1dGhvcj48YXV0aG9yPkZ1amlpLCBLLjwvYXV0aG9yPjxhdXRob3I+U3Vn
aWUsIFkuPC9hdXRob3I+PGF1dGhvcj5Uc3VuZWt1bmksIFIuPC9hdXRob3I+PGF1dGhvcj5OYWth
eWFtYSwgTS48L2F1dGhvcj48YXV0aG9yPktvYmF5YXNoaSwgUy48L2F1dGhvcj48L2F1dGhvcnM+
PC9jb250cmlidXRvcnM+PGF1dGgtYWRkcmVzcz5OYXRpb25hbCBJbnN0aXR1dGUgb2YgQW5pbWFs
IEhlYWx0aCwgTmF0aW9uYWwgQWdyaWN1bHR1cmUgYW5kIEZvb2QgUmVzZWFyY2ggT3JnYW5pemF0
aW9uIChOQVJPKSwgMy0xLTUgS2Fubm9uZGFpLCBUc3VrdWJhLCBJYmFyYWtpIDMwNS0wODU2LCBK
YXBhbi4gRWxlY3Ryb25pYyBhZGRyZXNzOiB0dGFuaWthd2FAYWZmcmMuZ28uanAuJiN4RDtUb3lh
bWEgUHJlZmVjdHVyYWwgVG9idSBMaXZlc3RvY2sgSHlnaWVuZSBTZXJ2aWNlIENlbnRlciwgNDYg
TWl6dWhhc2hpLWthbmFvLXNoaW4sIFRveWFtYSA5MzktMzUzNiwgSmFwYW4uIEVsZWN0cm9uaWMg
YWRkcmVzczoga290YXJvLmZ1amlpQHByZWYudG95YW1hLmxnLmpwLiYjeEQ7U2hpZ2EgUHJlZmVj
dHVyYWwgTGl2ZXN0b2NrIEh5Z2llbmUgU2VydmljZSBDZW50ZXIsIDIyNi0xLCBOaXNoaWhvbmdv
dSwgT3VtaWhhY2hpbWFuLCBTaGlnYSA1MjMtMDgxMywgSmFwYW4uIEVsZWN0cm9uaWMgYWRkcmVz
czogc3VnaWUteXVqaUBwcmVmLnNoaWdhLmxnLmpwLiYjeEQ7TmF0aW9uYWwgSW5zdGl0dXRlIG9m
IEFuaW1hbCBIZWFsdGgsIE5hdGlvbmFsIEFncmljdWx0dXJlIGFuZCBGb29kIFJlc2VhcmNoIE9y
Z2FuaXphdGlvbiAoTkFSTyksIDMtMS01IEthbm5vbmRhaSwgVHN1a3ViYSwgSWJhcmFraSAzMDUt
MDg1NiwgSmFwYW4uIEVsZWN0cm9uaWMgYWRkcmVzczogdHVuZUBhZmZyYy5nby5qcC4mI3hEO05h
dGlvbmFsIEluc3RpdHV0ZSBvZiBBbmltYWwgSGVhbHRoLCBOYXRpb25hbCBBZ3JpY3VsdHVyZSBh
bmQgRm9vZCBSZXNlYXJjaCBPcmdhbml6YXRpb24gKE5BUk8pLCAzLTEtNSBLYW5ub25kYWksIFRz
dWt1YmEsIEliYXJha2kgMzA1LTA4NTYsIEphcGFuLiBFbGVjdHJvbmljIGFkZHJlc3M6IG5ha2F5
YW1hbTc2OUBhZmZyYy5nby5qcC4mI3hEO05hdGlvbmFsIEluc3RpdHV0ZSBvZiBBbmltYWwgSGVh
bHRoLCBOYXRpb25hbCBBZ3JpY3VsdHVyZSBhbmQgRm9vZCBSZXNlYXJjaCBPcmdhbml6YXRpb24g
KE5BUk8pLCAzLTEtNSBLYW5ub25kYWksIFRzdWt1YmEsIEliYXJha2kgMzA1LTA4NTYsIEphcGFu
LiBFbGVjdHJvbmljIGFkZHJlc3M6IHNvdGFjb0BhZmZyYy5nby5qcC48L2F1dGgtYWRkcmVzcz48
dGl0bGVzPjx0aXRsZT5Db21wYXJhdGl2ZSBzdXNjZXB0aWJpbGl0eSBvZiBtYWxsYXJkIChBbmFz
IHBsYXR5cmh5bmNob3MpIHRvIGluZmVjdGlvbiB3aXRoIGhpZ2ggcGF0aG9nZW5pY2l0eSBhdmlh
biBpbmZsdWVuemEgdmlydXMgc3RyYWlucyAoR3MvR2QgbGluZWFnZSkgaXNvbGF0ZWQgaW4gSmFw
YW4gaW4gMjAwNC0yMDE3PC90aXRsZT48c2Vjb25kYXJ5LXRpdGxlPlZldCBNaWNyb2Jpb2w8L3Nl
Y29uZGFyeS10aXRsZT48L3RpdGxlcz48cGVyaW9kaWNhbD48ZnVsbC10aXRsZT5WZXQgTWljcm9i
aW9sPC9mdWxsLXRpdGxlPjwvcGVyaW9kaWNhbD48cGFnZXM+MTA5NDk2PC9wYWdlcz48dm9sdW1l
PjI3Mjwvdm9sdW1lPjxlZGl0aW9uPjIwMjIvMDcvMDg8L2VkaXRpb24+PGtleXdvcmRzPjxrZXl3
b3JkPkFuaW1hbHM8L2tleXdvcmQ+PGtleXdvcmQ+Q2hpY2tlbnM8L2tleXdvcmQ+PGtleXdvcmQ+
RHVja3M8L2tleXdvcmQ+PGtleXdvcmQ+KkluZmx1ZW56YSBBIFZpcnVzLCBINU4xIFN1YnR5cGU8
L2tleXdvcmQ+PGtleXdvcmQ+KkluZmx1ZW56YSBBIFZpcnVzLCBINU44IFN1YnR5cGU8L2tleXdv
cmQ+PGtleXdvcmQ+KkluZmx1ZW56YSBBIHZpcnVzPC9rZXl3b3JkPjxrZXl3b3JkPipJbmZsdWVu
emEgaW4gQmlyZHMvZXBpZGVtaW9sb2d5PC9rZXl3b3JkPjxrZXl3b3JkPkphcGFuL2VwaWRlbWlv
bG9neTwva2V5d29yZD48a2V5d29yZD5WaXJ1bGVuY2U8L2tleXdvcmQ+PGtleXdvcmQ+QW5pbWFs
IGV4cGVyaW1lbnQ8L2tleXdvcmQ+PGtleXdvcmQ+SDUgc3VidHlwZTwva2V5d29yZD48a2V5d29y
ZD5IaWdoIHBhdGhvZ2VuaWNpdHkgYXZpYW4gaW5mbHVlbnphIHZpcnVzPC9rZXl3b3JkPjxrZXl3
b3JkPkphcGFuPC9rZXl3b3JkPjxrZXl3b3JkPk1hbGxhcmQ8L2tleXdvcmQ+PGtleXdvcmQ+TWln
cmF0b3J5IGJpcmQ8L2tleXdvcmQ+PGtleXdvcmQ+V2lsZCBiaXJkPC9rZXl3b3JkPjwva2V5d29y
ZHM+PGRhdGVzPjx5ZWFyPjIwMjI8L3llYXI+PHB1Yi1kYXRlcz48ZGF0ZT5TZXA8L2RhdGU+PC9w
dWItZGF0ZXM+PC9kYXRlcz48aXNibj4xODczLTI1NDIgKEVsZWN0cm9uaWMpJiN4RDswMzc4LTEx
MzUgKExpbmtpbmcpPC9pc2JuPjxhY2Nlc3Npb24tbnVtPjM1Nzk3OTI4PC9hY2Nlc3Npb24tbnVt
Pjx1cmxzPjxyZWxhdGVkLXVybHM+PHVybD5odHRwczovL3d3dy5uY2JpLm5sbS5uaWguZ292L3B1
Ym1lZC8zNTc5NzkyODwvdXJsPjwvcmVsYXRlZC11cmxzPjwvdXJscz48ZWxlY3Ryb25pYy1yZXNv
dXJjZS1udW0+MTAuMTAxNi9qLnZldG1pYy4yMDIyLjEwOTQ5NjwvZWxlY3Ryb25pYy1yZXNvdXJj
ZS1udW0+PC9yZWNvcmQ+PC9DaXRlPjwvRW5kTm90ZT5=
</w:fldData>
        </w:fldChar>
      </w:r>
      <w:r w:rsidRPr="00E93B74">
        <w:rPr>
          <w:rFonts w:ascii="Arial" w:hAnsi="Arial" w:cs="Arial"/>
        </w:rPr>
        <w:instrText xml:space="preserve"> ADDIN EN.CITE </w:instrText>
      </w:r>
      <w:r w:rsidRPr="00E93B74">
        <w:rPr>
          <w:rFonts w:ascii="Arial" w:hAnsi="Arial" w:cs="Arial"/>
        </w:rPr>
        <w:fldChar w:fldCharType="begin">
          <w:fldData xml:space="preserve">PEVuZE5vdGU+PENpdGU+PEF1dGhvcj5TcGFja21hbjwvQXV0aG9yPjxZZWFyPjIwMjM8L1llYXI+
PFJlY051bT4yNjM3PC9SZWNOdW0+PERpc3BsYXlUZXh0Pls2LCA5XTwvRGlzcGxheVRleHQ+PHJl
Y29yZD48cmVjLW51bWJlcj4yNjM3PC9yZWMtbnVtYmVyPjxmb3JlaWduLWtleXM+PGtleSBhcHA9
IkVOIiBkYi1pZD0idnJycnNhOTl3ZGVlYXVld2ZwdnhlNXZvZXplMmFzdDV3OXJhIiB0aW1lc3Rh
bXA9IjE2ODQ4NDMzMTIiPjI2Mzc8L2tleT48L2ZvcmVpZ24ta2V5cz48cmVmLXR5cGUgbmFtZT0i
Sm91cm5hbCBBcnRpY2xlIj4xNzwvcmVmLXR5cGU+PGNvbnRyaWJ1dG9ycz48YXV0aG9ycz48YXV0
aG9yPlNwYWNrbWFuLCBFLjwvYXV0aG9yPjxhdXRob3I+UGFudGluLUphY2t3b29kLCBNLiBKLjwv
YXV0aG9yPjxhdXRob3I+TGVlLCBTLiBBLjwvYXV0aG9yPjxhdXRob3I+UHJvc3NlciwgRC48L2F1
dGhvcj48L2F1dGhvcnM+PC9jb250cmlidXRvcnM+PGF1dGgtYWRkcmVzcz5Tb3V0aGVhc3QgUG91
bHRyeSBSZXNlYXJjaCBMYWJvcmF0b3J5LCBVLlMuIE5hdGlvbmFsIFBvdWx0cnkgUmVzZWFyY2gg
Q2VudGVyLCBVLlMuIERlcGFydG1lbnQgb2YgQWdyaWN1bHR1cmUtQWdyaWN1bHR1cmFsIFJlc2Vh
cmNoIFNlcnZpY2UsIEF0aGVucywgR0EsIFVTQS4mI3hEO1VTIEdlb2xvZ2ljYWwgU3VydmV5LCBF
YXN0ZXJuIEVjb2xvZ2ljYWwgU2NpZW5jZSBDZW50ZXIsIExhdXJlbCwgTUQsIFVTQS48L2F1dGgt
YWRkcmVzcz48dGl0bGVzPjx0aXRsZT5UaGUgcGF0aG9nZW5lc2lzIG9mIGEgMjAyMiBOb3J0aCBB
bWVyaWNhbiBoaWdobHkgcGF0aG9nZW5pYyBjbGFkZSAyLjMuNC40YiBINU4xIGF2aWFuIGluZmx1
ZW56YSB2aXJ1cyBpbiBtYWxsYXJkcyAoQW5hcyBwbGF0eXJoeW5jaG9zKTwvdGl0bGU+PHNlY29u
ZGFyeS10aXRsZT5BdmlhbiBQYXRob2w8L3NlY29uZGFyeS10aXRsZT48L3RpdGxlcz48cGVyaW9k
aWNhbD48ZnVsbC10aXRsZT5BdmlhbiBQYXRob2w8L2Z1bGwtdGl0bGU+PGFiYnItMT5BdmlhbiBQ
YXRob2w8L2FiYnItMT48L3BlcmlvZGljYWw+PHBhZ2VzPjEtMTA8L3BhZ2VzPjxlZGl0aW9uPjIw
MjMvMDQvMDE8L2VkaXRpb24+PGtleXdvcmRzPjxrZXl3b3JkPkhpZ2hseSBwYXRob2dlbmljIGF2
aWFuIGluZmx1ZW56YTwva2V5d29yZD48a2V5d29yZD5jbGFkZSAyLjMuNC40IEg1PC9rZXl3b3Jk
PjxrZXl3b3JkPmluZmx1ZW56YSBBIHZpcnVzPC9rZXl3b3JkPjxrZXl3b3JkPm1hbGxhcmQgZGlz
ZWFzZTwva2V5d29yZD48a2V5d29yZD5wb3VsdHJ5IHZpcnVzPC9rZXl3b3JkPjxrZXl3b3JkPnZp
cmFsIHBhdGhvZ2VuZXNpczwva2V5d29yZD48a2V5d29yZD53aWxkIGJpcmQgaGVhbHRoPC9rZXl3
b3JkPjwva2V5d29yZHM+PGRhdGVzPjx5ZWFyPjIwMjM8L3llYXI+PHB1Yi1kYXRlcz48ZGF0ZT5N
YXkgOTwvZGF0ZT48L3B1Yi1kYXRlcz48L2RhdGVzPjxpc2JuPjE0NjUtMzMzOCAoRWxlY3Ryb25p
YykmI3hEOzAzMDctOTQ1NyAoTGlua2luZyk8L2lzYm4+PGFjY2Vzc2lvbi1udW0+MzY5OTk3OTg8
L2FjY2Vzc2lvbi1udW0+PHVybHM+PHJlbGF0ZWQtdXJscz48dXJsPmh0dHBzOi8vd3d3Lm5jYmku
bmxtLm5paC5nb3YvcHVibWVkLzM2OTk5Nzk4PC91cmw+PC9yZWxhdGVkLXVybHM+PC91cmxzPjxl
bGVjdHJvbmljLXJlc291cmNlLW51bT4xMC4xMDgwLzAzMDc5NDU3LjIwMjMuMjE5NjI1ODwvZWxl
Y3Ryb25pYy1yZXNvdXJjZS1udW0+PC9yZWNvcmQ+PC9DaXRlPjxDaXRlPjxBdXRob3I+VGFuaWth
d2E8L0F1dGhvcj48WWVhcj4yMDIyPC9ZZWFyPjxSZWNOdW0+MjU4NjwvUmVjTnVtPjxyZWNvcmQ+
PHJlYy1udW1iZXI+MjU4NjwvcmVjLW51bWJlcj48Zm9yZWlnbi1rZXlzPjxrZXkgYXBwPSJFTiIg
ZGItaWQ9InZycnJzYTk5d2RlZWF1ZXdmcHZ4ZTV2b2V6ZTJhc3Q1dzlyYSIgdGltZXN0YW1wPSIx
NjYxMzQ3NzU1Ij4yNTg2PC9rZXk+PC9mb3JlaWduLWtleXM+PHJlZi10eXBlIG5hbWU9IkpvdXJu
YWwgQXJ0aWNsZSI+MTc8L3JlZi10eXBlPjxjb250cmlidXRvcnM+PGF1dGhvcnM+PGF1dGhvcj5U
YW5pa2F3YSwgVC48L2F1dGhvcj48YXV0aG9yPkZ1amlpLCBLLjwvYXV0aG9yPjxhdXRob3I+U3Vn
aWUsIFkuPC9hdXRob3I+PGF1dGhvcj5Uc3VuZWt1bmksIFIuPC9hdXRob3I+PGF1dGhvcj5OYWth
eWFtYSwgTS48L2F1dGhvcj48YXV0aG9yPktvYmF5YXNoaSwgUy48L2F1dGhvcj48L2F1dGhvcnM+
PC9jb250cmlidXRvcnM+PGF1dGgtYWRkcmVzcz5OYXRpb25hbCBJbnN0aXR1dGUgb2YgQW5pbWFs
IEhlYWx0aCwgTmF0aW9uYWwgQWdyaWN1bHR1cmUgYW5kIEZvb2QgUmVzZWFyY2ggT3JnYW5pemF0
aW9uIChOQVJPKSwgMy0xLTUgS2Fubm9uZGFpLCBUc3VrdWJhLCBJYmFyYWtpIDMwNS0wODU2LCBK
YXBhbi4gRWxlY3Ryb25pYyBhZGRyZXNzOiB0dGFuaWthd2FAYWZmcmMuZ28uanAuJiN4RDtUb3lh
bWEgUHJlZmVjdHVyYWwgVG9idSBMaXZlc3RvY2sgSHlnaWVuZSBTZXJ2aWNlIENlbnRlciwgNDYg
TWl6dWhhc2hpLWthbmFvLXNoaW4sIFRveWFtYSA5MzktMzUzNiwgSmFwYW4uIEVsZWN0cm9uaWMg
YWRkcmVzczoga290YXJvLmZ1amlpQHByZWYudG95YW1hLmxnLmpwLiYjeEQ7U2hpZ2EgUHJlZmVj
dHVyYWwgTGl2ZXN0b2NrIEh5Z2llbmUgU2VydmljZSBDZW50ZXIsIDIyNi0xLCBOaXNoaWhvbmdv
dSwgT3VtaWhhY2hpbWFuLCBTaGlnYSA1MjMtMDgxMywgSmFwYW4uIEVsZWN0cm9uaWMgYWRkcmVz
czogc3VnaWUteXVqaUBwcmVmLnNoaWdhLmxnLmpwLiYjeEQ7TmF0aW9uYWwgSW5zdGl0dXRlIG9m
IEFuaW1hbCBIZWFsdGgsIE5hdGlvbmFsIEFncmljdWx0dXJlIGFuZCBGb29kIFJlc2VhcmNoIE9y
Z2FuaXphdGlvbiAoTkFSTyksIDMtMS01IEthbm5vbmRhaSwgVHN1a3ViYSwgSWJhcmFraSAzMDUt
MDg1NiwgSmFwYW4uIEVsZWN0cm9uaWMgYWRkcmVzczogdHVuZUBhZmZyYy5nby5qcC4mI3hEO05h
dGlvbmFsIEluc3RpdHV0ZSBvZiBBbmltYWwgSGVhbHRoLCBOYXRpb25hbCBBZ3JpY3VsdHVyZSBh
bmQgRm9vZCBSZXNlYXJjaCBPcmdhbml6YXRpb24gKE5BUk8pLCAzLTEtNSBLYW5ub25kYWksIFRz
dWt1YmEsIEliYXJha2kgMzA1LTA4NTYsIEphcGFuLiBFbGVjdHJvbmljIGFkZHJlc3M6IG5ha2F5
YW1hbTc2OUBhZmZyYy5nby5qcC4mI3hEO05hdGlvbmFsIEluc3RpdHV0ZSBvZiBBbmltYWwgSGVh
bHRoLCBOYXRpb25hbCBBZ3JpY3VsdHVyZSBhbmQgRm9vZCBSZXNlYXJjaCBPcmdhbml6YXRpb24g
KE5BUk8pLCAzLTEtNSBLYW5ub25kYWksIFRzdWt1YmEsIEliYXJha2kgMzA1LTA4NTYsIEphcGFu
LiBFbGVjdHJvbmljIGFkZHJlc3M6IHNvdGFjb0BhZmZyYy5nby5qcC48L2F1dGgtYWRkcmVzcz48
dGl0bGVzPjx0aXRsZT5Db21wYXJhdGl2ZSBzdXNjZXB0aWJpbGl0eSBvZiBtYWxsYXJkIChBbmFz
IHBsYXR5cmh5bmNob3MpIHRvIGluZmVjdGlvbiB3aXRoIGhpZ2ggcGF0aG9nZW5pY2l0eSBhdmlh
biBpbmZsdWVuemEgdmlydXMgc3RyYWlucyAoR3MvR2QgbGluZWFnZSkgaXNvbGF0ZWQgaW4gSmFw
YW4gaW4gMjAwNC0yMDE3PC90aXRsZT48c2Vjb25kYXJ5LXRpdGxlPlZldCBNaWNyb2Jpb2w8L3Nl
Y29uZGFyeS10aXRsZT48L3RpdGxlcz48cGVyaW9kaWNhbD48ZnVsbC10aXRsZT5WZXQgTWljcm9i
aW9sPC9mdWxsLXRpdGxlPjwvcGVyaW9kaWNhbD48cGFnZXM+MTA5NDk2PC9wYWdlcz48dm9sdW1l
PjI3Mjwvdm9sdW1lPjxlZGl0aW9uPjIwMjIvMDcvMDg8L2VkaXRpb24+PGtleXdvcmRzPjxrZXl3
b3JkPkFuaW1hbHM8L2tleXdvcmQ+PGtleXdvcmQ+Q2hpY2tlbnM8L2tleXdvcmQ+PGtleXdvcmQ+
RHVja3M8L2tleXdvcmQ+PGtleXdvcmQ+KkluZmx1ZW56YSBBIFZpcnVzLCBINU4xIFN1YnR5cGU8
L2tleXdvcmQ+PGtleXdvcmQ+KkluZmx1ZW56YSBBIFZpcnVzLCBINU44IFN1YnR5cGU8L2tleXdv
cmQ+PGtleXdvcmQ+KkluZmx1ZW56YSBBIHZpcnVzPC9rZXl3b3JkPjxrZXl3b3JkPipJbmZsdWVu
emEgaW4gQmlyZHMvZXBpZGVtaW9sb2d5PC9rZXl3b3JkPjxrZXl3b3JkPkphcGFuL2VwaWRlbWlv
bG9neTwva2V5d29yZD48a2V5d29yZD5WaXJ1bGVuY2U8L2tleXdvcmQ+PGtleXdvcmQ+QW5pbWFs
IGV4cGVyaW1lbnQ8L2tleXdvcmQ+PGtleXdvcmQ+SDUgc3VidHlwZTwva2V5d29yZD48a2V5d29y
ZD5IaWdoIHBhdGhvZ2VuaWNpdHkgYXZpYW4gaW5mbHVlbnphIHZpcnVzPC9rZXl3b3JkPjxrZXl3
b3JkPkphcGFuPC9rZXl3b3JkPjxrZXl3b3JkPk1hbGxhcmQ8L2tleXdvcmQ+PGtleXdvcmQ+TWln
cmF0b3J5IGJpcmQ8L2tleXdvcmQ+PGtleXdvcmQ+V2lsZCBiaXJkPC9rZXl3b3JkPjwva2V5d29y
ZHM+PGRhdGVzPjx5ZWFyPjIwMjI8L3llYXI+PHB1Yi1kYXRlcz48ZGF0ZT5TZXA8L2RhdGU+PC9w
dWItZGF0ZXM+PC9kYXRlcz48aXNibj4xODczLTI1NDIgKEVsZWN0cm9uaWMpJiN4RDswMzc4LTEx
MzUgKExpbmtpbmcpPC9pc2JuPjxhY2Nlc3Npb24tbnVtPjM1Nzk3OTI4PC9hY2Nlc3Npb24tbnVt
Pjx1cmxzPjxyZWxhdGVkLXVybHM+PHVybD5odHRwczovL3d3dy5uY2JpLm5sbS5uaWguZ292L3B1
Ym1lZC8zNTc5NzkyODwvdXJsPjwvcmVsYXRlZC11cmxzPjwvdXJscz48ZWxlY3Ryb25pYy1yZXNv
dXJjZS1udW0+MTAuMTAxNi9qLnZldG1pYy4yMDIyLjEwOTQ5NjwvZWxlY3Ryb25pYy1yZXNvdXJj
ZS1udW0+PC9yZWNvcmQ+PC9DaXRlPjwvRW5kTm90ZT5=
</w:fldData>
        </w:fldChar>
      </w:r>
      <w:r w:rsidRPr="00E93B74">
        <w:rPr>
          <w:rFonts w:ascii="Arial" w:hAnsi="Arial" w:cs="Arial"/>
        </w:rPr>
        <w:instrText xml:space="preserve"> ADDIN EN.CITE.DATA </w:instrText>
      </w:r>
      <w:r w:rsidRPr="00E93B74">
        <w:rPr>
          <w:rFonts w:ascii="Arial" w:hAnsi="Arial" w:cs="Arial"/>
        </w:rPr>
      </w:r>
      <w:r w:rsidRPr="00E93B74">
        <w:rPr>
          <w:rFonts w:ascii="Arial" w:hAnsi="Arial" w:cs="Arial"/>
        </w:rPr>
        <w:fldChar w:fldCharType="end"/>
      </w:r>
      <w:r w:rsidRPr="00E93B74">
        <w:rPr>
          <w:rFonts w:ascii="Arial" w:hAnsi="Arial" w:cs="Arial"/>
        </w:rPr>
      </w:r>
      <w:r w:rsidRPr="00E93B74">
        <w:rPr>
          <w:rFonts w:ascii="Arial" w:hAnsi="Arial" w:cs="Arial"/>
        </w:rPr>
        <w:fldChar w:fldCharType="separate"/>
      </w:r>
      <w:r w:rsidRPr="00E93B74">
        <w:rPr>
          <w:rFonts w:ascii="Arial" w:hAnsi="Arial" w:cs="Arial"/>
          <w:noProof/>
        </w:rPr>
        <w:t>[6, 9]</w:t>
      </w:r>
      <w:r w:rsidRPr="00E93B74">
        <w:rPr>
          <w:rFonts w:ascii="Arial" w:hAnsi="Arial" w:cs="Arial"/>
        </w:rPr>
        <w:fldChar w:fldCharType="end"/>
      </w:r>
      <w:r w:rsidRPr="00E93B74">
        <w:rPr>
          <w:rFonts w:ascii="Arial" w:hAnsi="Arial" w:cs="Arial"/>
        </w:rPr>
        <w:t xml:space="preserve">, they rapidly develop resistance to disease as the get older </w:t>
      </w:r>
      <w:r w:rsidRPr="00E93B74">
        <w:rPr>
          <w:rFonts w:ascii="Arial" w:hAnsi="Arial" w:cs="Arial"/>
        </w:rPr>
        <w:fldChar w:fldCharType="begin"/>
      </w:r>
      <w:r w:rsidRPr="00E93B74">
        <w:rPr>
          <w:rFonts w:ascii="Arial" w:hAnsi="Arial" w:cs="Arial"/>
        </w:rPr>
        <w:instrText xml:space="preserve"> ADDIN EN.CITE &lt;EndNote&gt;&lt;Cite&gt;&lt;Author&gt;Costa&lt;/Author&gt;&lt;Year&gt;2010&lt;/Year&gt;&lt;RecNum&gt;2648&lt;/RecNum&gt;&lt;DisplayText&gt;[10]&lt;/DisplayText&gt;&lt;record&gt;&lt;rec-number&gt;2648&lt;/rec-number&gt;&lt;foreign-keys&gt;&lt;key app="EN" db-id="vrrrsa99wdeeauewfpvxe5voeze2ast5w9ra" timestamp="1694802187"&gt;2648&lt;/key&gt;&lt;/foreign-keys&gt;&lt;ref-type name="Journal Article"&gt;17&lt;/ref-type&gt;&lt;contributors&gt;&lt;authors&gt;&lt;author&gt;Costa, T. P.&lt;/author&gt;&lt;author&gt;Brown, J. D.&lt;/author&gt;&lt;author&gt;Howerth, E. W.&lt;/author&gt;&lt;author&gt;Stallknecht, D. E.&lt;/author&gt;&lt;/authors&gt;&lt;/contributors&gt;&lt;auth-address&gt;Department of Pathology, College of Veterinary Medicine, The University of Georgia, 501 DW Brooks Drive, Athens, GA 30602, USA.&lt;/auth-address&gt;&lt;titles&gt;&lt;title&gt;The effect of age on avian influenza viral shedding in mallards (Anas platyrhynchos)&lt;/title&gt;&lt;secondary-title&gt;Avian Dis&lt;/secondary-title&gt;&lt;/titles&gt;&lt;periodical&gt;&lt;full-title&gt;Avian Dis&lt;/full-title&gt;&lt;abbr-1&gt;Avian Dis&lt;/abbr-1&gt;&lt;/periodical&gt;&lt;pages&gt;581-5&lt;/pages&gt;&lt;volume&gt;54&lt;/volume&gt;&lt;number&gt;1 Suppl&lt;/number&gt;&lt;edition&gt;2010/06/05&lt;/edition&gt;&lt;keywords&gt;&lt;keyword&gt;*Age Distribution&lt;/keyword&gt;&lt;keyword&gt;Animals&lt;/keyword&gt;&lt;keyword&gt;Cloaca/virology&lt;/keyword&gt;&lt;keyword&gt;*Ducks&lt;/keyword&gt;&lt;keyword&gt;*Influenza A Virus, H3N8 Subtype&lt;/keyword&gt;&lt;keyword&gt;*Influenza A Virus, H5N2 Subtype&lt;/keyword&gt;&lt;keyword&gt;Influenza in Birds/*virology&lt;/keyword&gt;&lt;keyword&gt;Time Factors&lt;/keyword&gt;&lt;keyword&gt;*Virus Shedding&lt;/keyword&gt;&lt;/keywords&gt;&lt;dates&gt;&lt;year&gt;2010&lt;/year&gt;&lt;pub-dates&gt;&lt;date&gt;Mar&lt;/date&gt;&lt;/pub-dates&gt;&lt;/dates&gt;&lt;isbn&gt;0005-2086 (Print)&amp;#xD;0005-2086 (Linking)&lt;/isbn&gt;&lt;accession-num&gt;20521698&lt;/accession-num&gt;&lt;urls&gt;&lt;related-urls&gt;&lt;url&gt;https://www.ncbi.nlm.nih.gov/pubmed/20521698&lt;/url&gt;&lt;/related-urls&gt;&lt;/urls&gt;&lt;electronic-resource-num&gt;10.1637/8692-031309-ResNote.1&lt;/electronic-resource-num&gt;&lt;/record&gt;&lt;/Cite&gt;&lt;/EndNote&gt;</w:instrText>
      </w:r>
      <w:r w:rsidRPr="00E93B74">
        <w:rPr>
          <w:rFonts w:ascii="Arial" w:hAnsi="Arial" w:cs="Arial"/>
        </w:rPr>
        <w:fldChar w:fldCharType="separate"/>
      </w:r>
      <w:r w:rsidRPr="00E93B74">
        <w:rPr>
          <w:rFonts w:ascii="Arial" w:hAnsi="Arial" w:cs="Arial"/>
          <w:noProof/>
        </w:rPr>
        <w:t>[10]</w:t>
      </w:r>
      <w:r w:rsidRPr="00E93B74">
        <w:rPr>
          <w:rFonts w:ascii="Arial" w:hAnsi="Arial" w:cs="Arial"/>
        </w:rPr>
        <w:fldChar w:fldCharType="end"/>
      </w:r>
      <w:r w:rsidRPr="00E93B74">
        <w:rPr>
          <w:rFonts w:ascii="Arial" w:hAnsi="Arial" w:cs="Arial"/>
        </w:rPr>
        <w:t xml:space="preserve"> and may only experience subclinical infection by the time they fledge. Evidence from domestic waterfowl and gallinaceous birds also suggests that infection of avian species not in the </w:t>
      </w:r>
      <w:proofErr w:type="spellStart"/>
      <w:r w:rsidRPr="00E93B74">
        <w:rPr>
          <w:rFonts w:ascii="Arial" w:hAnsi="Arial" w:cs="Arial"/>
        </w:rPr>
        <w:t>Anatinae</w:t>
      </w:r>
      <w:proofErr w:type="spellEnd"/>
      <w:r w:rsidRPr="00E93B74">
        <w:rPr>
          <w:rFonts w:ascii="Arial" w:hAnsi="Arial" w:cs="Arial"/>
        </w:rPr>
        <w:t xml:space="preserve"> subfamily is usually fatal. These features collectively have contributed to the unprecedented wide dissemination of the virus and subsequent transmission of the clade 2.3.4.4 H5 HPAIV to non-natural avian host species like gallinaceous poultry and mammals that are infected by predation or scavenging the carcasses of infected birds </w:t>
      </w:r>
      <w:r w:rsidRPr="00E93B74">
        <w:rPr>
          <w:rFonts w:ascii="Arial" w:hAnsi="Arial" w:cs="Arial"/>
        </w:rPr>
        <w:fldChar w:fldCharType="begin">
          <w:fldData xml:space="preserve">PEVuZE5vdGU+PENpdGU+PEF1dGhvcj5BbGtpZTwvQXV0aG9yPjxZZWFyPjIwMjM8L1llYXI+PFJl
Y051bT4yNjUxPC9SZWNOdW0+PERpc3BsYXlUZXh0PlsxMSwgMTJdPC9EaXNwbGF5VGV4dD48cmVj
b3JkPjxyZWMtbnVtYmVyPjI2NTE8L3JlYy1udW1iZXI+PGZvcmVpZ24ta2V5cz48a2V5IGFwcD0i
RU4iIGRiLWlkPSJ2cnJyc2E5OXdkZWVhdWV3ZnB2eGU1dm9lemUyYXN0NXc5cmEiIHRpbWVzdGFt
cD0iMTY5NDgwMjcwMSI+MjY1MTwva2V5PjwvZm9yZWlnbi1rZXlzPjxyZWYtdHlwZSBuYW1lPSJK
b3VybmFsIEFydGljbGUiPjE3PC9yZWYtdHlwZT48Y29udHJpYnV0b3JzPjxhdXRob3JzPjxhdXRo
b3I+QWxraWUsIFQuIE4uPC9hdXRob3I+PGF1dGhvcj5Db3gsIFMuPC9hdXRob3I+PGF1dGhvcj5F
bWJ1cnktSHlhdHQsIEMuPC9hdXRob3I+PGF1dGhvcj5TdGV2ZW5zLCBCLjwvYXV0aG9yPjxhdXRo
b3I+UG9wbGUsIE4uPC9hdXRob3I+PGF1dGhvcj5QeWJ1cywgTS4gSi48L2F1dGhvcj48YXV0aG9y
Plh1LCBXLjwvYXV0aG9yPjxhdXRob3I+SGlzYW5hZ2EsIFQuPC9hdXRob3I+PGF1dGhvcj5TdWRl
cm1hbiwgTS48L2F1dGhvcj48YXV0aG9yPktveml1aywgSi48L2F1dGhvcj48YXV0aG9yPktydWN6
a2lld2ljeiwgUC48L2F1dGhvcj48YXV0aG9yPk5ndXllbiwgSC4gSC48L2F1dGhvcj48YXV0aG9y
PkZpc2hlciwgTS48L2F1dGhvcj48YXV0aG9yPkx1bmcsIE8uPC9hdXRob3I+PGF1dGhvcj5FcmRl
bHlhbiwgQy4gTi4gRy48L2F1dGhvcj48YXV0aG9yPkhvY2htYW4sIE8uPC9hdXRob3I+PGF1dGhv
cj5PamtpYywgRC48L2F1dGhvcj48YXV0aG9yPllhc29uLCBDLjwvYXV0aG9yPjxhdXRob3I+QnJh
dm8tQXJheWEsIE0uPC9hdXRob3I+PGF1dGhvcj5Cb3VycXVlLCBMLjwvYXV0aG9yPjxhdXRob3I+
Qm9sbGluZ2VyLCBULiBLLjwvYXV0aG9yPjxhdXRob3I+U29vcywgQy48L2F1dGhvcj48YXV0aG9y
PkdpYWNpbnRpLCBKLjwvYXV0aG9yPjxhdXRob3I+UHJvdmVuY2hlciwgSi48L2F1dGhvcj48YXV0
aG9yPk9naWx2aWUsIFMuPC9hdXRob3I+PGF1dGhvcj5DbGFyaywgQS48L2F1dGhvcj48YXV0aG9y
Pk1hY1BoZWUsIFIuPC9hdXRob3I+PGF1dGhvcj5QYXJzb25zLCBHLiBKLjwvYXV0aG9yPjxhdXRo
b3I+RWFnbGVzb21lLCBILjwvYXV0aG9yPjxhdXRob3I+R2lsYmVydCwgUy48L2F1dGhvcj48YXV0
aG9yPlNhYm9yYWtpLCBLLjwvYXV0aG9yPjxhdXRob3I+RGF2aXMsIFIuPC9hdXRob3I+PGF1dGhv
cj5KZXJhbywgQS48L2F1dGhvcj48YXV0aG9yPkdpbm4sIE0uPC9hdXRob3I+PGF1dGhvcj5Kb25l
cywgTS4gRS4gQi48L2F1dGhvcj48YXV0aG9yPkJlcmhhbmUsIFkuPC9hdXRob3I+PC9hdXRob3Jz
PjwvY29udHJpYnV0b3JzPjxhdXRoLWFkZHJlc3M+TmF0aW9uYWwgQ2VudHJlIGZvciBGb3JlaWdu
IEFuaW1hbCBEaXNlYXNlLCBDYW5hZGlhbiBGb29kIEluc3BlY3Rpb24gQWdlbmN5LCBXaW5uaXBl
ZywgQ2FuYWRhLiYjeEQ7Q29sbGVnZSBvZiBCaW9sb2dpY2FsIFNjaWVuY2UsIFVuaXZlcnNpdHkg
b2YgR3VlbHBoLCBHdWVscGgsIENhbmFkYS4mI3hEO0NhbmFkaWFuIFdpbGRsaWZlIEhlYWx0aCBD
b29wZXJhdGl2ZSwgR3VlbHBoLCBDYW5hZGEuJiN4RDtWZXRlcmluYXJ5IERpYWdub3N0aWMgU2Vy
dmljZXMsIE1hbml0b2JhIEFncmljdWx0dXJlLCBXaW5uaXBlZywgQ2FuYWRhLiYjeEQ7RmlzaCBh
bmQgV2lsZGxpZmUsIEFsYmVydGEgRW52aXJvbm1lbnQgYW5kIFBhcmtzLCBFZG1vbnRvbiwgQ2Fu
YWRhLiYjeEQ7RGVwYXJ0bWVudCBvZiBCaW9sb2dpY2FsIFNjaWVuY2VzLCBVbml2ZXJzaXR5IG9m
IEFsYmVydGEsIEVkbW9udG9uLCBDYW5hZGEuJiN4RDtBbmltYWwgSGVhbHRoIExhYm9yYXRvcnks
IFVuaXZlcnNpdHkgb2YgR3VlbHBoLCBHdWVscGgsIENhbmFkYS4mI3hEO0F0bGFudGljIFZldGVy
aW5hcnkgQ29sbGVnZSwgVW5pdmVyc2l0eSBvZiBQcmluY2UgRWR3YXJkIElzbGFuZCwgQ2hhcmxv
dHRldG93biwgQ2FuYWRhLiYjeEQ7VW5pdmVyc2l0eSBvZiBTYXNrYXRjaGV3YW4sIFNhc2thdG9v
biwgQ2FuYWRhLiYjeEQ7Q2FuYWRpYW4gV2lsZGxpZmUgSGVhbHRoIENvb3BlcmF0aXZlLCBBdGxh
bnRpYyBSZWdpb24sIENoYXJsb3R0ZXRvd24sIENhbmFkYS4mI3hEO0RlcGFydG1lbnQgb2YgVmV0
ZXJpbmFyeSBQYXRob2xvZ3ksIFdlc3Rlcm4gQ29sbGVnZSBvZiBWZXRlcmluYXJ5IE1lZGljaW5l
LCBVbml2ZXJzaXR5IG9mIFNhc2thdGNoZXdhbiwgU2Fza2F0b29uLCBDYW5hZGEuJiN4RDtFbnZp
cm9ubWVudCBhbmQgQ2xpbWF0ZSBDaGFuZ2UgQ2FuYWRhLCBTYXNrYXRvb24sIENhbmFkYS4mI3hE
O0Vudmlyb25tZW50IGFuZCBDbGltYXRlIENoYW5nZSBDYW5hZGEsIE90dGF3YSwgQ2FuYWRhLiYj
eEQ7RGVwYXJ0bWVudCBvZiBQYXRob2xvZ3kgYW5kIE1pY3JvYmlvbG9neSwgQXRsYW50aWMgVmV0
ZXJpbmFyeSBDb2xsZWdlLCBVbml2ZXJzaXR5IG9mIFByaW5jZSBFZHdhcmQgSXNsYW5kLCBDaGFy
bG90dGV0b3duLCBDYW5hZGEuJiN4RDtOb3ZhIFNjb3RpYSBEZXBhcnRtZW50IG9mIE5hdHVyYWwg
UmVzb3VyY2VzIGFuZCBSZW5ld2FibGVzLCBLZW50dmlsbGUsIENhbmFkYS4mI3hEO05hdGlvbmFs
IFdpbGRsaWZlIENlbnRyZSwgQ2FsZWRvbiwgQ2FuYWRhLiYjeEQ7V2lsZGxpZmUgSGF2ZW4gUmVo
YWJpbGl0YXRpb24gQ2VudHJlLCBJbGUtZGVzLUNoZW5lcywgQ2FuYWRhLiYjeEQ7RmlzaCBhbmQg
V2lsZGxpZmUgQnJhbmNoLCBNYW5pdG9iYSBOYXR1cmFsIFJlc291cmNlcyBhbmQgTm9ydGhlcm4g
RGV2ZWxvcG1lbnQsIEdpbWxpLCBDYW5hZGEuJiN4RDtPZmZpY2Ugb2YgdGhlIENoaWVmIFZldGVy
aW5hcmlhbiwgTWFuaXRvYmEgQWdyaWN1bHR1cmUsIFdpbm5pcGVnLCBDYW5hZGEuJiN4RDtQcmlu
Y2UgRWR3YXJkIElzbGFuZCBEZXBhcnRtZW50IG9mIEVudmlyb25tZW50LCBFbmVyZ3kgYW5kIENs
aW1hdGUgQWN0aW9uLCBDaGFybG90dGV0b3duLCBDYW5hZGEuJiN4RDtEZXBhcnRtZW50IG9mIEFu
aW1hbCBTY2llbmNlLCBVbml2ZXJzaXR5IG9mIE1hbml0b2JhLCBXaW5uaXBlZywgQ2FuYWRhLjwv
YXV0aC1hZGRyZXNzPjx0aXRsZXM+PHRpdGxlPkNoYXJhY3Rlcml6YXRpb24gb2YgbmV1cm90cm9w
aWMgSFBBSSBINU4xIHZpcnVzZXMgd2l0aCBub3ZlbCBnZW5vbWUgY29uc3RlbGxhdGlvbnMgYW5k
IG1hbW1hbGlhbiBhZGFwdGl2ZSBtdXRhdGlvbnMgaW4gZnJlZS1saXZpbmcgbWVzb2Nhcm5pdm9y
ZXMgaW4gQ2FuYWRhPC90aXRsZT48c2Vjb25kYXJ5LXRpdGxlPkVtZXJnIE1pY3JvYmVzIEluZmVj
dDwvc2Vjb25kYXJ5LXRpdGxlPjwvdGl0bGVzPjxwZXJpb2RpY2FsPjxmdWxsLXRpdGxlPkVtZXJn
IE1pY3JvYmVzIEluZmVjdDwvZnVsbC10aXRsZT48L3BlcmlvZGljYWw+PHBhZ2VzPjIxODY2MDg8
L3BhZ2VzPjx2b2x1bWU+MTI8L3ZvbHVtZT48bnVtYmVyPjE8L251bWJlcj48ZWRpdGlvbj4yMDIz
LzAzLzA4PC9lZGl0aW9uPjxrZXl3b3Jkcz48a2V5d29yZD5BbmltYWxzPC9rZXl3b3JkPjxrZXl3
b3JkPkh1bWFuczwva2V5d29yZD48a2V5d29yZD4qSW5mbHVlbnphIEEgVmlydXMsIEg1TjEgU3Vi
dHlwZS9nZW5ldGljczwva2V5d29yZD48a2V5d29yZD4qSW5mbHVlbnphIGluIEJpcmRzPC9rZXl3
b3JkPjxrZXl3b3JkPkZveGVzPC9rZXl3b3JkPjxrZXl3b3JkPkJpcmRzPC9rZXl3b3JkPjxrZXl3
b3JkPkNhbmFkYS9lcGlkZW1pb2xvZ3k8L2tleXdvcmQ+PGtleXdvcmQ+TXV0YXRpb248L2tleXdv
cmQ+PGtleXdvcmQ+UGh5bG9nZW55PC9rZXl3b3JkPjxrZXl3b3JkPkNsYWRlIDIuMy40LjRiPC9r
ZXl3b3JkPjxrZXl3b3JkPkg1bjE8L2tleXdvcmQ+PGtleXdvcmQ+SHBhaTwva2V5d29yZD48a2V5
d29yZD5tYW1tYWxzPC9rZXl3b3JkPjxrZXl3b3JkPnJlYXNzb3J0bWVudDwva2V5d29yZD48L2tl
eXdvcmRzPjxkYXRlcz48eWVhcj4yMDIzPC95ZWFyPjxwdWItZGF0ZXM+PGRhdGU+RGVjPC9kYXRl
PjwvcHViLWRhdGVzPjwvZGF0ZXM+PGlzYm4+MjIyMi0xNzUxIChFbGVjdHJvbmljKSYjeEQ7MjIy
Mi0xNzUxIChMaW5raW5nKTwvaXNibj48YWNjZXNzaW9uLW51bT4zNjg4MDM0NTwvYWNjZXNzaW9u
LW51bT48dXJscz48cmVsYXRlZC11cmxzPjx1cmw+aHR0cHM6Ly93d3cubmNiaS5ubG0ubmloLmdv
di9wdWJtZWQvMzY4ODAzNDU8L3VybD48L3JlbGF0ZWQtdXJscz48L3VybHM+PGN1c3RvbTI+UE1D
MTAwMjY4MDc8L2N1c3RvbTI+PGVsZWN0cm9uaWMtcmVzb3VyY2UtbnVtPjEwLjEwODAvMjIyMjE3
NTEuMjAyMy4yMTg2NjA4PC9lbGVjdHJvbmljLXJlc291cmNlLW51bT48L3JlY29yZD48L0NpdGU+
PENpdGU+PEF1dGhvcj5Dcm9uazwvQXV0aG9yPjxZZWFyPjIwMjM8L1llYXI+PFJlY051bT4yNjUw
PC9SZWNOdW0+PHJlY29yZD48cmVjLW51bWJlcj4yNjUwPC9yZWMtbnVtYmVyPjxmb3JlaWduLWtl
eXM+PGtleSBhcHA9IkVOIiBkYi1pZD0idnJycnNhOTl3ZGVlYXVld2ZwdnhlNXZvZXplMmFzdDV3
OXJhIiB0aW1lc3RhbXA9IjE2OTQ4MDI2MTYiPjI2NTA8L2tleT48L2ZvcmVpZ24ta2V5cz48cmVm
LXR5cGUgbmFtZT0iSm91cm5hbCBBcnRpY2xlIj4xNzwvcmVmLXR5cGU+PGNvbnRyaWJ1dG9ycz48
YXV0aG9ycz48YXV0aG9yPkNyb25rLCBCLiBELjwvYXV0aG9yPjxhdXRob3I+Q2FzZXJ0YSwgTC4g
Qy48L2F1dGhvcj48YXV0aG9yPkxhdmVyYWNrLCBNLjwvYXV0aG9yPjxhdXRob3I+R2VyZGVzLCBS
LiBTLjwvYXV0aG9yPjxhdXRob3I+SHluZXMsIEsuPC9hdXRob3I+PGF1dGhvcj5Ib3BmLCBDLiBS
LjwvYXV0aG9yPjxhdXRob3I+RmFkZGVuLCBNLiBBLjwvYXV0aG9yPjxhdXRob3I+TmFrYWd1biwg
Uy48L2F1dGhvcj48YXV0aG9yPlNjaHVsZXIsIEsuIEwuPC9hdXRob3I+PGF1dGhvcj5CdWNrbGVz
LCBFLiBMLjwvYXV0aG9yPjxhdXRob3I+TGVqZXVuZSwgTS48L2F1dGhvcj48YXV0aG9yPkRpZWws
IEQuIEcuPC9hdXRob3I+PC9hdXRob3JzPjwvY29udHJpYnV0b3JzPjxhdXRoLWFkZHJlc3M+RGVw
YXJ0bWVudCBvZiBQb3B1bGF0aW9uIE1lZGljaW5lIGFuZCBEaWFnbm9zdGljIFNjaWVuY2VzLCBB
bmltYWwgSGVhbHRoIERpYWdub3N0aWMgQ2VudGVyLCBDb2xsZWdlIG9mIFZldGVyaW5hcnkgTWVk
aWNpbmUsIENvcm5lbGwgVW5pdmVyc2l0eS4mI3hEO05ldyBZb3JrIFN0YXRlIERlcGFydG1lbnQg
b2YgRW52aXJvbm1lbnRhbCBDb25zZXJ2YXRpb24gV2lsZGxpZmUgSGVhbHRoIFByb2dyYW0uJiN4
RDtEZXBhcnRtZW50IG9mIENsaW5pY2FsIFNjaWVuY2VzLCBDb2xsZWdlIG9mIFZldGVyaW5hcnkg
TWVkaWNpbmUsIENvcm5lbGwgVW5pdmVyc2l0eS4mI3hEO0RlcGFydG1lbnQgb2YgUHVibGljIGFu
ZCBFY29zeXN0ZW0gSGVhbHRoLCBDb2xsZWdlIG9mIFZldGVyaW5hcnkgTWVkaWNpbmUsIENvcm5l
bGwgVW5pdmVyc2l0eS48L2F1dGgtYWRkcmVzcz48dGl0bGVzPjx0aXRsZT5JbmZlY3Rpb24gYW5k
IHRpc3N1ZSBkaXN0cmlidXRpb24gb2YgSGlnaGx5IFBhdGhvZ2VuaWMgQXZpYW4gSW5mbHVlbnph
IEEgdHlwZSBINU4xIChjbGFkZSAyLjMuNC40YikgaW4gUmVkIEZveCBraXRzIChWdWxwZXMgdnVs
cGVzKTwvdGl0bGU+PHNlY29uZGFyeS10aXRsZT5FbWVyZyBNaWNyb2JlcyBJbmZlY3Q8L3NlY29u
ZGFyeS10aXRsZT48L3RpdGxlcz48cGVyaW9kaWNhbD48ZnVsbC10aXRsZT5FbWVyZyBNaWNyb2Jl
cyBJbmZlY3Q8L2Z1bGwtdGl0bGU+PC9wZXJpb2RpY2FsPjxwYWdlcz4yMjQ5NTU0PC9wYWdlcz48
ZWRpdGlvbj4yMDIzLzA4LzE3PC9lZGl0aW9uPjxrZXl3b3Jkcz48a2V5d29yZD4yLjMuNC40Yjwv
a2V5d29yZD48a2V5d29yZD5INW4xPC9rZXl3b3JkPjxrZXl3b3JkPlZ1bHBlcyB2dWxwZXM8L2tl
eXdvcmQ+PGtleXdvcmQ+aGlnaGx5IHBhdGhvZ2VuaWMgYXZpYW4gaW5mbHVlbnphIEE8L2tleXdv
cmQ+PGtleXdvcmQ+aW5mbHVlbnphPC9rZXl3b3JkPjxrZXl3b3JkPnJlZCBmb3g8L2tleXdvcmQ+
PGtleXdvcmQ+dGlzc3VlIHRyb3Bpc208L2tleXdvcmQ+PGtleXdvcmQ+d2hvbGUgZ2Vub21lIHNl
cXVlbmNpbmc8L2tleXdvcmQ+PC9rZXl3b3Jkcz48ZGF0ZXM+PHllYXI+MjAyMzwveWVhcj48cHVi
LWRhdGVzPjxkYXRlPkF1ZyAxNzwvZGF0ZT48L3B1Yi1kYXRlcz48L2RhdGVzPjxpc2JuPjIyMjIt
MTc1MSAoRWxlY3Ryb25pYykmI3hEOzIyMjItMTc1MSAoTGlua2luZyk8L2lzYm4+PGFjY2Vzc2lv
bi1udW0+Mzc1ODkyNDE8L2FjY2Vzc2lvbi1udW0+PHVybHM+PHJlbGF0ZWQtdXJscz48dXJsPmh0
dHBzOi8vd3d3Lm5jYmkubmxtLm5paC5nb3YvcHVibWVkLzM3NTg5MjQxPC91cmw+PC9yZWxhdGVk
LXVybHM+PC91cmxzPjxlbGVjdHJvbmljLXJlc291cmNlLW51bT4xMC4xMDgwLzIyMjIxNzUxLjIw
MjMuMjI0OTU1NDwvZWxlY3Ryb25pYy1yZXNvdXJjZS1udW0+PC9yZWNvcmQ+PC9DaXRlPjwvRW5k
Tm90ZT5=
</w:fldData>
        </w:fldChar>
      </w:r>
      <w:r w:rsidRPr="00E93B74">
        <w:rPr>
          <w:rFonts w:ascii="Arial" w:hAnsi="Arial" w:cs="Arial"/>
        </w:rPr>
        <w:instrText xml:space="preserve"> ADDIN EN.CITE </w:instrText>
      </w:r>
      <w:r w:rsidRPr="00E93B74">
        <w:rPr>
          <w:rFonts w:ascii="Arial" w:hAnsi="Arial" w:cs="Arial"/>
        </w:rPr>
        <w:fldChar w:fldCharType="begin">
          <w:fldData xml:space="preserve">PEVuZE5vdGU+PENpdGU+PEF1dGhvcj5BbGtpZTwvQXV0aG9yPjxZZWFyPjIwMjM8L1llYXI+PFJl
Y051bT4yNjUxPC9SZWNOdW0+PERpc3BsYXlUZXh0PlsxMSwgMTJdPC9EaXNwbGF5VGV4dD48cmVj
b3JkPjxyZWMtbnVtYmVyPjI2NTE8L3JlYy1udW1iZXI+PGZvcmVpZ24ta2V5cz48a2V5IGFwcD0i
RU4iIGRiLWlkPSJ2cnJyc2E5OXdkZWVhdWV3ZnB2eGU1dm9lemUyYXN0NXc5cmEiIHRpbWVzdGFt
cD0iMTY5NDgwMjcwMSI+MjY1MTwva2V5PjwvZm9yZWlnbi1rZXlzPjxyZWYtdHlwZSBuYW1lPSJK
b3VybmFsIEFydGljbGUiPjE3PC9yZWYtdHlwZT48Y29udHJpYnV0b3JzPjxhdXRob3JzPjxhdXRo
b3I+QWxraWUsIFQuIE4uPC9hdXRob3I+PGF1dGhvcj5Db3gsIFMuPC9hdXRob3I+PGF1dGhvcj5F
bWJ1cnktSHlhdHQsIEMuPC9hdXRob3I+PGF1dGhvcj5TdGV2ZW5zLCBCLjwvYXV0aG9yPjxhdXRo
b3I+UG9wbGUsIE4uPC9hdXRob3I+PGF1dGhvcj5QeWJ1cywgTS4gSi48L2F1dGhvcj48YXV0aG9y
Plh1LCBXLjwvYXV0aG9yPjxhdXRob3I+SGlzYW5hZ2EsIFQuPC9hdXRob3I+PGF1dGhvcj5TdWRl
cm1hbiwgTS48L2F1dGhvcj48YXV0aG9yPktveml1aywgSi48L2F1dGhvcj48YXV0aG9yPktydWN6
a2lld2ljeiwgUC48L2F1dGhvcj48YXV0aG9yPk5ndXllbiwgSC4gSC48L2F1dGhvcj48YXV0aG9y
PkZpc2hlciwgTS48L2F1dGhvcj48YXV0aG9yPkx1bmcsIE8uPC9hdXRob3I+PGF1dGhvcj5FcmRl
bHlhbiwgQy4gTi4gRy48L2F1dGhvcj48YXV0aG9yPkhvY2htYW4sIE8uPC9hdXRob3I+PGF1dGhv
cj5PamtpYywgRC48L2F1dGhvcj48YXV0aG9yPllhc29uLCBDLjwvYXV0aG9yPjxhdXRob3I+QnJh
dm8tQXJheWEsIE0uPC9hdXRob3I+PGF1dGhvcj5Cb3VycXVlLCBMLjwvYXV0aG9yPjxhdXRob3I+
Qm9sbGluZ2VyLCBULiBLLjwvYXV0aG9yPjxhdXRob3I+U29vcywgQy48L2F1dGhvcj48YXV0aG9y
PkdpYWNpbnRpLCBKLjwvYXV0aG9yPjxhdXRob3I+UHJvdmVuY2hlciwgSi48L2F1dGhvcj48YXV0
aG9yPk9naWx2aWUsIFMuPC9hdXRob3I+PGF1dGhvcj5DbGFyaywgQS48L2F1dGhvcj48YXV0aG9y
Pk1hY1BoZWUsIFIuPC9hdXRob3I+PGF1dGhvcj5QYXJzb25zLCBHLiBKLjwvYXV0aG9yPjxhdXRo
b3I+RWFnbGVzb21lLCBILjwvYXV0aG9yPjxhdXRob3I+R2lsYmVydCwgUy48L2F1dGhvcj48YXV0
aG9yPlNhYm9yYWtpLCBLLjwvYXV0aG9yPjxhdXRob3I+RGF2aXMsIFIuPC9hdXRob3I+PGF1dGhv
cj5KZXJhbywgQS48L2F1dGhvcj48YXV0aG9yPkdpbm4sIE0uPC9hdXRob3I+PGF1dGhvcj5Kb25l
cywgTS4gRS4gQi48L2F1dGhvcj48YXV0aG9yPkJlcmhhbmUsIFkuPC9hdXRob3I+PC9hdXRob3Jz
PjwvY29udHJpYnV0b3JzPjxhdXRoLWFkZHJlc3M+TmF0aW9uYWwgQ2VudHJlIGZvciBGb3JlaWdu
IEFuaW1hbCBEaXNlYXNlLCBDYW5hZGlhbiBGb29kIEluc3BlY3Rpb24gQWdlbmN5LCBXaW5uaXBl
ZywgQ2FuYWRhLiYjeEQ7Q29sbGVnZSBvZiBCaW9sb2dpY2FsIFNjaWVuY2UsIFVuaXZlcnNpdHkg
b2YgR3VlbHBoLCBHdWVscGgsIENhbmFkYS4mI3hEO0NhbmFkaWFuIFdpbGRsaWZlIEhlYWx0aCBD
b29wZXJhdGl2ZSwgR3VlbHBoLCBDYW5hZGEuJiN4RDtWZXRlcmluYXJ5IERpYWdub3N0aWMgU2Vy
dmljZXMsIE1hbml0b2JhIEFncmljdWx0dXJlLCBXaW5uaXBlZywgQ2FuYWRhLiYjeEQ7RmlzaCBh
bmQgV2lsZGxpZmUsIEFsYmVydGEgRW52aXJvbm1lbnQgYW5kIFBhcmtzLCBFZG1vbnRvbiwgQ2Fu
YWRhLiYjeEQ7RGVwYXJ0bWVudCBvZiBCaW9sb2dpY2FsIFNjaWVuY2VzLCBVbml2ZXJzaXR5IG9m
IEFsYmVydGEsIEVkbW9udG9uLCBDYW5hZGEuJiN4RDtBbmltYWwgSGVhbHRoIExhYm9yYXRvcnks
IFVuaXZlcnNpdHkgb2YgR3VlbHBoLCBHdWVscGgsIENhbmFkYS4mI3hEO0F0bGFudGljIFZldGVy
aW5hcnkgQ29sbGVnZSwgVW5pdmVyc2l0eSBvZiBQcmluY2UgRWR3YXJkIElzbGFuZCwgQ2hhcmxv
dHRldG93biwgQ2FuYWRhLiYjeEQ7VW5pdmVyc2l0eSBvZiBTYXNrYXRjaGV3YW4sIFNhc2thdG9v
biwgQ2FuYWRhLiYjeEQ7Q2FuYWRpYW4gV2lsZGxpZmUgSGVhbHRoIENvb3BlcmF0aXZlLCBBdGxh
bnRpYyBSZWdpb24sIENoYXJsb3R0ZXRvd24sIENhbmFkYS4mI3hEO0RlcGFydG1lbnQgb2YgVmV0
ZXJpbmFyeSBQYXRob2xvZ3ksIFdlc3Rlcm4gQ29sbGVnZSBvZiBWZXRlcmluYXJ5IE1lZGljaW5l
LCBVbml2ZXJzaXR5IG9mIFNhc2thdGNoZXdhbiwgU2Fza2F0b29uLCBDYW5hZGEuJiN4RDtFbnZp
cm9ubWVudCBhbmQgQ2xpbWF0ZSBDaGFuZ2UgQ2FuYWRhLCBTYXNrYXRvb24sIENhbmFkYS4mI3hE
O0Vudmlyb25tZW50IGFuZCBDbGltYXRlIENoYW5nZSBDYW5hZGEsIE90dGF3YSwgQ2FuYWRhLiYj
eEQ7RGVwYXJ0bWVudCBvZiBQYXRob2xvZ3kgYW5kIE1pY3JvYmlvbG9neSwgQXRsYW50aWMgVmV0
ZXJpbmFyeSBDb2xsZWdlLCBVbml2ZXJzaXR5IG9mIFByaW5jZSBFZHdhcmQgSXNsYW5kLCBDaGFy
bG90dGV0b3duLCBDYW5hZGEuJiN4RDtOb3ZhIFNjb3RpYSBEZXBhcnRtZW50IG9mIE5hdHVyYWwg
UmVzb3VyY2VzIGFuZCBSZW5ld2FibGVzLCBLZW50dmlsbGUsIENhbmFkYS4mI3hEO05hdGlvbmFs
IFdpbGRsaWZlIENlbnRyZSwgQ2FsZWRvbiwgQ2FuYWRhLiYjeEQ7V2lsZGxpZmUgSGF2ZW4gUmVo
YWJpbGl0YXRpb24gQ2VudHJlLCBJbGUtZGVzLUNoZW5lcywgQ2FuYWRhLiYjeEQ7RmlzaCBhbmQg
V2lsZGxpZmUgQnJhbmNoLCBNYW5pdG9iYSBOYXR1cmFsIFJlc291cmNlcyBhbmQgTm9ydGhlcm4g
RGV2ZWxvcG1lbnQsIEdpbWxpLCBDYW5hZGEuJiN4RDtPZmZpY2Ugb2YgdGhlIENoaWVmIFZldGVy
aW5hcmlhbiwgTWFuaXRvYmEgQWdyaWN1bHR1cmUsIFdpbm5pcGVnLCBDYW5hZGEuJiN4RDtQcmlu
Y2UgRWR3YXJkIElzbGFuZCBEZXBhcnRtZW50IG9mIEVudmlyb25tZW50LCBFbmVyZ3kgYW5kIENs
aW1hdGUgQWN0aW9uLCBDaGFybG90dGV0b3duLCBDYW5hZGEuJiN4RDtEZXBhcnRtZW50IG9mIEFu
aW1hbCBTY2llbmNlLCBVbml2ZXJzaXR5IG9mIE1hbml0b2JhLCBXaW5uaXBlZywgQ2FuYWRhLjwv
YXV0aC1hZGRyZXNzPjx0aXRsZXM+PHRpdGxlPkNoYXJhY3Rlcml6YXRpb24gb2YgbmV1cm90cm9w
aWMgSFBBSSBINU4xIHZpcnVzZXMgd2l0aCBub3ZlbCBnZW5vbWUgY29uc3RlbGxhdGlvbnMgYW5k
IG1hbW1hbGlhbiBhZGFwdGl2ZSBtdXRhdGlvbnMgaW4gZnJlZS1saXZpbmcgbWVzb2Nhcm5pdm9y
ZXMgaW4gQ2FuYWRhPC90aXRsZT48c2Vjb25kYXJ5LXRpdGxlPkVtZXJnIE1pY3JvYmVzIEluZmVj
dDwvc2Vjb25kYXJ5LXRpdGxlPjwvdGl0bGVzPjxwZXJpb2RpY2FsPjxmdWxsLXRpdGxlPkVtZXJn
IE1pY3JvYmVzIEluZmVjdDwvZnVsbC10aXRsZT48L3BlcmlvZGljYWw+PHBhZ2VzPjIxODY2MDg8
L3BhZ2VzPjx2b2x1bWU+MTI8L3ZvbHVtZT48bnVtYmVyPjE8L251bWJlcj48ZWRpdGlvbj4yMDIz
LzAzLzA4PC9lZGl0aW9uPjxrZXl3b3Jkcz48a2V5d29yZD5BbmltYWxzPC9rZXl3b3JkPjxrZXl3
b3JkPkh1bWFuczwva2V5d29yZD48a2V5d29yZD4qSW5mbHVlbnphIEEgVmlydXMsIEg1TjEgU3Vi
dHlwZS9nZW5ldGljczwva2V5d29yZD48a2V5d29yZD4qSW5mbHVlbnphIGluIEJpcmRzPC9rZXl3
b3JkPjxrZXl3b3JkPkZveGVzPC9rZXl3b3JkPjxrZXl3b3JkPkJpcmRzPC9rZXl3b3JkPjxrZXl3
b3JkPkNhbmFkYS9lcGlkZW1pb2xvZ3k8L2tleXdvcmQ+PGtleXdvcmQ+TXV0YXRpb248L2tleXdv
cmQ+PGtleXdvcmQ+UGh5bG9nZW55PC9rZXl3b3JkPjxrZXl3b3JkPkNsYWRlIDIuMy40LjRiPC9r
ZXl3b3JkPjxrZXl3b3JkPkg1bjE8L2tleXdvcmQ+PGtleXdvcmQ+SHBhaTwva2V5d29yZD48a2V5
d29yZD5tYW1tYWxzPC9rZXl3b3JkPjxrZXl3b3JkPnJlYXNzb3J0bWVudDwva2V5d29yZD48L2tl
eXdvcmRzPjxkYXRlcz48eWVhcj4yMDIzPC95ZWFyPjxwdWItZGF0ZXM+PGRhdGU+RGVjPC9kYXRl
PjwvcHViLWRhdGVzPjwvZGF0ZXM+PGlzYm4+MjIyMi0xNzUxIChFbGVjdHJvbmljKSYjeEQ7MjIy
Mi0xNzUxIChMaW5raW5nKTwvaXNibj48YWNjZXNzaW9uLW51bT4zNjg4MDM0NTwvYWNjZXNzaW9u
LW51bT48dXJscz48cmVsYXRlZC11cmxzPjx1cmw+aHR0cHM6Ly93d3cubmNiaS5ubG0ubmloLmdv
di9wdWJtZWQvMzY4ODAzNDU8L3VybD48L3JlbGF0ZWQtdXJscz48L3VybHM+PGN1c3RvbTI+UE1D
MTAwMjY4MDc8L2N1c3RvbTI+PGVsZWN0cm9uaWMtcmVzb3VyY2UtbnVtPjEwLjEwODAvMjIyMjE3
NTEuMjAyMy4yMTg2NjA4PC9lbGVjdHJvbmljLXJlc291cmNlLW51bT48L3JlY29yZD48L0NpdGU+
PENpdGU+PEF1dGhvcj5Dcm9uazwvQXV0aG9yPjxZZWFyPjIwMjM8L1llYXI+PFJlY051bT4yNjUw
PC9SZWNOdW0+PHJlY29yZD48cmVjLW51bWJlcj4yNjUwPC9yZWMtbnVtYmVyPjxmb3JlaWduLWtl
eXM+PGtleSBhcHA9IkVOIiBkYi1pZD0idnJycnNhOTl3ZGVlYXVld2ZwdnhlNXZvZXplMmFzdDV3
OXJhIiB0aW1lc3RhbXA9IjE2OTQ4MDI2MTYiPjI2NTA8L2tleT48L2ZvcmVpZ24ta2V5cz48cmVm
LXR5cGUgbmFtZT0iSm91cm5hbCBBcnRpY2xlIj4xNzwvcmVmLXR5cGU+PGNvbnRyaWJ1dG9ycz48
YXV0aG9ycz48YXV0aG9yPkNyb25rLCBCLiBELjwvYXV0aG9yPjxhdXRob3I+Q2FzZXJ0YSwgTC4g
Qy48L2F1dGhvcj48YXV0aG9yPkxhdmVyYWNrLCBNLjwvYXV0aG9yPjxhdXRob3I+R2VyZGVzLCBS
LiBTLjwvYXV0aG9yPjxhdXRob3I+SHluZXMsIEsuPC9hdXRob3I+PGF1dGhvcj5Ib3BmLCBDLiBS
LjwvYXV0aG9yPjxhdXRob3I+RmFkZGVuLCBNLiBBLjwvYXV0aG9yPjxhdXRob3I+TmFrYWd1biwg
Uy48L2F1dGhvcj48YXV0aG9yPlNjaHVsZXIsIEsuIEwuPC9hdXRob3I+PGF1dGhvcj5CdWNrbGVz
LCBFLiBMLjwvYXV0aG9yPjxhdXRob3I+TGVqZXVuZSwgTS48L2F1dGhvcj48YXV0aG9yPkRpZWws
IEQuIEcuPC9hdXRob3I+PC9hdXRob3JzPjwvY29udHJpYnV0b3JzPjxhdXRoLWFkZHJlc3M+RGVw
YXJ0bWVudCBvZiBQb3B1bGF0aW9uIE1lZGljaW5lIGFuZCBEaWFnbm9zdGljIFNjaWVuY2VzLCBB
bmltYWwgSGVhbHRoIERpYWdub3N0aWMgQ2VudGVyLCBDb2xsZWdlIG9mIFZldGVyaW5hcnkgTWVk
aWNpbmUsIENvcm5lbGwgVW5pdmVyc2l0eS4mI3hEO05ldyBZb3JrIFN0YXRlIERlcGFydG1lbnQg
b2YgRW52aXJvbm1lbnRhbCBDb25zZXJ2YXRpb24gV2lsZGxpZmUgSGVhbHRoIFByb2dyYW0uJiN4
RDtEZXBhcnRtZW50IG9mIENsaW5pY2FsIFNjaWVuY2VzLCBDb2xsZWdlIG9mIFZldGVyaW5hcnkg
TWVkaWNpbmUsIENvcm5lbGwgVW5pdmVyc2l0eS4mI3hEO0RlcGFydG1lbnQgb2YgUHVibGljIGFu
ZCBFY29zeXN0ZW0gSGVhbHRoLCBDb2xsZWdlIG9mIFZldGVyaW5hcnkgTWVkaWNpbmUsIENvcm5l
bGwgVW5pdmVyc2l0eS48L2F1dGgtYWRkcmVzcz48dGl0bGVzPjx0aXRsZT5JbmZlY3Rpb24gYW5k
IHRpc3N1ZSBkaXN0cmlidXRpb24gb2YgSGlnaGx5IFBhdGhvZ2VuaWMgQXZpYW4gSW5mbHVlbnph
IEEgdHlwZSBINU4xIChjbGFkZSAyLjMuNC40YikgaW4gUmVkIEZveCBraXRzIChWdWxwZXMgdnVs
cGVzKTwvdGl0bGU+PHNlY29uZGFyeS10aXRsZT5FbWVyZyBNaWNyb2JlcyBJbmZlY3Q8L3NlY29u
ZGFyeS10aXRsZT48L3RpdGxlcz48cGVyaW9kaWNhbD48ZnVsbC10aXRsZT5FbWVyZyBNaWNyb2Jl
cyBJbmZlY3Q8L2Z1bGwtdGl0bGU+PC9wZXJpb2RpY2FsPjxwYWdlcz4yMjQ5NTU0PC9wYWdlcz48
ZWRpdGlvbj4yMDIzLzA4LzE3PC9lZGl0aW9uPjxrZXl3b3Jkcz48a2V5d29yZD4yLjMuNC40Yjwv
a2V5d29yZD48a2V5d29yZD5INW4xPC9rZXl3b3JkPjxrZXl3b3JkPlZ1bHBlcyB2dWxwZXM8L2tl
eXdvcmQ+PGtleXdvcmQ+aGlnaGx5IHBhdGhvZ2VuaWMgYXZpYW4gaW5mbHVlbnphIEE8L2tleXdv
cmQ+PGtleXdvcmQ+aW5mbHVlbnphPC9rZXl3b3JkPjxrZXl3b3JkPnJlZCBmb3g8L2tleXdvcmQ+
PGtleXdvcmQ+dGlzc3VlIHRyb3Bpc208L2tleXdvcmQ+PGtleXdvcmQ+d2hvbGUgZ2Vub21lIHNl
cXVlbmNpbmc8L2tleXdvcmQ+PC9rZXl3b3Jkcz48ZGF0ZXM+PHllYXI+MjAyMzwveWVhcj48cHVi
LWRhdGVzPjxkYXRlPkF1ZyAxNzwvZGF0ZT48L3B1Yi1kYXRlcz48L2RhdGVzPjxpc2JuPjIyMjIt
MTc1MSAoRWxlY3Ryb25pYykmI3hEOzIyMjItMTc1MSAoTGlua2luZyk8L2lzYm4+PGFjY2Vzc2lv
bi1udW0+Mzc1ODkyNDE8L2FjY2Vzc2lvbi1udW0+PHVybHM+PHJlbGF0ZWQtdXJscz48dXJsPmh0
dHBzOi8vd3d3Lm5jYmkubmxtLm5paC5nb3YvcHVibWVkLzM3NTg5MjQxPC91cmw+PC9yZWxhdGVk
LXVybHM+PC91cmxzPjxlbGVjdHJvbmljLXJlc291cmNlLW51bT4xMC4xMDgwLzIyMjIxNzUxLjIw
MjMuMjI0OTU1NDwvZWxlY3Ryb25pYy1yZXNvdXJjZS1udW0+PC9yZWNvcmQ+PC9DaXRlPjwvRW5k
Tm90ZT5=
</w:fldData>
        </w:fldChar>
      </w:r>
      <w:r w:rsidRPr="00E93B74">
        <w:rPr>
          <w:rFonts w:ascii="Arial" w:hAnsi="Arial" w:cs="Arial"/>
        </w:rPr>
        <w:instrText xml:space="preserve"> ADDIN EN.CITE.DATA </w:instrText>
      </w:r>
      <w:r w:rsidRPr="00E93B74">
        <w:rPr>
          <w:rFonts w:ascii="Arial" w:hAnsi="Arial" w:cs="Arial"/>
        </w:rPr>
      </w:r>
      <w:r w:rsidRPr="00E93B74">
        <w:rPr>
          <w:rFonts w:ascii="Arial" w:hAnsi="Arial" w:cs="Arial"/>
        </w:rPr>
        <w:fldChar w:fldCharType="end"/>
      </w:r>
      <w:r w:rsidRPr="00E93B74">
        <w:rPr>
          <w:rFonts w:ascii="Arial" w:hAnsi="Arial" w:cs="Arial"/>
        </w:rPr>
      </w:r>
      <w:r w:rsidRPr="00E93B74">
        <w:rPr>
          <w:rFonts w:ascii="Arial" w:hAnsi="Arial" w:cs="Arial"/>
        </w:rPr>
        <w:fldChar w:fldCharType="separate"/>
      </w:r>
      <w:r w:rsidRPr="00E93B74">
        <w:rPr>
          <w:rFonts w:ascii="Arial" w:hAnsi="Arial" w:cs="Arial"/>
          <w:noProof/>
        </w:rPr>
        <w:t>[11, 12]</w:t>
      </w:r>
      <w:r w:rsidRPr="00E93B74">
        <w:rPr>
          <w:rFonts w:ascii="Arial" w:hAnsi="Arial" w:cs="Arial"/>
        </w:rPr>
        <w:fldChar w:fldCharType="end"/>
      </w:r>
      <w:r w:rsidRPr="00E93B74">
        <w:rPr>
          <w:rFonts w:ascii="Arial" w:hAnsi="Arial" w:cs="Arial"/>
        </w:rPr>
        <w:t>.</w:t>
      </w:r>
      <w:r w:rsidR="000E40D9">
        <w:rPr>
          <w:rFonts w:ascii="Arial" w:hAnsi="Arial" w:cs="Arial"/>
        </w:rPr>
        <w:t xml:space="preserve"> It is hypothesized that the increased viral environmental contamination from ducks may lead to increased spread in atypical bird species and mammals.</w:t>
      </w:r>
    </w:p>
    <w:p w14:paraId="402FA4B6" w14:textId="77777777" w:rsidR="00112171" w:rsidRPr="00E93B74" w:rsidRDefault="00112171" w:rsidP="00112171">
      <w:pPr>
        <w:rPr>
          <w:rFonts w:ascii="Arial" w:hAnsi="Arial" w:cs="Arial"/>
          <w:b/>
          <w:bCs/>
        </w:rPr>
      </w:pPr>
      <w:r w:rsidRPr="00E93B74">
        <w:rPr>
          <w:rFonts w:ascii="Arial" w:hAnsi="Arial" w:cs="Arial"/>
          <w:b/>
          <w:bCs/>
        </w:rPr>
        <w:t>References</w:t>
      </w:r>
    </w:p>
    <w:p w14:paraId="7ECEC26A" w14:textId="77777777" w:rsidR="00112171" w:rsidRPr="00E93B74" w:rsidRDefault="00112171" w:rsidP="00112171">
      <w:pPr>
        <w:pStyle w:val="EndNoteBibliography"/>
        <w:ind w:left="720" w:hanging="720"/>
        <w:rPr>
          <w:rFonts w:ascii="Arial" w:hAnsi="Arial" w:cs="Arial"/>
        </w:rPr>
      </w:pPr>
      <w:r w:rsidRPr="00E93B74">
        <w:rPr>
          <w:rFonts w:ascii="Arial" w:hAnsi="Arial" w:cs="Arial"/>
        </w:rPr>
        <w:fldChar w:fldCharType="begin"/>
      </w:r>
      <w:r w:rsidRPr="00E93B74">
        <w:rPr>
          <w:rFonts w:ascii="Arial" w:hAnsi="Arial" w:cs="Arial"/>
        </w:rPr>
        <w:instrText xml:space="preserve"> ADDIN EN.REFLIST </w:instrText>
      </w:r>
      <w:r w:rsidRPr="00E93B74">
        <w:rPr>
          <w:rFonts w:ascii="Arial" w:hAnsi="Arial" w:cs="Arial"/>
        </w:rPr>
        <w:fldChar w:fldCharType="separate"/>
      </w:r>
      <w:r w:rsidRPr="00E93B74">
        <w:rPr>
          <w:rFonts w:ascii="Arial" w:hAnsi="Arial" w:cs="Arial"/>
        </w:rPr>
        <w:t>1.</w:t>
      </w:r>
      <w:r w:rsidRPr="00E93B74">
        <w:rPr>
          <w:rFonts w:ascii="Arial" w:hAnsi="Arial" w:cs="Arial"/>
        </w:rPr>
        <w:tab/>
        <w:t xml:space="preserve">Lee, D.H., K. Bertran, J.H. Kwon, and D.E. Swayne, </w:t>
      </w:r>
      <w:r w:rsidRPr="00E93B74">
        <w:rPr>
          <w:rFonts w:ascii="Arial" w:hAnsi="Arial" w:cs="Arial"/>
          <w:i/>
        </w:rPr>
        <w:t>Evolution, global spread, and pathogenicity of highly pathogenic avian influenza H5Nx clade 2.3.4.4.</w:t>
      </w:r>
      <w:r w:rsidRPr="00E93B74">
        <w:rPr>
          <w:rFonts w:ascii="Arial" w:hAnsi="Arial" w:cs="Arial"/>
        </w:rPr>
        <w:t xml:space="preserve"> J Vet Sci, 2017. </w:t>
      </w:r>
      <w:r w:rsidRPr="00E93B74">
        <w:rPr>
          <w:rFonts w:ascii="Arial" w:hAnsi="Arial" w:cs="Arial"/>
          <w:b/>
        </w:rPr>
        <w:t>18</w:t>
      </w:r>
      <w:r w:rsidRPr="00E93B74">
        <w:rPr>
          <w:rFonts w:ascii="Arial" w:hAnsi="Arial" w:cs="Arial"/>
        </w:rPr>
        <w:t>(S1): p. 269-280.</w:t>
      </w:r>
    </w:p>
    <w:p w14:paraId="5D0556B7" w14:textId="77777777" w:rsidR="00112171" w:rsidRPr="00E93B74" w:rsidRDefault="00112171" w:rsidP="00112171">
      <w:pPr>
        <w:pStyle w:val="EndNoteBibliography"/>
        <w:ind w:left="720" w:hanging="720"/>
        <w:rPr>
          <w:rFonts w:ascii="Arial" w:hAnsi="Arial" w:cs="Arial"/>
        </w:rPr>
      </w:pPr>
      <w:r w:rsidRPr="00E93B74">
        <w:rPr>
          <w:rFonts w:ascii="Arial" w:hAnsi="Arial" w:cs="Arial"/>
        </w:rPr>
        <w:t>2.</w:t>
      </w:r>
      <w:r w:rsidRPr="00E93B74">
        <w:rPr>
          <w:rFonts w:ascii="Arial" w:hAnsi="Arial" w:cs="Arial"/>
        </w:rPr>
        <w:tab/>
        <w:t xml:space="preserve">Kandeil, A., et al., </w:t>
      </w:r>
      <w:r w:rsidRPr="00E93B74">
        <w:rPr>
          <w:rFonts w:ascii="Arial" w:hAnsi="Arial" w:cs="Arial"/>
          <w:i/>
        </w:rPr>
        <w:t>Rapid evolution of A(H5N1) influenza viruses after intercontinental spread to North America.</w:t>
      </w:r>
      <w:r w:rsidRPr="00E93B74">
        <w:rPr>
          <w:rFonts w:ascii="Arial" w:hAnsi="Arial" w:cs="Arial"/>
        </w:rPr>
        <w:t xml:space="preserve"> Nat Commun, 2023. </w:t>
      </w:r>
      <w:r w:rsidRPr="00E93B74">
        <w:rPr>
          <w:rFonts w:ascii="Arial" w:hAnsi="Arial" w:cs="Arial"/>
          <w:b/>
        </w:rPr>
        <w:t>14</w:t>
      </w:r>
      <w:r w:rsidRPr="00E93B74">
        <w:rPr>
          <w:rFonts w:ascii="Arial" w:hAnsi="Arial" w:cs="Arial"/>
        </w:rPr>
        <w:t>(1): p. 3082.</w:t>
      </w:r>
    </w:p>
    <w:p w14:paraId="30DC8E36" w14:textId="77777777" w:rsidR="00112171" w:rsidRPr="00E93B74" w:rsidRDefault="00112171" w:rsidP="00112171">
      <w:pPr>
        <w:pStyle w:val="EndNoteBibliography"/>
        <w:ind w:left="720" w:hanging="720"/>
        <w:rPr>
          <w:rFonts w:ascii="Arial" w:hAnsi="Arial" w:cs="Arial"/>
        </w:rPr>
      </w:pPr>
      <w:r w:rsidRPr="00E93B74">
        <w:rPr>
          <w:rFonts w:ascii="Arial" w:hAnsi="Arial" w:cs="Arial"/>
        </w:rPr>
        <w:t>3.</w:t>
      </w:r>
      <w:r w:rsidRPr="00E93B74">
        <w:rPr>
          <w:rFonts w:ascii="Arial" w:hAnsi="Arial" w:cs="Arial"/>
        </w:rPr>
        <w:tab/>
        <w:t xml:space="preserve">Pantin-Jackwood, M., et al., </w:t>
      </w:r>
      <w:r w:rsidRPr="00E93B74">
        <w:rPr>
          <w:rFonts w:ascii="Arial" w:hAnsi="Arial" w:cs="Arial"/>
          <w:i/>
        </w:rPr>
        <w:t>Pathogenicity in chickens and turkeys of a 2022 United States H5N1 HPAI clade 2.3.4.4b wild bird virus compared to two previous H5N8 clade 2.3.4.4 viruses.</w:t>
      </w:r>
      <w:r w:rsidRPr="00E93B74">
        <w:rPr>
          <w:rFonts w:ascii="Arial" w:hAnsi="Arial" w:cs="Arial"/>
        </w:rPr>
        <w:t xml:space="preserve"> Viruses, Submitted.</w:t>
      </w:r>
    </w:p>
    <w:p w14:paraId="18487E65" w14:textId="77777777" w:rsidR="00112171" w:rsidRPr="00E93B74" w:rsidRDefault="00112171" w:rsidP="00112171">
      <w:pPr>
        <w:pStyle w:val="EndNoteBibliography"/>
        <w:ind w:left="720" w:hanging="720"/>
        <w:rPr>
          <w:rFonts w:ascii="Arial" w:hAnsi="Arial" w:cs="Arial"/>
        </w:rPr>
      </w:pPr>
      <w:r w:rsidRPr="00E93B74">
        <w:rPr>
          <w:rFonts w:ascii="Arial" w:hAnsi="Arial" w:cs="Arial"/>
        </w:rPr>
        <w:t>4.</w:t>
      </w:r>
      <w:r w:rsidRPr="00E93B74">
        <w:rPr>
          <w:rFonts w:ascii="Arial" w:hAnsi="Arial" w:cs="Arial"/>
        </w:rPr>
        <w:tab/>
        <w:t xml:space="preserve">Spackman, E., et al., </w:t>
      </w:r>
      <w:r w:rsidRPr="00E93B74">
        <w:rPr>
          <w:rFonts w:ascii="Arial" w:hAnsi="Arial" w:cs="Arial"/>
          <w:i/>
        </w:rPr>
        <w:t>H5N2 Highly Pathogenic Avian Influenza Viruses from the US 2014-2015 outbreak have an unusually long pre-clinical period in turkeys.</w:t>
      </w:r>
      <w:r w:rsidRPr="00E93B74">
        <w:rPr>
          <w:rFonts w:ascii="Arial" w:hAnsi="Arial" w:cs="Arial"/>
        </w:rPr>
        <w:t xml:space="preserve"> BMC Vet Res, 2016. </w:t>
      </w:r>
      <w:r w:rsidRPr="00E93B74">
        <w:rPr>
          <w:rFonts w:ascii="Arial" w:hAnsi="Arial" w:cs="Arial"/>
          <w:b/>
        </w:rPr>
        <w:t>12</w:t>
      </w:r>
      <w:r w:rsidRPr="00E93B74">
        <w:rPr>
          <w:rFonts w:ascii="Arial" w:hAnsi="Arial" w:cs="Arial"/>
        </w:rPr>
        <w:t>(1): p. 260.</w:t>
      </w:r>
    </w:p>
    <w:p w14:paraId="302594D3" w14:textId="77777777" w:rsidR="00112171" w:rsidRPr="00E93B74" w:rsidRDefault="00112171" w:rsidP="00112171">
      <w:pPr>
        <w:pStyle w:val="EndNoteBibliography"/>
        <w:ind w:left="720" w:hanging="720"/>
        <w:rPr>
          <w:rFonts w:ascii="Arial" w:hAnsi="Arial" w:cs="Arial"/>
        </w:rPr>
      </w:pPr>
      <w:r w:rsidRPr="00E93B74">
        <w:rPr>
          <w:rFonts w:ascii="Arial" w:hAnsi="Arial" w:cs="Arial"/>
        </w:rPr>
        <w:t>5.</w:t>
      </w:r>
      <w:r w:rsidRPr="00E93B74">
        <w:rPr>
          <w:rFonts w:ascii="Arial" w:hAnsi="Arial" w:cs="Arial"/>
        </w:rPr>
        <w:tab/>
        <w:t xml:space="preserve">DeJesus, E., et al., </w:t>
      </w:r>
      <w:r w:rsidRPr="00E93B74">
        <w:rPr>
          <w:rFonts w:ascii="Arial" w:hAnsi="Arial" w:cs="Arial"/>
          <w:i/>
        </w:rPr>
        <w:t>Changes in adaptation of H5N2 highly pathogenic avian influenza H5 clade 2.3.4.4 viruses in chickens and mallards.</w:t>
      </w:r>
      <w:r w:rsidRPr="00E93B74">
        <w:rPr>
          <w:rFonts w:ascii="Arial" w:hAnsi="Arial" w:cs="Arial"/>
        </w:rPr>
        <w:t xml:space="preserve"> Virology, 2016. </w:t>
      </w:r>
      <w:r w:rsidRPr="00E93B74">
        <w:rPr>
          <w:rFonts w:ascii="Arial" w:hAnsi="Arial" w:cs="Arial"/>
          <w:b/>
        </w:rPr>
        <w:t>499</w:t>
      </w:r>
      <w:r w:rsidRPr="00E93B74">
        <w:rPr>
          <w:rFonts w:ascii="Arial" w:hAnsi="Arial" w:cs="Arial"/>
        </w:rPr>
        <w:t>: p. 52-64.</w:t>
      </w:r>
    </w:p>
    <w:p w14:paraId="2CCB3BF8" w14:textId="77777777" w:rsidR="00112171" w:rsidRPr="00E93B74" w:rsidRDefault="00112171" w:rsidP="00112171">
      <w:pPr>
        <w:pStyle w:val="EndNoteBibliography"/>
        <w:ind w:left="720" w:hanging="720"/>
        <w:rPr>
          <w:rFonts w:ascii="Arial" w:hAnsi="Arial" w:cs="Arial"/>
        </w:rPr>
      </w:pPr>
      <w:r w:rsidRPr="00E93B74">
        <w:rPr>
          <w:rFonts w:ascii="Arial" w:hAnsi="Arial" w:cs="Arial"/>
        </w:rPr>
        <w:t>6.</w:t>
      </w:r>
      <w:r w:rsidRPr="00E93B74">
        <w:rPr>
          <w:rFonts w:ascii="Arial" w:hAnsi="Arial" w:cs="Arial"/>
        </w:rPr>
        <w:tab/>
        <w:t xml:space="preserve">Spackman, E., M.J. Pantin-Jackwood, S.A. Lee, and D. Prosser, </w:t>
      </w:r>
      <w:r w:rsidRPr="00E93B74">
        <w:rPr>
          <w:rFonts w:ascii="Arial" w:hAnsi="Arial" w:cs="Arial"/>
          <w:i/>
        </w:rPr>
        <w:t>The pathogenesis of a 2022 North American highly pathogenic clade 2.3.4.4b H5N1 avian influenza virus in mallards (Anas platyrhynchos).</w:t>
      </w:r>
      <w:r w:rsidRPr="00E93B74">
        <w:rPr>
          <w:rFonts w:ascii="Arial" w:hAnsi="Arial" w:cs="Arial"/>
        </w:rPr>
        <w:t xml:space="preserve"> Avian Pathol, 2023: p. 1-10.</w:t>
      </w:r>
    </w:p>
    <w:p w14:paraId="0BC8605B" w14:textId="77777777" w:rsidR="00112171" w:rsidRPr="00E93B74" w:rsidRDefault="00112171" w:rsidP="00112171">
      <w:pPr>
        <w:pStyle w:val="EndNoteBibliography"/>
        <w:ind w:left="720" w:hanging="720"/>
        <w:rPr>
          <w:rFonts w:ascii="Arial" w:hAnsi="Arial" w:cs="Arial"/>
        </w:rPr>
      </w:pPr>
      <w:r w:rsidRPr="00E93B74">
        <w:rPr>
          <w:rFonts w:ascii="Arial" w:hAnsi="Arial" w:cs="Arial"/>
        </w:rPr>
        <w:t>7.</w:t>
      </w:r>
      <w:r w:rsidRPr="00E93B74">
        <w:rPr>
          <w:rFonts w:ascii="Arial" w:hAnsi="Arial" w:cs="Arial"/>
        </w:rPr>
        <w:tab/>
        <w:t xml:space="preserve">Spackman, E., et al., </w:t>
      </w:r>
      <w:r w:rsidRPr="00E93B74">
        <w:rPr>
          <w:rFonts w:ascii="Arial" w:hAnsi="Arial" w:cs="Arial"/>
          <w:i/>
        </w:rPr>
        <w:t>Clade 2.3.4.4 H5 North American Highly Pathogenic Avian Influenza Viruses Infect, but Do Not Cause Clinical Signs in, American Black Ducks (Anas rubripes).</w:t>
      </w:r>
      <w:r w:rsidRPr="00E93B74">
        <w:rPr>
          <w:rFonts w:ascii="Arial" w:hAnsi="Arial" w:cs="Arial"/>
        </w:rPr>
        <w:t xml:space="preserve"> Avian Dis, 2019. </w:t>
      </w:r>
      <w:r w:rsidRPr="00E93B74">
        <w:rPr>
          <w:rFonts w:ascii="Arial" w:hAnsi="Arial" w:cs="Arial"/>
          <w:b/>
        </w:rPr>
        <w:t>63</w:t>
      </w:r>
      <w:r w:rsidRPr="00E93B74">
        <w:rPr>
          <w:rFonts w:ascii="Arial" w:hAnsi="Arial" w:cs="Arial"/>
        </w:rPr>
        <w:t>(2): p. 366-370.</w:t>
      </w:r>
    </w:p>
    <w:p w14:paraId="21252C92" w14:textId="77777777" w:rsidR="00112171" w:rsidRPr="00E93B74" w:rsidRDefault="00112171" w:rsidP="00112171">
      <w:pPr>
        <w:pStyle w:val="EndNoteBibliography"/>
        <w:ind w:left="720" w:hanging="720"/>
        <w:rPr>
          <w:rFonts w:ascii="Arial" w:hAnsi="Arial" w:cs="Arial"/>
        </w:rPr>
      </w:pPr>
      <w:r w:rsidRPr="00E93B74">
        <w:rPr>
          <w:rFonts w:ascii="Arial" w:hAnsi="Arial" w:cs="Arial"/>
        </w:rPr>
        <w:t>8.</w:t>
      </w:r>
      <w:r w:rsidRPr="00E93B74">
        <w:rPr>
          <w:rFonts w:ascii="Arial" w:hAnsi="Arial" w:cs="Arial"/>
        </w:rPr>
        <w:tab/>
        <w:t xml:space="preserve">Pantin-Jackwood, M.J., et al., </w:t>
      </w:r>
      <w:r w:rsidRPr="00E93B74">
        <w:rPr>
          <w:rFonts w:ascii="Arial" w:hAnsi="Arial" w:cs="Arial"/>
          <w:i/>
        </w:rPr>
        <w:t>Pathogenicity and Transmission of H5 and H7 Highly Pathogenic Avian Influenza Viruses in Mallards.</w:t>
      </w:r>
      <w:r w:rsidRPr="00E93B74">
        <w:rPr>
          <w:rFonts w:ascii="Arial" w:hAnsi="Arial" w:cs="Arial"/>
        </w:rPr>
        <w:t xml:space="preserve"> J Virol, 2016. </w:t>
      </w:r>
      <w:r w:rsidRPr="00E93B74">
        <w:rPr>
          <w:rFonts w:ascii="Arial" w:hAnsi="Arial" w:cs="Arial"/>
          <w:b/>
        </w:rPr>
        <w:t>90</w:t>
      </w:r>
      <w:r w:rsidRPr="00E93B74">
        <w:rPr>
          <w:rFonts w:ascii="Arial" w:hAnsi="Arial" w:cs="Arial"/>
        </w:rPr>
        <w:t>(21): p. 9967-9982.</w:t>
      </w:r>
    </w:p>
    <w:p w14:paraId="2A2BA8A5" w14:textId="77777777" w:rsidR="00112171" w:rsidRPr="00E93B74" w:rsidRDefault="00112171" w:rsidP="00112171">
      <w:pPr>
        <w:pStyle w:val="EndNoteBibliography"/>
        <w:ind w:left="720" w:hanging="720"/>
        <w:rPr>
          <w:rFonts w:ascii="Arial" w:hAnsi="Arial" w:cs="Arial"/>
        </w:rPr>
      </w:pPr>
      <w:r w:rsidRPr="00E93B74">
        <w:rPr>
          <w:rFonts w:ascii="Arial" w:hAnsi="Arial" w:cs="Arial"/>
        </w:rPr>
        <w:t>9.</w:t>
      </w:r>
      <w:r w:rsidRPr="00E93B74">
        <w:rPr>
          <w:rFonts w:ascii="Arial" w:hAnsi="Arial" w:cs="Arial"/>
        </w:rPr>
        <w:tab/>
        <w:t xml:space="preserve">Tanikawa, T., et al., </w:t>
      </w:r>
      <w:r w:rsidRPr="00E93B74">
        <w:rPr>
          <w:rFonts w:ascii="Arial" w:hAnsi="Arial" w:cs="Arial"/>
          <w:i/>
        </w:rPr>
        <w:t>Comparative susceptibility of mallard (Anas platyrhynchos) to infection with high pathogenicity avian influenza virus strains (Gs/Gd lineage) isolated in Japan in 2004-2017.</w:t>
      </w:r>
      <w:r w:rsidRPr="00E93B74">
        <w:rPr>
          <w:rFonts w:ascii="Arial" w:hAnsi="Arial" w:cs="Arial"/>
        </w:rPr>
        <w:t xml:space="preserve"> Vet Microbiol, 2022. </w:t>
      </w:r>
      <w:r w:rsidRPr="00E93B74">
        <w:rPr>
          <w:rFonts w:ascii="Arial" w:hAnsi="Arial" w:cs="Arial"/>
          <w:b/>
        </w:rPr>
        <w:t>272</w:t>
      </w:r>
      <w:r w:rsidRPr="00E93B74">
        <w:rPr>
          <w:rFonts w:ascii="Arial" w:hAnsi="Arial" w:cs="Arial"/>
        </w:rPr>
        <w:t>: p. 109496.</w:t>
      </w:r>
    </w:p>
    <w:p w14:paraId="67F17FFB" w14:textId="77777777" w:rsidR="00112171" w:rsidRPr="00E93B74" w:rsidRDefault="00112171" w:rsidP="00112171">
      <w:pPr>
        <w:pStyle w:val="EndNoteBibliography"/>
        <w:ind w:left="720" w:hanging="720"/>
        <w:rPr>
          <w:rFonts w:ascii="Arial" w:hAnsi="Arial" w:cs="Arial"/>
        </w:rPr>
      </w:pPr>
      <w:r w:rsidRPr="00E93B74">
        <w:rPr>
          <w:rFonts w:ascii="Arial" w:hAnsi="Arial" w:cs="Arial"/>
        </w:rPr>
        <w:t>10.</w:t>
      </w:r>
      <w:r w:rsidRPr="00E93B74">
        <w:rPr>
          <w:rFonts w:ascii="Arial" w:hAnsi="Arial" w:cs="Arial"/>
        </w:rPr>
        <w:tab/>
        <w:t xml:space="preserve">Costa, T.P., J.D. Brown, E.W. Howerth, and D.E. Stallknecht, </w:t>
      </w:r>
      <w:r w:rsidRPr="00E93B74">
        <w:rPr>
          <w:rFonts w:ascii="Arial" w:hAnsi="Arial" w:cs="Arial"/>
          <w:i/>
        </w:rPr>
        <w:t>The effect of age on avian influenza viral shedding in mallards (Anas platyrhynchos).</w:t>
      </w:r>
      <w:r w:rsidRPr="00E93B74">
        <w:rPr>
          <w:rFonts w:ascii="Arial" w:hAnsi="Arial" w:cs="Arial"/>
        </w:rPr>
        <w:t xml:space="preserve"> Avian Dis, 2010. </w:t>
      </w:r>
      <w:r w:rsidRPr="00E93B74">
        <w:rPr>
          <w:rFonts w:ascii="Arial" w:hAnsi="Arial" w:cs="Arial"/>
          <w:b/>
        </w:rPr>
        <w:t>54</w:t>
      </w:r>
      <w:r w:rsidRPr="00E93B74">
        <w:rPr>
          <w:rFonts w:ascii="Arial" w:hAnsi="Arial" w:cs="Arial"/>
        </w:rPr>
        <w:t>(1 Suppl): p. 581-5.</w:t>
      </w:r>
    </w:p>
    <w:p w14:paraId="36C7A94F" w14:textId="77777777" w:rsidR="00112171" w:rsidRPr="00E93B74" w:rsidRDefault="00112171" w:rsidP="00112171">
      <w:pPr>
        <w:pStyle w:val="EndNoteBibliography"/>
        <w:ind w:left="720" w:hanging="720"/>
        <w:rPr>
          <w:rFonts w:ascii="Arial" w:hAnsi="Arial" w:cs="Arial"/>
        </w:rPr>
      </w:pPr>
      <w:r w:rsidRPr="00E93B74">
        <w:rPr>
          <w:rFonts w:ascii="Arial" w:hAnsi="Arial" w:cs="Arial"/>
        </w:rPr>
        <w:t>11.</w:t>
      </w:r>
      <w:r w:rsidRPr="00E93B74">
        <w:rPr>
          <w:rFonts w:ascii="Arial" w:hAnsi="Arial" w:cs="Arial"/>
        </w:rPr>
        <w:tab/>
        <w:t xml:space="preserve">Alkie, T.N., et al., </w:t>
      </w:r>
      <w:r w:rsidRPr="00E93B74">
        <w:rPr>
          <w:rFonts w:ascii="Arial" w:hAnsi="Arial" w:cs="Arial"/>
          <w:i/>
        </w:rPr>
        <w:t>Characterization of neurotropic HPAI H5N1 viruses with novel genome constellations and mammalian adaptive mutations in free-living mesocarnivores in Canada.</w:t>
      </w:r>
      <w:r w:rsidRPr="00E93B74">
        <w:rPr>
          <w:rFonts w:ascii="Arial" w:hAnsi="Arial" w:cs="Arial"/>
        </w:rPr>
        <w:t xml:space="preserve"> Emerg Microbes Infect, 2023. </w:t>
      </w:r>
      <w:r w:rsidRPr="00E93B74">
        <w:rPr>
          <w:rFonts w:ascii="Arial" w:hAnsi="Arial" w:cs="Arial"/>
          <w:b/>
        </w:rPr>
        <w:t>12</w:t>
      </w:r>
      <w:r w:rsidRPr="00E93B74">
        <w:rPr>
          <w:rFonts w:ascii="Arial" w:hAnsi="Arial" w:cs="Arial"/>
        </w:rPr>
        <w:t>(1): p. 2186608.</w:t>
      </w:r>
    </w:p>
    <w:p w14:paraId="24B70F79" w14:textId="77777777" w:rsidR="00112171" w:rsidRPr="00E93B74" w:rsidRDefault="00112171" w:rsidP="00112171">
      <w:pPr>
        <w:pStyle w:val="EndNoteBibliography"/>
        <w:ind w:left="720" w:hanging="720"/>
        <w:rPr>
          <w:rFonts w:ascii="Arial" w:hAnsi="Arial" w:cs="Arial"/>
        </w:rPr>
      </w:pPr>
      <w:r w:rsidRPr="00E93B74">
        <w:rPr>
          <w:rFonts w:ascii="Arial" w:hAnsi="Arial" w:cs="Arial"/>
        </w:rPr>
        <w:t>12.</w:t>
      </w:r>
      <w:r w:rsidRPr="00E93B74">
        <w:rPr>
          <w:rFonts w:ascii="Arial" w:hAnsi="Arial" w:cs="Arial"/>
        </w:rPr>
        <w:tab/>
        <w:t xml:space="preserve">Cronk, B.D., et al., </w:t>
      </w:r>
      <w:r w:rsidRPr="00E93B74">
        <w:rPr>
          <w:rFonts w:ascii="Arial" w:hAnsi="Arial" w:cs="Arial"/>
          <w:i/>
        </w:rPr>
        <w:t>Infection and tissue distribution of Highly Pathogenic Avian Influenza A type H5N1 (clade 2.3.4.4b) in Red Fox kits (Vulpes vulpes).</w:t>
      </w:r>
      <w:r w:rsidRPr="00E93B74">
        <w:rPr>
          <w:rFonts w:ascii="Arial" w:hAnsi="Arial" w:cs="Arial"/>
        </w:rPr>
        <w:t xml:space="preserve"> Emerg Microbes Infect, 2023: p. 2249554.</w:t>
      </w:r>
    </w:p>
    <w:p w14:paraId="1DD94B48" w14:textId="77777777" w:rsidR="00112171" w:rsidRPr="00E93B74" w:rsidRDefault="00112171" w:rsidP="00112171">
      <w:pPr>
        <w:rPr>
          <w:rFonts w:ascii="Arial" w:hAnsi="Arial" w:cs="Arial"/>
        </w:rPr>
      </w:pPr>
      <w:r w:rsidRPr="00E93B74">
        <w:rPr>
          <w:rFonts w:ascii="Arial" w:hAnsi="Arial" w:cs="Arial"/>
        </w:rPr>
        <w:fldChar w:fldCharType="end"/>
      </w:r>
    </w:p>
    <w:p w14:paraId="70E6760B" w14:textId="77777777" w:rsidR="00112171" w:rsidRPr="00E93B74" w:rsidRDefault="00112171" w:rsidP="00DA0ED2">
      <w:pPr>
        <w:autoSpaceDE w:val="0"/>
        <w:autoSpaceDN w:val="0"/>
        <w:adjustRightInd w:val="0"/>
        <w:spacing w:after="0" w:line="240" w:lineRule="auto"/>
        <w:jc w:val="both"/>
        <w:rPr>
          <w:rFonts w:ascii="Arial" w:hAnsi="Arial" w:cs="Arial"/>
        </w:rPr>
      </w:pPr>
    </w:p>
    <w:p w14:paraId="028EB563" w14:textId="77777777" w:rsidR="00DF038A" w:rsidRPr="00E93B74" w:rsidRDefault="00DF038A" w:rsidP="00DA0ED2">
      <w:pPr>
        <w:jc w:val="both"/>
        <w:rPr>
          <w:rFonts w:ascii="Arial" w:hAnsi="Arial" w:cs="Arial"/>
          <w:b/>
        </w:rPr>
      </w:pPr>
      <w:r w:rsidRPr="00E93B74">
        <w:rPr>
          <w:rFonts w:ascii="Arial" w:hAnsi="Arial" w:cs="Arial"/>
          <w:b/>
        </w:rPr>
        <w:t>Committee Business:</w:t>
      </w:r>
    </w:p>
    <w:p w14:paraId="466069CE" w14:textId="303F7B41" w:rsidR="00E46B4C" w:rsidRDefault="00E46B4C" w:rsidP="00DA0ED2">
      <w:pPr>
        <w:jc w:val="both"/>
        <w:rPr>
          <w:rFonts w:ascii="Arial" w:hAnsi="Arial" w:cs="Arial"/>
        </w:rPr>
      </w:pPr>
      <w:r>
        <w:rPr>
          <w:rFonts w:ascii="Arial" w:hAnsi="Arial" w:cs="Arial"/>
        </w:rPr>
        <w:t xml:space="preserve">Dr. Logan and Dr. Havas have completed 5 years of service as Chair and Vice Chair. Dr. Logan requested to pass the gavel on to new leadership. Dr. Havas has agreed to serve as chair. The committee was requested to nominate or volunteer as vice chair. Dr. Marie Culhane </w:t>
      </w:r>
      <w:r w:rsidR="000E40D9">
        <w:rPr>
          <w:rFonts w:ascii="Arial" w:hAnsi="Arial" w:cs="Arial"/>
        </w:rPr>
        <w:t>from the University</w:t>
      </w:r>
      <w:r>
        <w:rPr>
          <w:rFonts w:ascii="Arial" w:hAnsi="Arial" w:cs="Arial"/>
        </w:rPr>
        <w:t xml:space="preserve"> of Minnesota volunteered. </w:t>
      </w:r>
      <w:r w:rsidR="000E40D9">
        <w:rPr>
          <w:rFonts w:ascii="Arial" w:hAnsi="Arial" w:cs="Arial"/>
        </w:rPr>
        <w:t xml:space="preserve">Dr. Havas will send one reminder email and a final list of names will be provided in the next week. They will be advised to contact Dr. Havas or </w:t>
      </w:r>
      <w:r>
        <w:rPr>
          <w:rFonts w:ascii="Arial" w:hAnsi="Arial" w:cs="Arial"/>
        </w:rPr>
        <w:t xml:space="preserve">USAHA leadership. </w:t>
      </w:r>
    </w:p>
    <w:p w14:paraId="390DD175" w14:textId="4DF24BAD" w:rsidR="004976EC" w:rsidRDefault="00DF038A" w:rsidP="00DA0ED2">
      <w:pPr>
        <w:jc w:val="both"/>
        <w:rPr>
          <w:rFonts w:ascii="Arial" w:hAnsi="Arial" w:cs="Arial"/>
        </w:rPr>
      </w:pPr>
      <w:r w:rsidRPr="00E93B74">
        <w:rPr>
          <w:rFonts w:ascii="Arial" w:hAnsi="Arial" w:cs="Arial"/>
        </w:rPr>
        <w:t xml:space="preserve">The Committee </w:t>
      </w:r>
      <w:r w:rsidR="00E46B4C">
        <w:rPr>
          <w:rFonts w:ascii="Arial" w:hAnsi="Arial" w:cs="Arial"/>
        </w:rPr>
        <w:t>discussed four</w:t>
      </w:r>
      <w:r w:rsidR="00734EF1" w:rsidRPr="00E93B74">
        <w:rPr>
          <w:rFonts w:ascii="Arial" w:hAnsi="Arial" w:cs="Arial"/>
        </w:rPr>
        <w:t xml:space="preserve"> resolution</w:t>
      </w:r>
      <w:r w:rsidR="00E46B4C">
        <w:rPr>
          <w:rFonts w:ascii="Arial" w:hAnsi="Arial" w:cs="Arial"/>
        </w:rPr>
        <w:t>s</w:t>
      </w:r>
      <w:r w:rsidR="00734EF1" w:rsidRPr="00E93B74">
        <w:rPr>
          <w:rFonts w:ascii="Arial" w:hAnsi="Arial" w:cs="Arial"/>
        </w:rPr>
        <w:t xml:space="preserve"> </w:t>
      </w:r>
      <w:r w:rsidR="00E46B4C">
        <w:rPr>
          <w:rFonts w:ascii="Arial" w:hAnsi="Arial" w:cs="Arial"/>
        </w:rPr>
        <w:t xml:space="preserve">related to bovine germplasm movement </w:t>
      </w:r>
      <w:r w:rsidR="000E40D9">
        <w:rPr>
          <w:rFonts w:ascii="Arial" w:hAnsi="Arial" w:cs="Arial"/>
        </w:rPr>
        <w:t xml:space="preserve">and diagnostic testing </w:t>
      </w:r>
      <w:r w:rsidR="00511C50">
        <w:rPr>
          <w:rFonts w:ascii="Arial" w:hAnsi="Arial" w:cs="Arial"/>
        </w:rPr>
        <w:t xml:space="preserve">for FMD using serology at the NAHLN laboratories and rt-qPCR in the pre-clinical stage </w:t>
      </w:r>
      <w:r w:rsidR="00E46B4C">
        <w:rPr>
          <w:rFonts w:ascii="Arial" w:hAnsi="Arial" w:cs="Arial"/>
        </w:rPr>
        <w:t>during the</w:t>
      </w:r>
      <w:r w:rsidR="00511C50">
        <w:rPr>
          <w:rFonts w:ascii="Arial" w:hAnsi="Arial" w:cs="Arial"/>
        </w:rPr>
        <w:t xml:space="preserve"> 72</w:t>
      </w:r>
      <w:r w:rsidR="004976EC">
        <w:rPr>
          <w:rFonts w:ascii="Arial" w:hAnsi="Arial" w:cs="Arial"/>
        </w:rPr>
        <w:t>-</w:t>
      </w:r>
      <w:r w:rsidR="00511C50">
        <w:rPr>
          <w:rFonts w:ascii="Arial" w:hAnsi="Arial" w:cs="Arial"/>
        </w:rPr>
        <w:t>hour</w:t>
      </w:r>
      <w:r w:rsidR="00E46B4C">
        <w:rPr>
          <w:rFonts w:ascii="Arial" w:hAnsi="Arial" w:cs="Arial"/>
        </w:rPr>
        <w:t xml:space="preserve"> </w:t>
      </w:r>
      <w:r w:rsidR="00511C50">
        <w:rPr>
          <w:rFonts w:ascii="Arial" w:hAnsi="Arial" w:cs="Arial"/>
        </w:rPr>
        <w:t>National Standstill</w:t>
      </w:r>
      <w:r w:rsidR="00E46B4C">
        <w:rPr>
          <w:rFonts w:ascii="Arial" w:hAnsi="Arial" w:cs="Arial"/>
        </w:rPr>
        <w:t xml:space="preserve"> period </w:t>
      </w:r>
      <w:r w:rsidR="00511C50">
        <w:rPr>
          <w:rFonts w:ascii="Arial" w:hAnsi="Arial" w:cs="Arial"/>
        </w:rPr>
        <w:t>that would follow an initial detection of</w:t>
      </w:r>
      <w:r w:rsidR="00E46B4C">
        <w:rPr>
          <w:rFonts w:ascii="Arial" w:hAnsi="Arial" w:cs="Arial"/>
        </w:rPr>
        <w:t xml:space="preserve"> FMD.</w:t>
      </w:r>
      <w:r w:rsidR="00734EF1" w:rsidRPr="00E93B74">
        <w:rPr>
          <w:rFonts w:ascii="Arial" w:hAnsi="Arial" w:cs="Arial"/>
        </w:rPr>
        <w:t xml:space="preserve"> T</w:t>
      </w:r>
      <w:r w:rsidR="00511C50">
        <w:rPr>
          <w:rFonts w:ascii="Arial" w:hAnsi="Arial" w:cs="Arial"/>
        </w:rPr>
        <w:t>wo</w:t>
      </w:r>
      <w:r w:rsidR="00734EF1" w:rsidRPr="00E93B74">
        <w:rPr>
          <w:rFonts w:ascii="Arial" w:hAnsi="Arial" w:cs="Arial"/>
        </w:rPr>
        <w:t xml:space="preserve"> resolutio</w:t>
      </w:r>
      <w:r w:rsidR="00E46B4C">
        <w:rPr>
          <w:rFonts w:ascii="Arial" w:hAnsi="Arial" w:cs="Arial"/>
        </w:rPr>
        <w:t>n</w:t>
      </w:r>
      <w:r w:rsidR="00511C50">
        <w:rPr>
          <w:rFonts w:ascii="Arial" w:hAnsi="Arial" w:cs="Arial"/>
        </w:rPr>
        <w:t>s</w:t>
      </w:r>
      <w:r w:rsidR="00734EF1" w:rsidRPr="00E93B74">
        <w:rPr>
          <w:rFonts w:ascii="Arial" w:hAnsi="Arial" w:cs="Arial"/>
        </w:rPr>
        <w:t xml:space="preserve"> </w:t>
      </w:r>
      <w:proofErr w:type="gramStart"/>
      <w:r w:rsidR="00511C50">
        <w:rPr>
          <w:rFonts w:ascii="Arial" w:hAnsi="Arial" w:cs="Arial"/>
        </w:rPr>
        <w:t xml:space="preserve">had </w:t>
      </w:r>
      <w:r w:rsidR="00734EF1" w:rsidRPr="00E93B74">
        <w:rPr>
          <w:rFonts w:ascii="Arial" w:hAnsi="Arial" w:cs="Arial"/>
        </w:rPr>
        <w:t xml:space="preserve"> </w:t>
      </w:r>
      <w:r w:rsidR="00511C50">
        <w:rPr>
          <w:rFonts w:ascii="Arial" w:hAnsi="Arial" w:cs="Arial"/>
        </w:rPr>
        <w:t>minor</w:t>
      </w:r>
      <w:proofErr w:type="gramEnd"/>
      <w:r w:rsidR="00511C50">
        <w:rPr>
          <w:rFonts w:ascii="Arial" w:hAnsi="Arial" w:cs="Arial"/>
        </w:rPr>
        <w:t xml:space="preserve"> modifications and a third had edits that clarified the intended need. The vote on each resolution</w:t>
      </w:r>
      <w:r w:rsidR="00734EF1" w:rsidRPr="00E93B74">
        <w:rPr>
          <w:rFonts w:ascii="Arial" w:hAnsi="Arial" w:cs="Arial"/>
        </w:rPr>
        <w:t xml:space="preserve"> was unanimous</w:t>
      </w:r>
      <w:r w:rsidR="00511C50">
        <w:rPr>
          <w:rFonts w:ascii="Arial" w:hAnsi="Arial" w:cs="Arial"/>
        </w:rPr>
        <w:t xml:space="preserve">ly in favor of </w:t>
      </w:r>
      <w:proofErr w:type="gramStart"/>
      <w:r w:rsidR="00511C50">
        <w:rPr>
          <w:rFonts w:ascii="Arial" w:hAnsi="Arial" w:cs="Arial"/>
        </w:rPr>
        <w:t>passing</w:t>
      </w:r>
      <w:r w:rsidR="00E46B4C">
        <w:rPr>
          <w:rFonts w:ascii="Arial" w:hAnsi="Arial" w:cs="Arial"/>
        </w:rPr>
        <w:t xml:space="preserve"> </w:t>
      </w:r>
      <w:r w:rsidR="00734EF1" w:rsidRPr="00E93B74">
        <w:rPr>
          <w:rFonts w:ascii="Arial" w:hAnsi="Arial" w:cs="Arial"/>
        </w:rPr>
        <w:t>.</w:t>
      </w:r>
      <w:proofErr w:type="gramEnd"/>
      <w:r w:rsidR="00734EF1" w:rsidRPr="00E93B74">
        <w:rPr>
          <w:rFonts w:ascii="Arial" w:hAnsi="Arial" w:cs="Arial"/>
        </w:rPr>
        <w:t xml:space="preserve"> Th</w:t>
      </w:r>
      <w:r w:rsidR="00E46B4C">
        <w:rPr>
          <w:rFonts w:ascii="Arial" w:hAnsi="Arial" w:cs="Arial"/>
        </w:rPr>
        <w:t>ese</w:t>
      </w:r>
      <w:r w:rsidR="00734EF1" w:rsidRPr="00E93B74">
        <w:rPr>
          <w:rFonts w:ascii="Arial" w:hAnsi="Arial" w:cs="Arial"/>
        </w:rPr>
        <w:t xml:space="preserve"> resolution</w:t>
      </w:r>
      <w:r w:rsidR="00511C50">
        <w:rPr>
          <w:rFonts w:ascii="Arial" w:hAnsi="Arial" w:cs="Arial"/>
        </w:rPr>
        <w:t>s</w:t>
      </w:r>
      <w:r w:rsidR="00734EF1" w:rsidRPr="00E93B74">
        <w:rPr>
          <w:rFonts w:ascii="Arial" w:hAnsi="Arial" w:cs="Arial"/>
        </w:rPr>
        <w:t xml:space="preserve"> w</w:t>
      </w:r>
      <w:r w:rsidR="00E46B4C">
        <w:rPr>
          <w:rFonts w:ascii="Arial" w:hAnsi="Arial" w:cs="Arial"/>
        </w:rPr>
        <w:t xml:space="preserve">ere </w:t>
      </w:r>
      <w:r w:rsidR="00511C50">
        <w:rPr>
          <w:rFonts w:ascii="Arial" w:hAnsi="Arial" w:cs="Arial"/>
        </w:rPr>
        <w:t>f</w:t>
      </w:r>
      <w:r w:rsidR="00734EF1" w:rsidRPr="00E93B74">
        <w:rPr>
          <w:rFonts w:ascii="Arial" w:hAnsi="Arial" w:cs="Arial"/>
        </w:rPr>
        <w:t>orwarded to the USAHA leadership and membership for hopeful ad</w:t>
      </w:r>
      <w:r w:rsidR="00511C50">
        <w:rPr>
          <w:rFonts w:ascii="Arial" w:hAnsi="Arial" w:cs="Arial"/>
        </w:rPr>
        <w:t>o</w:t>
      </w:r>
      <w:r w:rsidR="00734EF1" w:rsidRPr="00E93B74">
        <w:rPr>
          <w:rFonts w:ascii="Arial" w:hAnsi="Arial" w:cs="Arial"/>
        </w:rPr>
        <w:t>ptio</w:t>
      </w:r>
      <w:r w:rsidR="00E46B4C">
        <w:rPr>
          <w:rFonts w:ascii="Arial" w:hAnsi="Arial" w:cs="Arial"/>
        </w:rPr>
        <w:t xml:space="preserve">n. </w:t>
      </w:r>
      <w:r w:rsidR="004976EC">
        <w:rPr>
          <w:rFonts w:ascii="Arial" w:hAnsi="Arial" w:cs="Arial"/>
        </w:rPr>
        <w:t>The four resolutions were:</w:t>
      </w:r>
    </w:p>
    <w:p w14:paraId="1E6DA210" w14:textId="77777777" w:rsidR="004976EC" w:rsidRPr="009B2578" w:rsidRDefault="004976EC" w:rsidP="004976EC">
      <w:pPr>
        <w:pStyle w:val="ListParagraph"/>
        <w:numPr>
          <w:ilvl w:val="0"/>
          <w:numId w:val="22"/>
        </w:numPr>
        <w:tabs>
          <w:tab w:val="left" w:pos="-720"/>
        </w:tabs>
        <w:suppressAutoHyphens/>
        <w:jc w:val="both"/>
        <w:rPr>
          <w:rFonts w:ascii="Arial" w:hAnsi="Arial"/>
          <w:bCs/>
          <w:spacing w:val="-3"/>
        </w:rPr>
      </w:pPr>
      <w:r w:rsidRPr="009B2578">
        <w:rPr>
          <w:rFonts w:ascii="Arial" w:hAnsi="Arial"/>
          <w:bCs/>
          <w:spacing w:val="-3"/>
        </w:rPr>
        <w:t>FMD National Movement Standstill Exemptions: Bovine Germplasm</w:t>
      </w:r>
    </w:p>
    <w:p w14:paraId="3F5991A5" w14:textId="77777777" w:rsidR="004976EC" w:rsidRPr="009B2578" w:rsidRDefault="004976EC" w:rsidP="004976EC">
      <w:pPr>
        <w:pStyle w:val="ListParagraph"/>
        <w:numPr>
          <w:ilvl w:val="0"/>
          <w:numId w:val="22"/>
        </w:numPr>
        <w:tabs>
          <w:tab w:val="left" w:pos="-720"/>
        </w:tabs>
        <w:suppressAutoHyphens/>
        <w:jc w:val="both"/>
        <w:rPr>
          <w:rFonts w:ascii="Arial" w:hAnsi="Arial"/>
          <w:bCs/>
          <w:spacing w:val="-3"/>
        </w:rPr>
      </w:pPr>
      <w:r w:rsidRPr="009B2578">
        <w:rPr>
          <w:rFonts w:ascii="Arial" w:hAnsi="Arial"/>
          <w:bCs/>
          <w:spacing w:val="-3"/>
        </w:rPr>
        <w:t xml:space="preserve">Movements of </w:t>
      </w:r>
      <w:r w:rsidRPr="009B2578">
        <w:rPr>
          <w:rFonts w:ascii="Arial" w:hAnsi="Arial"/>
          <w:bCs/>
          <w:i/>
          <w:iCs/>
          <w:spacing w:val="-3"/>
        </w:rPr>
        <w:t>in vivo</w:t>
      </w:r>
      <w:r w:rsidRPr="009B2578">
        <w:rPr>
          <w:rFonts w:ascii="Arial" w:hAnsi="Arial"/>
          <w:bCs/>
          <w:spacing w:val="-3"/>
        </w:rPr>
        <w:t xml:space="preserve">-derived Bovine Embryos in an FMD Outbreak </w:t>
      </w:r>
      <w:r w:rsidRPr="009B2578">
        <w:rPr>
          <w:rFonts w:ascii="Arial" w:hAnsi="Arial"/>
          <w:bCs/>
          <w:spacing w:val="-3"/>
        </w:rPr>
        <w:tab/>
      </w:r>
    </w:p>
    <w:p w14:paraId="5C1AF187" w14:textId="77777777" w:rsidR="004976EC" w:rsidRPr="009B2578" w:rsidRDefault="004976EC" w:rsidP="004976EC">
      <w:pPr>
        <w:pStyle w:val="ListParagraph"/>
        <w:numPr>
          <w:ilvl w:val="0"/>
          <w:numId w:val="22"/>
        </w:numPr>
        <w:tabs>
          <w:tab w:val="left" w:pos="-720"/>
        </w:tabs>
        <w:suppressAutoHyphens/>
        <w:jc w:val="both"/>
        <w:rPr>
          <w:rFonts w:ascii="Arial" w:hAnsi="Arial"/>
          <w:bCs/>
          <w:spacing w:val="-3"/>
        </w:rPr>
      </w:pPr>
      <w:r w:rsidRPr="009B2578">
        <w:rPr>
          <w:rFonts w:ascii="Arial" w:hAnsi="Arial"/>
          <w:bCs/>
          <w:spacing w:val="-3"/>
        </w:rPr>
        <w:t>FMD Diagnostics – Serology Assay Deployment to NAHLN Laboratories</w:t>
      </w:r>
      <w:r w:rsidRPr="009B2578">
        <w:rPr>
          <w:rFonts w:ascii="Arial" w:hAnsi="Arial"/>
          <w:bCs/>
          <w:spacing w:val="-3"/>
        </w:rPr>
        <w:tab/>
      </w:r>
    </w:p>
    <w:p w14:paraId="139F404E" w14:textId="621446F6" w:rsidR="004976EC" w:rsidRPr="009B2578" w:rsidRDefault="004976EC" w:rsidP="009B2578">
      <w:pPr>
        <w:pStyle w:val="ListParagraph"/>
        <w:numPr>
          <w:ilvl w:val="0"/>
          <w:numId w:val="22"/>
        </w:numPr>
        <w:tabs>
          <w:tab w:val="left" w:pos="-720"/>
        </w:tabs>
        <w:suppressAutoHyphens/>
        <w:jc w:val="both"/>
        <w:rPr>
          <w:rFonts w:ascii="Arial" w:hAnsi="Arial"/>
          <w:bCs/>
          <w:spacing w:val="-3"/>
        </w:rPr>
      </w:pPr>
      <w:r w:rsidRPr="009B2578">
        <w:rPr>
          <w:rFonts w:ascii="Arial" w:hAnsi="Arial"/>
          <w:bCs/>
          <w:spacing w:val="-3"/>
        </w:rPr>
        <w:t>FMD Diagnostics – Oral Swab Deviation for a New Population of Animals</w:t>
      </w:r>
      <w:r w:rsidRPr="009B2578">
        <w:rPr>
          <w:rFonts w:ascii="Arial" w:hAnsi="Arial"/>
          <w:bCs/>
          <w:spacing w:val="-3"/>
        </w:rPr>
        <w:tab/>
      </w:r>
    </w:p>
    <w:p w14:paraId="37D1372F" w14:textId="634DFDBE" w:rsidR="00DF038A" w:rsidRPr="00E93B74" w:rsidRDefault="00734EF1" w:rsidP="00DA0ED2">
      <w:pPr>
        <w:jc w:val="both"/>
        <w:rPr>
          <w:rFonts w:ascii="Arial" w:hAnsi="Arial" w:cs="Arial"/>
        </w:rPr>
      </w:pPr>
      <w:r w:rsidRPr="00E93B74">
        <w:rPr>
          <w:rFonts w:ascii="Arial" w:hAnsi="Arial" w:cs="Arial"/>
        </w:rPr>
        <w:t>The committee close</w:t>
      </w:r>
      <w:r w:rsidR="00E46B4C">
        <w:rPr>
          <w:rFonts w:ascii="Arial" w:hAnsi="Arial" w:cs="Arial"/>
        </w:rPr>
        <w:t>d</w:t>
      </w:r>
      <w:r w:rsidRPr="00E93B74">
        <w:rPr>
          <w:rFonts w:ascii="Arial" w:hAnsi="Arial" w:cs="Arial"/>
        </w:rPr>
        <w:t xml:space="preserve"> the meeting at 12:</w:t>
      </w:r>
      <w:r w:rsidR="00511C50">
        <w:rPr>
          <w:rFonts w:ascii="Arial" w:hAnsi="Arial" w:cs="Arial"/>
        </w:rPr>
        <w:t>30</w:t>
      </w:r>
      <w:r w:rsidR="00E46B4C">
        <w:rPr>
          <w:rFonts w:ascii="Arial" w:hAnsi="Arial" w:cs="Arial"/>
        </w:rPr>
        <w:t>.</w:t>
      </w:r>
      <w:r w:rsidRPr="00E93B74">
        <w:rPr>
          <w:rFonts w:ascii="Arial" w:hAnsi="Arial" w:cs="Arial"/>
        </w:rPr>
        <w:t xml:space="preserve"> We propose a quarterly meeting </w:t>
      </w:r>
      <w:r w:rsidR="00E46B4C">
        <w:rPr>
          <w:rFonts w:ascii="Arial" w:hAnsi="Arial" w:cs="Arial"/>
        </w:rPr>
        <w:t xml:space="preserve">be continued and the next to </w:t>
      </w:r>
      <w:r w:rsidRPr="00E93B74">
        <w:rPr>
          <w:rFonts w:ascii="Arial" w:hAnsi="Arial" w:cs="Arial"/>
        </w:rPr>
        <w:t>be held in January 202</w:t>
      </w:r>
      <w:r w:rsidR="00E46B4C">
        <w:rPr>
          <w:rFonts w:ascii="Arial" w:hAnsi="Arial" w:cs="Arial"/>
        </w:rPr>
        <w:t>4</w:t>
      </w:r>
      <w:r w:rsidRPr="00E93B74">
        <w:rPr>
          <w:rFonts w:ascii="Arial" w:hAnsi="Arial" w:cs="Arial"/>
        </w:rPr>
        <w:t xml:space="preserve">. </w:t>
      </w:r>
    </w:p>
    <w:p w14:paraId="3CD5D21D" w14:textId="77777777" w:rsidR="008E487A" w:rsidRPr="00E93B74" w:rsidRDefault="008E487A" w:rsidP="008E487A">
      <w:pPr>
        <w:autoSpaceDE w:val="0"/>
        <w:autoSpaceDN w:val="0"/>
        <w:adjustRightInd w:val="0"/>
        <w:spacing w:after="0" w:line="240" w:lineRule="auto"/>
        <w:jc w:val="both"/>
        <w:rPr>
          <w:rFonts w:ascii="Arial" w:hAnsi="Arial" w:cs="Arial"/>
          <w:b/>
          <w:bCs/>
        </w:rPr>
      </w:pPr>
      <w:r w:rsidRPr="00E93B74">
        <w:rPr>
          <w:rFonts w:ascii="Arial" w:hAnsi="Arial" w:cs="Arial"/>
          <w:b/>
          <w:bCs/>
        </w:rPr>
        <w:t>Recommendations:</w:t>
      </w:r>
    </w:p>
    <w:p w14:paraId="31AF2346" w14:textId="77777777" w:rsidR="00E46B4C" w:rsidRDefault="00E46B4C" w:rsidP="008E487A">
      <w:pPr>
        <w:autoSpaceDE w:val="0"/>
        <w:autoSpaceDN w:val="0"/>
        <w:adjustRightInd w:val="0"/>
        <w:spacing w:after="0" w:line="240" w:lineRule="auto"/>
        <w:jc w:val="both"/>
        <w:rPr>
          <w:rFonts w:ascii="Arial" w:hAnsi="Arial" w:cs="Arial"/>
        </w:rPr>
      </w:pPr>
    </w:p>
    <w:p w14:paraId="71EA8151" w14:textId="695B28E1" w:rsidR="008E487A" w:rsidRPr="00E93B74" w:rsidRDefault="00734EF1" w:rsidP="008E487A">
      <w:pPr>
        <w:autoSpaceDE w:val="0"/>
        <w:autoSpaceDN w:val="0"/>
        <w:adjustRightInd w:val="0"/>
        <w:spacing w:after="0" w:line="240" w:lineRule="auto"/>
        <w:jc w:val="both"/>
        <w:rPr>
          <w:rFonts w:ascii="Arial" w:hAnsi="Arial" w:cs="Arial"/>
        </w:rPr>
      </w:pPr>
      <w:commentRangeStart w:id="2"/>
      <w:r w:rsidRPr="00E93B74">
        <w:rPr>
          <w:rFonts w:ascii="Arial" w:hAnsi="Arial" w:cs="Arial"/>
        </w:rPr>
        <w:t xml:space="preserve">We might want to consider having </w:t>
      </w:r>
      <w:proofErr w:type="gramStart"/>
      <w:r w:rsidRPr="00E93B74">
        <w:rPr>
          <w:rFonts w:ascii="Arial" w:hAnsi="Arial" w:cs="Arial"/>
        </w:rPr>
        <w:t>3-4 hour</w:t>
      </w:r>
      <w:proofErr w:type="gramEnd"/>
      <w:r w:rsidRPr="00E93B74">
        <w:rPr>
          <w:rFonts w:ascii="Arial" w:hAnsi="Arial" w:cs="Arial"/>
        </w:rPr>
        <w:t xml:space="preserve"> blocks for our meetings instead of 2 hours. </w:t>
      </w:r>
      <w:r w:rsidR="004A37C2" w:rsidRPr="00E93B74">
        <w:rPr>
          <w:rFonts w:ascii="Arial" w:hAnsi="Arial" w:cs="Arial"/>
        </w:rPr>
        <w:t>This would allow us to provide a more well</w:t>
      </w:r>
      <w:r w:rsidR="00840DDB">
        <w:rPr>
          <w:rFonts w:ascii="Arial" w:hAnsi="Arial" w:cs="Arial"/>
        </w:rPr>
        <w:t>-</w:t>
      </w:r>
      <w:r w:rsidR="004A37C2" w:rsidRPr="00E93B74">
        <w:rPr>
          <w:rFonts w:ascii="Arial" w:hAnsi="Arial" w:cs="Arial"/>
        </w:rPr>
        <w:t xml:space="preserve">rounded </w:t>
      </w:r>
      <w:r w:rsidR="00E46B4C">
        <w:rPr>
          <w:rFonts w:ascii="Arial" w:hAnsi="Arial" w:cs="Arial"/>
        </w:rPr>
        <w:t xml:space="preserve">annual meeting </w:t>
      </w:r>
      <w:r w:rsidR="004A37C2" w:rsidRPr="00E93B74">
        <w:rPr>
          <w:rFonts w:ascii="Arial" w:hAnsi="Arial" w:cs="Arial"/>
        </w:rPr>
        <w:t>program of information for members</w:t>
      </w:r>
      <w:r w:rsidR="00840DDB">
        <w:rPr>
          <w:rFonts w:ascii="Arial" w:hAnsi="Arial" w:cs="Arial"/>
        </w:rPr>
        <w:t xml:space="preserve"> with more time to discuss amendments</w:t>
      </w:r>
      <w:r w:rsidR="004A37C2" w:rsidRPr="00E93B74">
        <w:rPr>
          <w:rFonts w:ascii="Arial" w:hAnsi="Arial" w:cs="Arial"/>
        </w:rPr>
        <w:t xml:space="preserve">. </w:t>
      </w:r>
      <w:commentRangeEnd w:id="2"/>
      <w:r w:rsidR="00511C50">
        <w:rPr>
          <w:rStyle w:val="CommentReference"/>
        </w:rPr>
        <w:commentReference w:id="2"/>
      </w:r>
    </w:p>
    <w:p w14:paraId="4C6FF803" w14:textId="77777777" w:rsidR="008E487A" w:rsidRPr="00E93B74" w:rsidRDefault="008E487A" w:rsidP="008E487A">
      <w:pPr>
        <w:autoSpaceDE w:val="0"/>
        <w:autoSpaceDN w:val="0"/>
        <w:adjustRightInd w:val="0"/>
        <w:spacing w:after="0" w:line="240" w:lineRule="auto"/>
        <w:jc w:val="both"/>
        <w:rPr>
          <w:rFonts w:ascii="Arial" w:hAnsi="Arial" w:cs="Arial"/>
        </w:rPr>
      </w:pPr>
    </w:p>
    <w:p w14:paraId="19294B03" w14:textId="16335B1F" w:rsidR="00C339DE" w:rsidRDefault="004976EC" w:rsidP="004976EC">
      <w:pPr>
        <w:autoSpaceDE w:val="0"/>
        <w:autoSpaceDN w:val="0"/>
        <w:adjustRightInd w:val="0"/>
        <w:spacing w:after="0" w:line="240" w:lineRule="auto"/>
        <w:rPr>
          <w:rFonts w:ascii="Arial" w:hAnsi="Arial" w:cs="Arial"/>
          <w:b/>
          <w:bCs/>
        </w:rPr>
      </w:pPr>
      <w:r>
        <w:rPr>
          <w:rFonts w:ascii="Arial" w:hAnsi="Arial" w:cs="Arial"/>
          <w:b/>
          <w:bCs/>
        </w:rPr>
        <w:t>Resolutions review results from 2023:</w:t>
      </w:r>
    </w:p>
    <w:p w14:paraId="5C0E75A2" w14:textId="77777777" w:rsidR="004976EC" w:rsidRDefault="004976EC" w:rsidP="004976EC">
      <w:pPr>
        <w:autoSpaceDE w:val="0"/>
        <w:autoSpaceDN w:val="0"/>
        <w:adjustRightInd w:val="0"/>
        <w:spacing w:after="0" w:line="240" w:lineRule="auto"/>
        <w:rPr>
          <w:rFonts w:ascii="Arial" w:hAnsi="Arial" w:cs="Arial"/>
          <w:b/>
          <w:bCs/>
        </w:rPr>
      </w:pPr>
    </w:p>
    <w:p w14:paraId="756766BB" w14:textId="0A16EA4A" w:rsidR="004976EC" w:rsidRDefault="004976EC" w:rsidP="004976EC">
      <w:pPr>
        <w:autoSpaceDE w:val="0"/>
        <w:autoSpaceDN w:val="0"/>
        <w:adjustRightInd w:val="0"/>
        <w:spacing w:after="0" w:line="240" w:lineRule="auto"/>
        <w:rPr>
          <w:rFonts w:ascii="Arial" w:eastAsia="Times New Roman" w:hAnsi="Arial" w:cs="Arial"/>
          <w:u w:val="single"/>
        </w:rPr>
      </w:pPr>
      <w:r>
        <w:rPr>
          <w:rFonts w:ascii="Arial" w:eastAsia="Times New Roman" w:hAnsi="Arial" w:cs="Arial"/>
          <w:u w:val="single"/>
        </w:rPr>
        <w:t>January 2023 meeting:</w:t>
      </w:r>
    </w:p>
    <w:p w14:paraId="3BB25D79" w14:textId="77777777" w:rsidR="004976EC" w:rsidRPr="00E31DE2" w:rsidRDefault="004976EC" w:rsidP="004976EC">
      <w:pPr>
        <w:numPr>
          <w:ilvl w:val="0"/>
          <w:numId w:val="16"/>
        </w:numPr>
        <w:spacing w:after="0" w:line="240" w:lineRule="auto"/>
        <w:rPr>
          <w:rFonts w:ascii="Arial" w:eastAsia="Times New Roman" w:hAnsi="Arial" w:cs="Arial"/>
          <w:color w:val="000000"/>
        </w:rPr>
      </w:pPr>
      <w:r w:rsidRPr="00E31DE2">
        <w:rPr>
          <w:rFonts w:ascii="Arial" w:eastAsia="Times New Roman" w:hAnsi="Arial" w:cs="Arial"/>
          <w:color w:val="000000"/>
        </w:rPr>
        <w:t>2020 Resolution Number 2, 5, and 15 combined: Re-evaluation of Endemic Bluetongue Virus Serotypes in the United States.</w:t>
      </w:r>
    </w:p>
    <w:p w14:paraId="44B8C22D" w14:textId="77777777" w:rsidR="004976EC" w:rsidRPr="00E31DE2" w:rsidRDefault="004976EC" w:rsidP="004976EC">
      <w:pPr>
        <w:numPr>
          <w:ilvl w:val="1"/>
          <w:numId w:val="17"/>
        </w:numPr>
        <w:spacing w:after="0" w:line="240" w:lineRule="auto"/>
        <w:rPr>
          <w:rFonts w:ascii="Arial" w:eastAsia="Times New Roman" w:hAnsi="Arial" w:cs="Arial"/>
          <w:color w:val="000000"/>
        </w:rPr>
      </w:pPr>
      <w:r w:rsidRPr="00E31DE2">
        <w:rPr>
          <w:rFonts w:ascii="Arial" w:eastAsia="Times New Roman" w:hAnsi="Arial" w:cs="Arial"/>
          <w:color w:val="000000"/>
        </w:rPr>
        <w:t>Comments regarding the new USDA guidance (APHIS website)</w:t>
      </w:r>
    </w:p>
    <w:p w14:paraId="7EFE134F" w14:textId="77777777" w:rsidR="004976EC" w:rsidRPr="00E31DE2" w:rsidRDefault="004976EC" w:rsidP="004976EC">
      <w:pPr>
        <w:ind w:left="2160" w:hanging="2160"/>
        <w:rPr>
          <w:rFonts w:ascii="Arial" w:eastAsia="Times New Roman" w:hAnsi="Arial" w:cs="Arial"/>
          <w:color w:val="212121"/>
        </w:rPr>
      </w:pPr>
      <w:r w:rsidRPr="00E31DE2">
        <w:rPr>
          <w:rFonts w:ascii="Arial" w:eastAsia="Times New Roman" w:hAnsi="Arial" w:cs="Arial"/>
          <w:color w:val="000000"/>
        </w:rPr>
        <w:t>                                                               i.      Is there a plant to do ongoing surveillance for bluetongue surveillance </w:t>
      </w:r>
      <w:proofErr w:type="spellStart"/>
      <w:r w:rsidRPr="00E31DE2">
        <w:rPr>
          <w:rFonts w:ascii="Arial" w:eastAsia="Times New Roman" w:hAnsi="Arial" w:cs="Arial"/>
          <w:color w:val="000000"/>
        </w:rPr>
        <w:t>andthen</w:t>
      </w:r>
      <w:proofErr w:type="spellEnd"/>
      <w:r w:rsidRPr="00E31DE2">
        <w:rPr>
          <w:rFonts w:ascii="Arial" w:eastAsia="Times New Roman" w:hAnsi="Arial" w:cs="Arial"/>
          <w:color w:val="000000"/>
        </w:rPr>
        <w:t xml:space="preserve"> how often they will meet to classify serotypes.  The resolution suggested every 5 years.</w:t>
      </w:r>
    </w:p>
    <w:p w14:paraId="7437AB2B" w14:textId="77777777" w:rsidR="004976EC" w:rsidRPr="00E31DE2" w:rsidRDefault="004976EC" w:rsidP="004976EC">
      <w:pPr>
        <w:ind w:left="2160" w:hanging="2160"/>
        <w:rPr>
          <w:rFonts w:ascii="Arial" w:eastAsia="Times New Roman" w:hAnsi="Arial" w:cs="Arial"/>
          <w:color w:val="212121"/>
        </w:rPr>
      </w:pPr>
      <w:r w:rsidRPr="00E31DE2">
        <w:rPr>
          <w:rFonts w:ascii="Arial" w:eastAsia="Times New Roman" w:hAnsi="Arial" w:cs="Arial"/>
          <w:color w:val="000000"/>
        </w:rPr>
        <w:t>                                                             ii.      The website does not provide guidance on what SL level is needed to work with these different serotypes and it should be stated.</w:t>
      </w:r>
    </w:p>
    <w:p w14:paraId="16AE7900" w14:textId="77777777" w:rsidR="004976EC" w:rsidRPr="00E31DE2" w:rsidRDefault="004976EC" w:rsidP="004976EC">
      <w:pPr>
        <w:numPr>
          <w:ilvl w:val="1"/>
          <w:numId w:val="18"/>
        </w:numPr>
        <w:spacing w:after="0" w:line="240" w:lineRule="auto"/>
        <w:rPr>
          <w:rFonts w:ascii="Arial" w:eastAsia="Times New Roman" w:hAnsi="Arial" w:cs="Arial"/>
          <w:color w:val="000000"/>
        </w:rPr>
      </w:pPr>
      <w:r w:rsidRPr="00E31DE2">
        <w:rPr>
          <w:rFonts w:ascii="Arial" w:eastAsia="Times New Roman" w:hAnsi="Arial" w:cs="Arial"/>
          <w:color w:val="000000"/>
        </w:rPr>
        <w:t>Vote: The response is sufficient</w:t>
      </w:r>
      <w:r>
        <w:rPr>
          <w:rFonts w:ascii="Arial" w:eastAsia="Times New Roman" w:hAnsi="Arial" w:cs="Arial"/>
          <w:color w:val="000000"/>
        </w:rPr>
        <w:t>,</w:t>
      </w:r>
      <w:r w:rsidRPr="00E31DE2">
        <w:rPr>
          <w:rFonts w:ascii="Arial" w:eastAsia="Times New Roman" w:hAnsi="Arial" w:cs="Arial"/>
          <w:color w:val="000000"/>
        </w:rPr>
        <w:t> and no additional response is needed.</w:t>
      </w:r>
    </w:p>
    <w:p w14:paraId="3E64A986" w14:textId="77777777" w:rsidR="004976EC" w:rsidRPr="004976EC" w:rsidRDefault="004976EC" w:rsidP="004976EC">
      <w:pPr>
        <w:numPr>
          <w:ilvl w:val="0"/>
          <w:numId w:val="19"/>
        </w:numPr>
        <w:spacing w:after="0" w:line="240" w:lineRule="auto"/>
        <w:rPr>
          <w:rFonts w:ascii="Arial" w:eastAsia="Times New Roman" w:hAnsi="Arial" w:cs="Arial"/>
          <w:color w:val="000000"/>
        </w:rPr>
      </w:pPr>
      <w:r w:rsidRPr="004976EC">
        <w:rPr>
          <w:rFonts w:ascii="Arial" w:eastAsia="Times New Roman" w:hAnsi="Arial" w:cs="Arial"/>
          <w:color w:val="000000"/>
        </w:rPr>
        <w:t>2020 Resolution Number 3 and 12 combined: Feed Import Restrictions to Protect Against African Swine Fever Importation in Feed.</w:t>
      </w:r>
    </w:p>
    <w:p w14:paraId="36C8602F" w14:textId="77777777" w:rsidR="004976EC" w:rsidRPr="00E31DE2" w:rsidRDefault="004976EC" w:rsidP="004976EC">
      <w:pPr>
        <w:numPr>
          <w:ilvl w:val="1"/>
          <w:numId w:val="20"/>
        </w:numPr>
        <w:spacing w:after="0" w:line="240" w:lineRule="auto"/>
        <w:rPr>
          <w:rFonts w:ascii="Arial" w:eastAsia="Times New Roman" w:hAnsi="Arial" w:cs="Arial"/>
          <w:color w:val="000000"/>
        </w:rPr>
      </w:pPr>
      <w:r w:rsidRPr="00E31DE2">
        <w:rPr>
          <w:rFonts w:ascii="Arial" w:eastAsia="Times New Roman" w:hAnsi="Arial" w:cs="Arial"/>
          <w:color w:val="000000"/>
        </w:rPr>
        <w:t>Comments</w:t>
      </w:r>
    </w:p>
    <w:p w14:paraId="401EB122" w14:textId="77777777" w:rsidR="004976EC" w:rsidRPr="006611F3" w:rsidRDefault="004976EC" w:rsidP="004976EC">
      <w:pPr>
        <w:pStyle w:val="ListParagraph"/>
        <w:numPr>
          <w:ilvl w:val="1"/>
          <w:numId w:val="19"/>
        </w:numPr>
        <w:rPr>
          <w:rFonts w:ascii="Arial" w:eastAsia="Times New Roman" w:hAnsi="Arial" w:cs="Arial"/>
          <w:color w:val="212121"/>
        </w:rPr>
      </w:pPr>
      <w:r w:rsidRPr="006611F3">
        <w:rPr>
          <w:rFonts w:ascii="Arial" w:eastAsia="Times New Roman" w:hAnsi="Arial" w:cs="Arial"/>
          <w:color w:val="000000"/>
        </w:rPr>
        <w:t>Feed ingredients are traded as commodities. They can change ownership multiple time in transit.  You do not know every country that the bag of feed may have been sourced from. They are near impossible to trace because they are not segregated. The approach of quarantine taken by the industry is a better approach as this is logistically not feasible.</w:t>
      </w:r>
    </w:p>
    <w:p w14:paraId="747E38D2" w14:textId="77777777" w:rsidR="004976EC" w:rsidRPr="00E31DE2" w:rsidRDefault="004976EC" w:rsidP="004976EC">
      <w:pPr>
        <w:ind w:left="2160" w:hanging="2160"/>
        <w:rPr>
          <w:rFonts w:ascii="Arial" w:eastAsia="Times New Roman" w:hAnsi="Arial" w:cs="Arial"/>
          <w:color w:val="212121"/>
        </w:rPr>
      </w:pPr>
      <w:r w:rsidRPr="00E31DE2">
        <w:rPr>
          <w:rFonts w:ascii="Arial" w:eastAsia="Times New Roman" w:hAnsi="Arial" w:cs="Arial"/>
          <w:color w:val="000000"/>
        </w:rPr>
        <w:t>                                                             ii.      If we ban soy for ASF then other countries can ban soy for other pathogens (such as HPAI), which may be something the soy industry would lobby against.  There are secondary effects that make this difficult, but this needs to be better communicated to industry.</w:t>
      </w:r>
    </w:p>
    <w:p w14:paraId="2956B778" w14:textId="77777777" w:rsidR="004976EC" w:rsidRPr="00E31DE2" w:rsidRDefault="004976EC" w:rsidP="004976EC">
      <w:pPr>
        <w:ind w:left="2160" w:hanging="2160"/>
        <w:rPr>
          <w:rFonts w:ascii="Arial" w:eastAsia="Times New Roman" w:hAnsi="Arial" w:cs="Arial"/>
          <w:color w:val="212121"/>
        </w:rPr>
      </w:pPr>
      <w:r w:rsidRPr="00E31DE2">
        <w:rPr>
          <w:rFonts w:ascii="Arial" w:eastAsia="Times New Roman" w:hAnsi="Arial" w:cs="Arial"/>
          <w:color w:val="000000"/>
        </w:rPr>
        <w:t>                                                           iii.      Also been activity with US SHIP that has a feed risk biosafety group that is setting standards for participants to assess ingredients that they purchase. It is voluntary, but there are activities and other avenues that are addressing the concern of the resolution.</w:t>
      </w:r>
    </w:p>
    <w:p w14:paraId="7EC92EB6" w14:textId="77777777" w:rsidR="004976EC" w:rsidRPr="004976EC" w:rsidRDefault="004976EC" w:rsidP="004976EC">
      <w:pPr>
        <w:numPr>
          <w:ilvl w:val="1"/>
          <w:numId w:val="21"/>
        </w:numPr>
        <w:spacing w:after="0" w:line="240" w:lineRule="auto"/>
        <w:rPr>
          <w:rFonts w:ascii="Arial" w:eastAsia="Times New Roman" w:hAnsi="Arial" w:cs="Arial"/>
          <w:color w:val="000000"/>
        </w:rPr>
      </w:pPr>
      <w:r w:rsidRPr="004976EC">
        <w:rPr>
          <w:rFonts w:ascii="Arial" w:eastAsia="Times New Roman" w:hAnsi="Arial" w:cs="Arial"/>
          <w:color w:val="000000"/>
        </w:rPr>
        <w:t>Vote: The response is sufficient, and no additional response is needed.</w:t>
      </w:r>
    </w:p>
    <w:p w14:paraId="5FB016A0" w14:textId="77777777" w:rsidR="004976EC" w:rsidRDefault="004976EC" w:rsidP="004976EC">
      <w:pPr>
        <w:autoSpaceDE w:val="0"/>
        <w:autoSpaceDN w:val="0"/>
        <w:adjustRightInd w:val="0"/>
        <w:spacing w:after="0" w:line="240" w:lineRule="auto"/>
        <w:rPr>
          <w:rFonts w:ascii="Arial" w:eastAsia="Times New Roman" w:hAnsi="Arial" w:cs="Arial"/>
          <w:u w:val="single"/>
        </w:rPr>
      </w:pPr>
    </w:p>
    <w:p w14:paraId="18064E39" w14:textId="7367EFCC" w:rsidR="004976EC" w:rsidRDefault="004976EC" w:rsidP="004976EC">
      <w:pPr>
        <w:autoSpaceDE w:val="0"/>
        <w:autoSpaceDN w:val="0"/>
        <w:adjustRightInd w:val="0"/>
        <w:spacing w:after="0" w:line="240" w:lineRule="auto"/>
        <w:rPr>
          <w:rFonts w:ascii="Arial" w:eastAsia="Times New Roman" w:hAnsi="Arial" w:cs="Arial"/>
          <w:u w:val="single"/>
        </w:rPr>
      </w:pPr>
      <w:r>
        <w:rPr>
          <w:rFonts w:ascii="Arial" w:eastAsia="Times New Roman" w:hAnsi="Arial" w:cs="Arial"/>
          <w:u w:val="single"/>
        </w:rPr>
        <w:t xml:space="preserve">July 2023 meeting: </w:t>
      </w:r>
      <w:r w:rsidRPr="006611F3">
        <w:rPr>
          <w:rFonts w:ascii="Arial" w:eastAsia="Times New Roman" w:hAnsi="Arial" w:cs="Arial"/>
          <w:u w:val="single"/>
        </w:rPr>
        <w:t>Review of the 2022 resolution interim response resulted in a vote where the determination was the response was sufficient. </w:t>
      </w:r>
    </w:p>
    <w:p w14:paraId="3018BE0C" w14:textId="77777777" w:rsidR="004976EC" w:rsidRDefault="004976EC" w:rsidP="009B2578">
      <w:pPr>
        <w:autoSpaceDE w:val="0"/>
        <w:autoSpaceDN w:val="0"/>
        <w:adjustRightInd w:val="0"/>
        <w:spacing w:after="0" w:line="240" w:lineRule="auto"/>
        <w:rPr>
          <w:rFonts w:ascii="Arial" w:hAnsi="Arial" w:cs="Arial"/>
          <w:b/>
          <w:bCs/>
        </w:rPr>
      </w:pPr>
    </w:p>
    <w:p w14:paraId="504A9242" w14:textId="6D721BA6" w:rsidR="00635B92" w:rsidRPr="00E31DE2" w:rsidRDefault="00635B92" w:rsidP="00635B92">
      <w:pPr>
        <w:rPr>
          <w:rFonts w:ascii="Arial" w:eastAsia="Times New Roman" w:hAnsi="Arial" w:cs="Arial"/>
          <w:color w:val="212121"/>
        </w:rPr>
      </w:pPr>
      <w:r w:rsidRPr="00E31DE2">
        <w:rPr>
          <w:rFonts w:ascii="Arial" w:eastAsia="Times New Roman" w:hAnsi="Arial" w:cs="Arial"/>
          <w:b/>
          <w:bCs/>
          <w:color w:val="212121"/>
        </w:rPr>
        <w:t>USAHA January Meeting summary – January 28, 2023</w:t>
      </w:r>
    </w:p>
    <w:p w14:paraId="5812D743" w14:textId="2C12849A" w:rsidR="00635B92" w:rsidRPr="00E31DE2" w:rsidRDefault="00511C50" w:rsidP="00635B92">
      <w:pPr>
        <w:rPr>
          <w:rFonts w:ascii="Arial" w:eastAsia="Times New Roman" w:hAnsi="Arial" w:cs="Arial"/>
          <w:color w:val="212121"/>
        </w:rPr>
      </w:pPr>
      <w:r>
        <w:rPr>
          <w:rFonts w:ascii="Arial" w:eastAsia="Times New Roman" w:hAnsi="Arial" w:cs="Arial"/>
          <w:color w:val="212121"/>
        </w:rPr>
        <w:t xml:space="preserve">There were </w:t>
      </w:r>
      <w:r w:rsidR="00635B92" w:rsidRPr="00E31DE2">
        <w:rPr>
          <w:rFonts w:ascii="Arial" w:eastAsia="Times New Roman" w:hAnsi="Arial" w:cs="Arial"/>
          <w:color w:val="212121"/>
        </w:rPr>
        <w:t>53 attendees.</w:t>
      </w:r>
    </w:p>
    <w:p w14:paraId="51D36D19" w14:textId="0D32FB67" w:rsidR="00635B92" w:rsidRPr="00E31DE2" w:rsidRDefault="00635B92" w:rsidP="00635B92">
      <w:pPr>
        <w:rPr>
          <w:rFonts w:ascii="Arial" w:eastAsia="Times New Roman" w:hAnsi="Arial" w:cs="Arial"/>
          <w:color w:val="212121"/>
        </w:rPr>
      </w:pPr>
      <w:r w:rsidRPr="009B2578">
        <w:rPr>
          <w:rFonts w:ascii="Arial" w:eastAsia="Times New Roman" w:hAnsi="Arial" w:cs="Arial"/>
          <w:i/>
          <w:iCs/>
          <w:color w:val="212121"/>
        </w:rPr>
        <w:t>Dr. Robin Holland</w:t>
      </w:r>
      <w:r w:rsidR="00511C50">
        <w:rPr>
          <w:rFonts w:ascii="Arial" w:eastAsia="Times New Roman" w:hAnsi="Arial" w:cs="Arial"/>
          <w:i/>
          <w:iCs/>
          <w:color w:val="212121"/>
        </w:rPr>
        <w:t xml:space="preserve"> (USDA)</w:t>
      </w:r>
      <w:r w:rsidRPr="009B2578">
        <w:rPr>
          <w:rFonts w:ascii="Arial" w:eastAsia="Times New Roman" w:hAnsi="Arial" w:cs="Arial"/>
          <w:i/>
          <w:iCs/>
          <w:color w:val="212121"/>
        </w:rPr>
        <w:t> provided the Foreign Animal Disease Diagnostic Laboratory 2022 update.</w:t>
      </w:r>
    </w:p>
    <w:p w14:paraId="370D299B" w14:textId="77777777" w:rsidR="00635B92" w:rsidRPr="00E31DE2" w:rsidRDefault="00635B92" w:rsidP="00635B92">
      <w:pPr>
        <w:rPr>
          <w:rFonts w:ascii="Arial" w:eastAsia="Times New Roman" w:hAnsi="Arial" w:cs="Arial"/>
          <w:color w:val="212121"/>
        </w:rPr>
      </w:pPr>
      <w:r w:rsidRPr="00E31DE2">
        <w:rPr>
          <w:rFonts w:ascii="Arial" w:eastAsia="Times New Roman" w:hAnsi="Arial" w:cs="Arial"/>
          <w:color w:val="212121"/>
        </w:rPr>
        <w:t>Overview: </w:t>
      </w:r>
    </w:p>
    <w:p w14:paraId="5798114E" w14:textId="127055D6" w:rsidR="00635B92" w:rsidRPr="00E31DE2" w:rsidRDefault="00635B92" w:rsidP="00635B92">
      <w:pPr>
        <w:rPr>
          <w:rFonts w:ascii="Arial" w:eastAsia="Times New Roman" w:hAnsi="Arial" w:cs="Arial"/>
          <w:color w:val="212121"/>
        </w:rPr>
      </w:pPr>
      <w:r w:rsidRPr="00E31DE2">
        <w:rPr>
          <w:rFonts w:ascii="Arial" w:eastAsia="Times New Roman" w:hAnsi="Arial" w:cs="Arial"/>
          <w:color w:val="212121"/>
        </w:rPr>
        <w:t>FADDL is a part of the National Veterinary Services Laboratories. NVSL is comprised of multiple laboratories across the US.  FADDL will transition to the National Bio and Ag Defense Facil</w:t>
      </w:r>
      <w:r w:rsidR="00511C50">
        <w:rPr>
          <w:rFonts w:ascii="Arial" w:eastAsia="Times New Roman" w:hAnsi="Arial" w:cs="Arial"/>
          <w:color w:val="212121"/>
        </w:rPr>
        <w:t>ity</w:t>
      </w:r>
      <w:r w:rsidRPr="00E31DE2">
        <w:rPr>
          <w:rFonts w:ascii="Arial" w:eastAsia="Times New Roman" w:hAnsi="Arial" w:cs="Arial"/>
          <w:color w:val="212121"/>
        </w:rPr>
        <w:t xml:space="preserve"> in Manhattan Kansas from now through 2025.  They have also set up an additional surveillance laboratory for ASF and CSF testing in Dorado, Puerto Rico.</w:t>
      </w:r>
    </w:p>
    <w:p w14:paraId="54F2A269" w14:textId="732BA848" w:rsidR="00635B92" w:rsidRPr="00E31DE2" w:rsidRDefault="00635B92" w:rsidP="00635B92">
      <w:pPr>
        <w:rPr>
          <w:rFonts w:ascii="Arial" w:eastAsia="Times New Roman" w:hAnsi="Arial" w:cs="Arial"/>
          <w:color w:val="212121"/>
        </w:rPr>
      </w:pPr>
      <w:r w:rsidRPr="00E31DE2">
        <w:rPr>
          <w:rFonts w:ascii="Arial" w:eastAsia="Times New Roman" w:hAnsi="Arial" w:cs="Arial"/>
          <w:color w:val="212121"/>
        </w:rPr>
        <w:t>FADDL is comprised of four sections to the laboratory: Diagnostic Services, Reagents and Vaccine Services, Proficiency and Validation Services, and Scientific Liaison Services. It is also home to the North American FMD Vaccine Bank and North American Vaccine and Veterinary Countermeasures Bank.  Is an international reference laboratory for FMD and ASF. ASF status was awarded in 2022 along with the National Center for FADs in Canada (6</w:t>
      </w:r>
      <w:r w:rsidRPr="00E31DE2">
        <w:rPr>
          <w:rFonts w:ascii="Arial" w:eastAsia="Times New Roman" w:hAnsi="Arial" w:cs="Arial"/>
          <w:color w:val="212121"/>
          <w:vertAlign w:val="superscript"/>
        </w:rPr>
        <w:t>th</w:t>
      </w:r>
      <w:r w:rsidRPr="00E31DE2">
        <w:rPr>
          <w:rFonts w:ascii="Arial" w:eastAsia="Times New Roman" w:hAnsi="Arial" w:cs="Arial"/>
          <w:color w:val="212121"/>
        </w:rPr>
        <w:t> and 7</w:t>
      </w:r>
      <w:r w:rsidRPr="00E31DE2">
        <w:rPr>
          <w:rFonts w:ascii="Arial" w:eastAsia="Times New Roman" w:hAnsi="Arial" w:cs="Arial"/>
          <w:color w:val="212121"/>
          <w:vertAlign w:val="superscript"/>
        </w:rPr>
        <w:t>th</w:t>
      </w:r>
      <w:r w:rsidRPr="00E31DE2">
        <w:rPr>
          <w:rFonts w:ascii="Arial" w:eastAsia="Times New Roman" w:hAnsi="Arial" w:cs="Arial"/>
          <w:color w:val="212121"/>
        </w:rPr>
        <w:t> labs to receive that status). NVSL is a reference lab for multiple diseases.</w:t>
      </w:r>
    </w:p>
    <w:p w14:paraId="7B4D79DF" w14:textId="77777777" w:rsidR="00635B92" w:rsidRPr="00E31DE2" w:rsidRDefault="00635B92" w:rsidP="00635B92">
      <w:pPr>
        <w:rPr>
          <w:rFonts w:ascii="Arial" w:eastAsia="Times New Roman" w:hAnsi="Arial" w:cs="Arial"/>
          <w:color w:val="212121"/>
        </w:rPr>
      </w:pPr>
      <w:r w:rsidRPr="00E31DE2">
        <w:rPr>
          <w:rFonts w:ascii="Arial" w:eastAsia="Times New Roman" w:hAnsi="Arial" w:cs="Arial"/>
          <w:color w:val="212121"/>
        </w:rPr>
        <w:t>Activities:</w:t>
      </w:r>
    </w:p>
    <w:p w14:paraId="66495725" w14:textId="77777777" w:rsidR="00635B92" w:rsidRPr="00E31DE2" w:rsidRDefault="00635B92" w:rsidP="00635B92">
      <w:pPr>
        <w:rPr>
          <w:rFonts w:ascii="Arial" w:eastAsia="Times New Roman" w:hAnsi="Arial" w:cs="Arial"/>
          <w:color w:val="212121"/>
        </w:rPr>
      </w:pPr>
      <w:r w:rsidRPr="00E31DE2">
        <w:rPr>
          <w:rFonts w:ascii="Arial" w:eastAsia="Times New Roman" w:hAnsi="Arial" w:cs="Arial"/>
          <w:color w:val="212121"/>
        </w:rPr>
        <w:t>FADDL provides diagnostics primarily for ASF, CSF, FMD and differentials for those diseases as well as for rabbit hemorrhagic fever. They work with the other NVSL laboratories and the NAHLN to provide testing support in the US.  Further activities are developing lab capacity in Puerto Rico and the Dominican Republic, and they provide confirmatory testing as needed.  They have also provided diagnostics for cases in Haiti as well.</w:t>
      </w:r>
    </w:p>
    <w:p w14:paraId="26A11F74" w14:textId="6CE3C086" w:rsidR="00635B92" w:rsidRPr="00E31DE2" w:rsidRDefault="00635B92" w:rsidP="00635B92">
      <w:pPr>
        <w:rPr>
          <w:rFonts w:ascii="Arial" w:eastAsia="Times New Roman" w:hAnsi="Arial" w:cs="Arial"/>
          <w:color w:val="212121"/>
        </w:rPr>
      </w:pPr>
    </w:p>
    <w:p w14:paraId="5796FFEB" w14:textId="40331114" w:rsidR="00635B92" w:rsidRPr="00E31DE2" w:rsidRDefault="00635B92" w:rsidP="00635B92">
      <w:pPr>
        <w:rPr>
          <w:rFonts w:ascii="Arial" w:eastAsia="Times New Roman" w:hAnsi="Arial" w:cs="Arial"/>
          <w:color w:val="212121"/>
        </w:rPr>
      </w:pPr>
      <w:r w:rsidRPr="00E31DE2">
        <w:rPr>
          <w:rFonts w:ascii="Arial" w:eastAsia="Times New Roman" w:hAnsi="Arial" w:cs="Arial"/>
          <w:color w:val="212121"/>
        </w:rPr>
        <w:t>Rabbit hemorrhagic disease has been in the US and an outbreak has been ongoing since 2018. There are RHDV1 and 2.  RHDV1 emerged in 2010 and only affected domestic rabbits. RHDV2 emerged in 2018 and affects wild rabbits as well. Introduction in wild populations has made it difficult to control. A vaccine received emergency authorization for use in the US, which has assisted as previous vaccines had to be imported.</w:t>
      </w:r>
    </w:p>
    <w:p w14:paraId="23407AFC" w14:textId="11836FF4" w:rsidR="00635B92" w:rsidRPr="00E31DE2" w:rsidRDefault="00635B92" w:rsidP="00635B92">
      <w:pPr>
        <w:rPr>
          <w:rFonts w:ascii="Arial" w:eastAsia="Times New Roman" w:hAnsi="Arial" w:cs="Arial"/>
          <w:color w:val="212121"/>
        </w:rPr>
      </w:pPr>
      <w:r w:rsidRPr="00E31DE2">
        <w:rPr>
          <w:rFonts w:ascii="Arial" w:eastAsia="Times New Roman" w:hAnsi="Arial" w:cs="Arial"/>
          <w:color w:val="212121"/>
        </w:rPr>
        <w:t>Foreign Animal Disease Diagnostician Training was re-started after COVID 19 in 2022.  The training is now virtual and on-site.</w:t>
      </w:r>
    </w:p>
    <w:p w14:paraId="7BBAD0BD" w14:textId="7A6AA1E8" w:rsidR="00635B92" w:rsidRPr="00E31DE2" w:rsidRDefault="00635B92" w:rsidP="00635B92">
      <w:pPr>
        <w:rPr>
          <w:rFonts w:ascii="Arial" w:eastAsia="Times New Roman" w:hAnsi="Arial" w:cs="Arial"/>
          <w:color w:val="212121"/>
        </w:rPr>
      </w:pPr>
      <w:r w:rsidRPr="00E31DE2">
        <w:rPr>
          <w:rFonts w:ascii="Arial" w:eastAsia="Times New Roman" w:hAnsi="Arial" w:cs="Arial"/>
          <w:color w:val="212121"/>
        </w:rPr>
        <w:t>National Bio and </w:t>
      </w:r>
      <w:proofErr w:type="spellStart"/>
      <w:r w:rsidRPr="00E31DE2">
        <w:rPr>
          <w:rFonts w:ascii="Arial" w:eastAsia="Times New Roman" w:hAnsi="Arial" w:cs="Arial"/>
          <w:color w:val="212121"/>
        </w:rPr>
        <w:t>Agro</w:t>
      </w:r>
      <w:proofErr w:type="spellEnd"/>
      <w:r w:rsidRPr="00E31DE2">
        <w:rPr>
          <w:rFonts w:ascii="Arial" w:eastAsia="Times New Roman" w:hAnsi="Arial" w:cs="Arial"/>
          <w:color w:val="212121"/>
        </w:rPr>
        <w:t>-defense facility. Mission is to protect the US against transboundary, </w:t>
      </w:r>
      <w:proofErr w:type="gramStart"/>
      <w:r w:rsidRPr="00E31DE2">
        <w:rPr>
          <w:rFonts w:ascii="Arial" w:eastAsia="Times New Roman" w:hAnsi="Arial" w:cs="Arial"/>
          <w:color w:val="212121"/>
        </w:rPr>
        <w:t>emerging</w:t>
      </w:r>
      <w:proofErr w:type="gramEnd"/>
      <w:r w:rsidR="00511C50">
        <w:rPr>
          <w:rFonts w:ascii="Arial" w:eastAsia="Times New Roman" w:hAnsi="Arial" w:cs="Arial"/>
          <w:color w:val="212121"/>
        </w:rPr>
        <w:t xml:space="preserve"> </w:t>
      </w:r>
      <w:r w:rsidRPr="00E31DE2">
        <w:rPr>
          <w:rFonts w:ascii="Arial" w:eastAsia="Times New Roman" w:hAnsi="Arial" w:cs="Arial"/>
          <w:color w:val="212121"/>
        </w:rPr>
        <w:t>and zoonotic animal diseases that threaten our food supply, ag economy</w:t>
      </w:r>
      <w:r w:rsidR="00511C50">
        <w:rPr>
          <w:rFonts w:ascii="Arial" w:eastAsia="Times New Roman" w:hAnsi="Arial" w:cs="Arial"/>
          <w:color w:val="212121"/>
        </w:rPr>
        <w:t xml:space="preserve">, </w:t>
      </w:r>
      <w:r w:rsidRPr="00E31DE2">
        <w:rPr>
          <w:rFonts w:ascii="Arial" w:eastAsia="Times New Roman" w:hAnsi="Arial" w:cs="Arial"/>
          <w:color w:val="212121"/>
        </w:rPr>
        <w:t>and public health. Will have expanded capability in 1) the BSL3 (JEV and RFV); the BSL4 (</w:t>
      </w:r>
      <w:proofErr w:type="spellStart"/>
      <w:r w:rsidRPr="00E31DE2">
        <w:rPr>
          <w:rFonts w:ascii="Arial" w:eastAsia="Times New Roman" w:hAnsi="Arial" w:cs="Arial"/>
          <w:color w:val="212121"/>
        </w:rPr>
        <w:t>Nipah</w:t>
      </w:r>
      <w:proofErr w:type="spellEnd"/>
      <w:r w:rsidRPr="00E31DE2">
        <w:rPr>
          <w:rFonts w:ascii="Arial" w:eastAsia="Times New Roman" w:hAnsi="Arial" w:cs="Arial"/>
          <w:color w:val="212121"/>
        </w:rPr>
        <w:t>, Crimean Congo Hemorrhagic Fever, Emerging pathogens, others (TBD); and the Biologics Development Module to test potential vaccines. Transition from FADDL to NBAF likely complete in 2025.  Commissioning was completed recently.  Still need getting materials and equipment in place and calibrated, transition non-select agents and then select agent transitions.</w:t>
      </w:r>
    </w:p>
    <w:p w14:paraId="48E6CF88" w14:textId="77777777" w:rsidR="00635B92" w:rsidRPr="00E31DE2" w:rsidRDefault="00635B92" w:rsidP="00635B92">
      <w:pPr>
        <w:rPr>
          <w:rFonts w:ascii="Arial" w:eastAsia="Times New Roman" w:hAnsi="Arial" w:cs="Arial"/>
          <w:color w:val="212121"/>
        </w:rPr>
      </w:pPr>
      <w:r w:rsidRPr="00E31DE2">
        <w:rPr>
          <w:rFonts w:ascii="Arial" w:eastAsia="Times New Roman" w:hAnsi="Arial" w:cs="Arial"/>
          <w:color w:val="212121"/>
        </w:rPr>
        <w:t>Q</w:t>
      </w:r>
      <w:proofErr w:type="gramStart"/>
      <w:r w:rsidRPr="00E31DE2">
        <w:rPr>
          <w:rFonts w:ascii="Arial" w:eastAsia="Times New Roman" w:hAnsi="Arial" w:cs="Arial"/>
          <w:color w:val="212121"/>
        </w:rPr>
        <w:t>1:.</w:t>
      </w:r>
      <w:proofErr w:type="gramEnd"/>
      <w:r w:rsidRPr="00E31DE2">
        <w:rPr>
          <w:rFonts w:ascii="Arial" w:eastAsia="Times New Roman" w:hAnsi="Arial" w:cs="Arial"/>
          <w:color w:val="212121"/>
        </w:rPr>
        <w:t xml:space="preserve"> How many ASF/CSF swine cases for foreign animal disease investigation (FADI) are there?  1500 cases overall. Most are vesicular cases, particularly </w:t>
      </w:r>
      <w:proofErr w:type="spellStart"/>
      <w:r w:rsidRPr="00E31DE2">
        <w:rPr>
          <w:rFonts w:ascii="Arial" w:eastAsia="Times New Roman" w:hAnsi="Arial" w:cs="Arial"/>
          <w:color w:val="212121"/>
        </w:rPr>
        <w:t>Senecavirus</w:t>
      </w:r>
      <w:proofErr w:type="spellEnd"/>
      <w:r w:rsidRPr="00E31DE2">
        <w:rPr>
          <w:rFonts w:ascii="Arial" w:eastAsia="Times New Roman" w:hAnsi="Arial" w:cs="Arial"/>
          <w:color w:val="212121"/>
        </w:rPr>
        <w:t xml:space="preserve"> A. ASF and CSF not as frequent (50-100). It has increased, but still need more.</w:t>
      </w:r>
    </w:p>
    <w:p w14:paraId="1770E77F" w14:textId="542A7D77" w:rsidR="00635B92" w:rsidRPr="00E31DE2" w:rsidRDefault="00635B92" w:rsidP="00635B92">
      <w:pPr>
        <w:rPr>
          <w:rFonts w:ascii="Arial" w:eastAsia="Times New Roman" w:hAnsi="Arial" w:cs="Arial"/>
          <w:color w:val="212121"/>
        </w:rPr>
      </w:pPr>
      <w:r w:rsidRPr="00E31DE2">
        <w:rPr>
          <w:rFonts w:ascii="Arial" w:eastAsia="Times New Roman" w:hAnsi="Arial" w:cs="Arial"/>
          <w:color w:val="212121"/>
        </w:rPr>
        <w:t>Q2: Are you losing staff and institutional experience? Likely will lose some, but no one has made any final decisions. Tough decisions for people where home is the East coast. About 25% of workforce is at NBAF, and there is a lot of interaction between FADDL and NBAF stuff. There are a few years to get the NBAF team trained.  The FADDL team has been integral in getting NBAF stood up and equipped as well.</w:t>
      </w:r>
    </w:p>
    <w:p w14:paraId="616DB333" w14:textId="48F242B8" w:rsidR="00635B92" w:rsidRPr="00E31DE2" w:rsidRDefault="00635B92" w:rsidP="00635B92">
      <w:pPr>
        <w:spacing w:after="240"/>
        <w:rPr>
          <w:rFonts w:ascii="Arial" w:eastAsia="Times New Roman" w:hAnsi="Arial" w:cs="Arial"/>
          <w:color w:val="212121"/>
        </w:rPr>
      </w:pPr>
      <w:r w:rsidRPr="009B2578">
        <w:rPr>
          <w:rFonts w:ascii="Arial" w:eastAsia="Times New Roman" w:hAnsi="Arial" w:cs="Arial"/>
          <w:i/>
          <w:iCs/>
          <w:color w:val="000000"/>
        </w:rPr>
        <w:t>Dr. Vienna Brown</w:t>
      </w:r>
      <w:r w:rsidR="00511C50">
        <w:rPr>
          <w:rFonts w:ascii="Arial" w:eastAsia="Times New Roman" w:hAnsi="Arial" w:cs="Arial"/>
          <w:i/>
          <w:iCs/>
          <w:color w:val="000000"/>
        </w:rPr>
        <w:t xml:space="preserve"> (USDA)</w:t>
      </w:r>
      <w:r w:rsidRPr="009B2578">
        <w:rPr>
          <w:rFonts w:ascii="Arial" w:eastAsia="Times New Roman" w:hAnsi="Arial" w:cs="Arial"/>
          <w:i/>
          <w:iCs/>
          <w:color w:val="000000"/>
        </w:rPr>
        <w:t xml:space="preserve"> presented on disease surveillance in feral swine</w:t>
      </w:r>
      <w:r w:rsidRPr="00E31DE2">
        <w:rPr>
          <w:rFonts w:ascii="Arial" w:eastAsia="Times New Roman" w:hAnsi="Arial" w:cs="Arial"/>
          <w:color w:val="000000"/>
        </w:rPr>
        <w:t>.</w:t>
      </w:r>
    </w:p>
    <w:p w14:paraId="488090FB" w14:textId="7D1C1CC9" w:rsidR="00635B92" w:rsidRPr="00E31DE2" w:rsidRDefault="00635B92" w:rsidP="00635B92">
      <w:pPr>
        <w:spacing w:after="240"/>
        <w:rPr>
          <w:rFonts w:ascii="Arial" w:eastAsia="Times New Roman" w:hAnsi="Arial" w:cs="Arial"/>
          <w:color w:val="212121"/>
        </w:rPr>
      </w:pPr>
      <w:r w:rsidRPr="00E31DE2">
        <w:rPr>
          <w:rFonts w:ascii="Arial" w:eastAsia="Times New Roman" w:hAnsi="Arial" w:cs="Arial"/>
          <w:color w:val="000000"/>
        </w:rPr>
        <w:t>Feral swine national surveillance has been underway for 5-10 years.  An overhaul was started in 2021 and it is now a FAD surveillance system (ASF, CSF, FMD) and is now into year three of the modified program. It includes active surveillance for CSF using antibody screening, morbidity</w:t>
      </w:r>
      <w:r w:rsidR="00511C50">
        <w:rPr>
          <w:rFonts w:ascii="Arial" w:eastAsia="Times New Roman" w:hAnsi="Arial" w:cs="Arial"/>
          <w:color w:val="000000"/>
        </w:rPr>
        <w:t>,</w:t>
      </w:r>
      <w:r w:rsidRPr="00E31DE2">
        <w:rPr>
          <w:rFonts w:ascii="Arial" w:eastAsia="Times New Roman" w:hAnsi="Arial" w:cs="Arial"/>
          <w:color w:val="000000"/>
        </w:rPr>
        <w:t> and mortality surveillance for ASF, and active and observational surveillance for FMD. This sampling is opportunistic and based upon damage management of feral swine. Surveillance is dependent upon the county having Wildlife Services in the area already. </w:t>
      </w:r>
    </w:p>
    <w:p w14:paraId="0746C4C7" w14:textId="3A895410" w:rsidR="00635B92" w:rsidRPr="00E31DE2" w:rsidRDefault="00635B92" w:rsidP="00635B92">
      <w:pPr>
        <w:spacing w:after="240"/>
        <w:rPr>
          <w:rFonts w:ascii="Arial" w:eastAsia="Times New Roman" w:hAnsi="Arial" w:cs="Arial"/>
          <w:color w:val="212121"/>
        </w:rPr>
      </w:pPr>
      <w:r w:rsidRPr="00E31DE2">
        <w:rPr>
          <w:rFonts w:ascii="Arial" w:eastAsia="Times New Roman" w:hAnsi="Arial" w:cs="Arial"/>
          <w:color w:val="000000"/>
        </w:rPr>
        <w:t xml:space="preserve">For ASF, local Wildlife Services (WS) personnel reports any inexplicable feral swine deaths to the local USDA Area Vet-in Charge to decide if it will be managed as a FADI.  Finally, any feral swine captured or killed are assessed for vesicular lesions and information is recorded. Those with vesicular lesions are routed to the AVIC to be assessed as an FADI.  Target surveillance regions based on risk of introduction by airline passenger cargo, landfills, and seaports of entry to the </w:t>
      </w:r>
      <w:r w:rsidR="00511C50" w:rsidRPr="00E31DE2">
        <w:rPr>
          <w:rFonts w:ascii="Arial" w:eastAsia="Times New Roman" w:hAnsi="Arial" w:cs="Arial"/>
          <w:color w:val="000000"/>
        </w:rPr>
        <w:t>destination</w:t>
      </w:r>
      <w:r w:rsidRPr="00E31DE2">
        <w:rPr>
          <w:rFonts w:ascii="Arial" w:eastAsia="Times New Roman" w:hAnsi="Arial" w:cs="Arial"/>
          <w:color w:val="000000"/>
        </w:rPr>
        <w:t xml:space="preserve"> of passengers or mail.  Further consider domestic livestock populations and feral swine populations. The sampling for all CSF, pseudorabies (PRV) and swine brucellosis is &gt;7000 animals and only need 6000 to hit a 1% detection rates.  </w:t>
      </w:r>
    </w:p>
    <w:p w14:paraId="40F7C6BB" w14:textId="416ACC32" w:rsidR="00635B92" w:rsidRPr="00E31DE2" w:rsidRDefault="00635B92" w:rsidP="00635B92">
      <w:pPr>
        <w:spacing w:after="240"/>
        <w:rPr>
          <w:rFonts w:ascii="Arial" w:eastAsia="Times New Roman" w:hAnsi="Arial" w:cs="Arial"/>
          <w:color w:val="212121"/>
        </w:rPr>
      </w:pPr>
      <w:r w:rsidRPr="00E31DE2">
        <w:rPr>
          <w:rFonts w:ascii="Arial" w:eastAsia="Times New Roman" w:hAnsi="Arial" w:cs="Arial"/>
          <w:color w:val="000000"/>
        </w:rPr>
        <w:t xml:space="preserve">Surveillance also includes PRV and swine brucellosis.  PRV seroprevalence is between 17.5% and 25% and for swine brucellosis 5.5% to 15%.  These are not evenly distributed across surveillance zones. PRV is most </w:t>
      </w:r>
      <w:proofErr w:type="spellStart"/>
      <w:r w:rsidRPr="00E31DE2">
        <w:rPr>
          <w:rFonts w:ascii="Arial" w:eastAsia="Times New Roman" w:hAnsi="Arial" w:cs="Arial"/>
          <w:color w:val="000000"/>
        </w:rPr>
        <w:t>seroprevalent</w:t>
      </w:r>
      <w:proofErr w:type="spellEnd"/>
      <w:r w:rsidRPr="00E31DE2">
        <w:rPr>
          <w:rFonts w:ascii="Arial" w:eastAsia="Times New Roman" w:hAnsi="Arial" w:cs="Arial"/>
          <w:color w:val="000000"/>
        </w:rPr>
        <w:t xml:space="preserve"> in Texas and Florida but is still heterogenous at the county level. Similar patterns emerge for seropositivity of swine brucellosis.</w:t>
      </w:r>
    </w:p>
    <w:p w14:paraId="7C8FD5DD" w14:textId="5D0E9D87" w:rsidR="00635B92" w:rsidRPr="00E31DE2" w:rsidRDefault="00635B92" w:rsidP="00635B92">
      <w:pPr>
        <w:spacing w:after="240"/>
        <w:rPr>
          <w:rFonts w:ascii="Arial" w:eastAsia="Times New Roman" w:hAnsi="Arial" w:cs="Arial"/>
          <w:color w:val="212121"/>
        </w:rPr>
      </w:pPr>
      <w:r w:rsidRPr="00E31DE2">
        <w:rPr>
          <w:rFonts w:ascii="Arial" w:eastAsia="Times New Roman" w:hAnsi="Arial" w:cs="Arial"/>
          <w:color w:val="000000"/>
        </w:rPr>
        <w:t>Wildlife Services has assessed the risk of ASFV introduction and found high risk states were Florida, Georgia, Louisiana, and Texas and identified 79 high risk counties. WS has a footprint in 30 of those counties.  ASF and CSF surveillance is conducted in all animals killed in the hig</w:t>
      </w:r>
      <w:r w:rsidR="00511C50">
        <w:rPr>
          <w:rFonts w:ascii="Arial" w:eastAsia="Times New Roman" w:hAnsi="Arial" w:cs="Arial"/>
          <w:color w:val="000000"/>
        </w:rPr>
        <w:t>h-</w:t>
      </w:r>
      <w:r w:rsidRPr="00E31DE2">
        <w:rPr>
          <w:rFonts w:ascii="Arial" w:eastAsia="Times New Roman" w:hAnsi="Arial" w:cs="Arial"/>
          <w:color w:val="000000"/>
        </w:rPr>
        <w:t>risk counties with WS presence. Samples are tested at NVSL. This began in May 2022 and have sampled 1806 samples through 2022.  They are proposing to expand surveillance into all hig</w:t>
      </w:r>
      <w:r w:rsidR="00511C50">
        <w:rPr>
          <w:rFonts w:ascii="Arial" w:eastAsia="Times New Roman" w:hAnsi="Arial" w:cs="Arial"/>
          <w:color w:val="000000"/>
        </w:rPr>
        <w:t>h-</w:t>
      </w:r>
      <w:r w:rsidRPr="00E31DE2">
        <w:rPr>
          <w:rFonts w:ascii="Arial" w:eastAsia="Times New Roman" w:hAnsi="Arial" w:cs="Arial"/>
          <w:color w:val="000000"/>
        </w:rPr>
        <w:t>risk counties (hiring and</w:t>
      </w:r>
      <w:r w:rsidR="00511C50">
        <w:rPr>
          <w:rFonts w:ascii="Arial" w:eastAsia="Times New Roman" w:hAnsi="Arial" w:cs="Arial"/>
          <w:color w:val="000000"/>
        </w:rPr>
        <w:t xml:space="preserve"> </w:t>
      </w:r>
      <w:r w:rsidRPr="00E31DE2">
        <w:rPr>
          <w:rFonts w:ascii="Arial" w:eastAsia="Times New Roman" w:hAnsi="Arial" w:cs="Arial"/>
          <w:color w:val="000000"/>
        </w:rPr>
        <w:t>purchase of equipment) and along US border (Mexico and Florida Gulf Coast).</w:t>
      </w:r>
    </w:p>
    <w:p w14:paraId="350C68A3" w14:textId="1728F019" w:rsidR="00635B92" w:rsidRPr="00E31DE2" w:rsidRDefault="00635B92" w:rsidP="00635B92">
      <w:pPr>
        <w:spacing w:after="240"/>
        <w:rPr>
          <w:rFonts w:ascii="Arial" w:eastAsia="Times New Roman" w:hAnsi="Arial" w:cs="Arial"/>
          <w:color w:val="212121"/>
        </w:rPr>
      </w:pPr>
      <w:r w:rsidRPr="00E31DE2">
        <w:rPr>
          <w:rFonts w:ascii="Arial" w:eastAsia="Times New Roman" w:hAnsi="Arial" w:cs="Arial"/>
          <w:color w:val="000000"/>
        </w:rPr>
        <w:t>Have done deployments to US Virgin Islands (US VI) and Puerto Rico since August 2021. Feral swine behave like peri-urban and urban wildlife (like pigeons). Mostly Vietnamese pot-belly pigs that were kept as pets and were released during hurricanes. Animals are trapped, trailered off-site and then killed, which is a new paradigm for Wildlife Services.  To date, over 3700 pigs killed in Puerto Rico and19 in the US VI, and they have taken over 2400 samples and 14 samples, respectively. In US VI spend time determining if pig is a wandering pet and then determining how to contain that pet.  Tools used in the United States don’t work in the US VI and Puerto Rico (trail cameras, trap doors, drones), and</w:t>
      </w:r>
      <w:r w:rsidR="00511C50">
        <w:rPr>
          <w:rFonts w:ascii="Arial" w:eastAsia="Times New Roman" w:hAnsi="Arial" w:cs="Arial"/>
          <w:color w:val="000000"/>
        </w:rPr>
        <w:t xml:space="preserve"> </w:t>
      </w:r>
      <w:r w:rsidRPr="00E31DE2">
        <w:rPr>
          <w:rFonts w:ascii="Arial" w:eastAsia="Times New Roman" w:hAnsi="Arial" w:cs="Arial"/>
          <w:color w:val="000000"/>
        </w:rPr>
        <w:t>they are trying environmental DNA and canine detector dogs, but there has been a learning curve.</w:t>
      </w:r>
    </w:p>
    <w:p w14:paraId="3816F7AD" w14:textId="77777777" w:rsidR="00635B92" w:rsidRPr="00E31DE2" w:rsidRDefault="00635B92" w:rsidP="00635B92">
      <w:pPr>
        <w:rPr>
          <w:rFonts w:ascii="Arial" w:eastAsia="Times New Roman" w:hAnsi="Arial" w:cs="Arial"/>
          <w:color w:val="212121"/>
        </w:rPr>
      </w:pPr>
      <w:r w:rsidRPr="00E31DE2">
        <w:rPr>
          <w:rFonts w:ascii="Arial" w:eastAsia="Times New Roman" w:hAnsi="Arial" w:cs="Arial"/>
          <w:color w:val="000000"/>
        </w:rPr>
        <w:t xml:space="preserve">Q1: Will Wildlife Services look at surveillance high risk areas not just by introduction but by impact, such as IA, MN, </w:t>
      </w:r>
      <w:proofErr w:type="spellStart"/>
      <w:r w:rsidRPr="00E31DE2">
        <w:rPr>
          <w:rFonts w:ascii="Arial" w:eastAsia="Times New Roman" w:hAnsi="Arial" w:cs="Arial"/>
          <w:color w:val="000000"/>
        </w:rPr>
        <w:t>etc</w:t>
      </w:r>
      <w:proofErr w:type="spellEnd"/>
      <w:r w:rsidRPr="00E31DE2">
        <w:rPr>
          <w:rFonts w:ascii="Arial" w:eastAsia="Times New Roman" w:hAnsi="Arial" w:cs="Arial"/>
          <w:color w:val="000000"/>
        </w:rPr>
        <w:t>?</w:t>
      </w:r>
    </w:p>
    <w:p w14:paraId="6428861B" w14:textId="14BE3CFB" w:rsidR="00635B92" w:rsidRPr="00E31DE2" w:rsidRDefault="00635B92" w:rsidP="00635B92">
      <w:pPr>
        <w:spacing w:after="240"/>
        <w:rPr>
          <w:rFonts w:ascii="Arial" w:eastAsia="Times New Roman" w:hAnsi="Arial" w:cs="Arial"/>
          <w:color w:val="212121"/>
        </w:rPr>
      </w:pPr>
      <w:r w:rsidRPr="00E31DE2">
        <w:rPr>
          <w:rFonts w:ascii="Arial" w:eastAsia="Times New Roman" w:hAnsi="Arial" w:cs="Arial"/>
          <w:color w:val="000000"/>
        </w:rPr>
        <w:t>Many swine dense states not sites of feral swine except in NC.  The mantra is it doesn’t matter if it shows up in 1 feral swine or more. So</w:t>
      </w:r>
      <w:r w:rsidR="00511C50">
        <w:rPr>
          <w:rFonts w:ascii="Arial" w:eastAsia="Times New Roman" w:hAnsi="Arial" w:cs="Arial"/>
          <w:color w:val="000000"/>
        </w:rPr>
        <w:t>,</w:t>
      </w:r>
      <w:r w:rsidRPr="00E31DE2">
        <w:rPr>
          <w:rFonts w:ascii="Arial" w:eastAsia="Times New Roman" w:hAnsi="Arial" w:cs="Arial"/>
          <w:color w:val="000000"/>
        </w:rPr>
        <w:t xml:space="preserve"> focus has been on feral swine dense states.  It is something to consider.</w:t>
      </w:r>
    </w:p>
    <w:p w14:paraId="01ADA6FC" w14:textId="6136231A" w:rsidR="00635B92" w:rsidRPr="00E31DE2" w:rsidRDefault="00635B92" w:rsidP="00635B92">
      <w:pPr>
        <w:rPr>
          <w:rFonts w:ascii="Arial" w:eastAsia="Times New Roman" w:hAnsi="Arial" w:cs="Arial"/>
          <w:color w:val="212121"/>
        </w:rPr>
      </w:pPr>
      <w:r w:rsidRPr="00E31DE2">
        <w:rPr>
          <w:rFonts w:ascii="Arial" w:eastAsia="Times New Roman" w:hAnsi="Arial" w:cs="Arial"/>
          <w:color w:val="000000"/>
        </w:rPr>
        <w:t>Q2: What you describe in Puerto Rico sounds like Rome, Italy where garbage management was not done and that led to an outbreak. </w:t>
      </w:r>
    </w:p>
    <w:p w14:paraId="7DEBB79B" w14:textId="77777777" w:rsidR="00635B92" w:rsidRPr="00E31DE2" w:rsidRDefault="00635B92" w:rsidP="00635B92">
      <w:pPr>
        <w:spacing w:after="240"/>
        <w:rPr>
          <w:rFonts w:ascii="Arial" w:eastAsia="Times New Roman" w:hAnsi="Arial" w:cs="Arial"/>
          <w:color w:val="212121"/>
        </w:rPr>
      </w:pPr>
      <w:r w:rsidRPr="00E31DE2">
        <w:rPr>
          <w:rFonts w:ascii="Arial" w:eastAsia="Times New Roman" w:hAnsi="Arial" w:cs="Arial"/>
          <w:color w:val="000000"/>
        </w:rPr>
        <w:t>Urban swine are problematic from a public safety perspective (feces, digging, chasing children).  They do scavenge in the garbage. There are concerns from garbage related to illegal boat landing as well. There is a lot of concern and trying to push them into low numbers in urban areas for these reasons.</w:t>
      </w:r>
    </w:p>
    <w:p w14:paraId="56EFC001" w14:textId="77777777" w:rsidR="00635B92" w:rsidRPr="00E31DE2" w:rsidRDefault="00635B92" w:rsidP="00635B92">
      <w:pPr>
        <w:rPr>
          <w:rFonts w:ascii="Arial" w:eastAsia="Times New Roman" w:hAnsi="Arial" w:cs="Arial"/>
          <w:color w:val="212121"/>
        </w:rPr>
      </w:pPr>
      <w:r w:rsidRPr="00E31DE2">
        <w:rPr>
          <w:rFonts w:ascii="Arial" w:eastAsia="Times New Roman" w:hAnsi="Arial" w:cs="Arial"/>
          <w:color w:val="000000"/>
        </w:rPr>
        <w:t>Q2a: Is there outreach to the population to make them aware?</w:t>
      </w:r>
    </w:p>
    <w:p w14:paraId="46A5B929" w14:textId="77777777" w:rsidR="00635B92" w:rsidRPr="00E31DE2" w:rsidRDefault="00635B92" w:rsidP="00635B92">
      <w:pPr>
        <w:spacing w:after="240"/>
        <w:rPr>
          <w:rFonts w:ascii="Arial" w:eastAsia="Times New Roman" w:hAnsi="Arial" w:cs="Arial"/>
          <w:color w:val="212121"/>
        </w:rPr>
      </w:pPr>
      <w:r w:rsidRPr="00E31DE2">
        <w:rPr>
          <w:rFonts w:ascii="Arial" w:eastAsia="Times New Roman" w:hAnsi="Arial" w:cs="Arial"/>
          <w:color w:val="000000"/>
        </w:rPr>
        <w:t>A hotline has been set up so people can call to report feral swine as well as sick and dead animals. (Includes Virgin Islands.)</w:t>
      </w:r>
    </w:p>
    <w:p w14:paraId="5EBD28B8" w14:textId="77777777" w:rsidR="00635B92" w:rsidRPr="00E31DE2" w:rsidRDefault="00635B92" w:rsidP="00635B92">
      <w:pPr>
        <w:rPr>
          <w:rFonts w:ascii="Arial" w:eastAsia="Times New Roman" w:hAnsi="Arial" w:cs="Arial"/>
          <w:color w:val="212121"/>
        </w:rPr>
      </w:pPr>
      <w:r w:rsidRPr="00E31DE2">
        <w:rPr>
          <w:rFonts w:ascii="Arial" w:eastAsia="Times New Roman" w:hAnsi="Arial" w:cs="Arial"/>
          <w:color w:val="000000"/>
        </w:rPr>
        <w:t>Q3: Is there any evidence that it is making a dent in the feral swine population in the south or is it continuing to grow?</w:t>
      </w:r>
    </w:p>
    <w:p w14:paraId="19CFF7FB" w14:textId="74ED85F1" w:rsidR="00635B92" w:rsidRPr="00E31DE2" w:rsidRDefault="00635B92" w:rsidP="00635B92">
      <w:pPr>
        <w:rPr>
          <w:rFonts w:ascii="Arial" w:eastAsia="Times New Roman" w:hAnsi="Arial" w:cs="Arial"/>
          <w:color w:val="212121"/>
        </w:rPr>
      </w:pPr>
      <w:r w:rsidRPr="00E31DE2">
        <w:rPr>
          <w:rFonts w:ascii="Arial" w:eastAsia="Times New Roman" w:hAnsi="Arial" w:cs="Arial"/>
          <w:color w:val="000000"/>
        </w:rPr>
        <w:t>Feral swine populations are expansive in that region.  Wildlife Services has two-pronged goals: </w:t>
      </w:r>
    </w:p>
    <w:p w14:paraId="5A69298E" w14:textId="77777777" w:rsidR="00635B92" w:rsidRPr="00E31DE2" w:rsidRDefault="00635B92" w:rsidP="00635B92">
      <w:pPr>
        <w:numPr>
          <w:ilvl w:val="0"/>
          <w:numId w:val="15"/>
        </w:numPr>
        <w:spacing w:after="0" w:line="240" w:lineRule="auto"/>
        <w:rPr>
          <w:rFonts w:ascii="Arial" w:eastAsia="Times New Roman" w:hAnsi="Arial" w:cs="Arial"/>
          <w:color w:val="000000"/>
        </w:rPr>
      </w:pPr>
      <w:r w:rsidRPr="00E31DE2">
        <w:rPr>
          <w:rFonts w:ascii="Arial" w:eastAsia="Times New Roman" w:hAnsi="Arial" w:cs="Arial"/>
          <w:color w:val="000000"/>
        </w:rPr>
        <w:t>In areas where feral swine are starting to emerge, the goal is to eradicate them. </w:t>
      </w:r>
    </w:p>
    <w:p w14:paraId="0F6C1078" w14:textId="57386529" w:rsidR="00635B92" w:rsidRPr="00E31DE2" w:rsidRDefault="00635B92" w:rsidP="00635B92">
      <w:pPr>
        <w:numPr>
          <w:ilvl w:val="0"/>
          <w:numId w:val="15"/>
        </w:numPr>
        <w:spacing w:after="0" w:line="240" w:lineRule="auto"/>
        <w:rPr>
          <w:rFonts w:ascii="Arial" w:eastAsia="Times New Roman" w:hAnsi="Arial" w:cs="Arial"/>
          <w:color w:val="000000"/>
        </w:rPr>
      </w:pPr>
      <w:r w:rsidRPr="00E31DE2">
        <w:rPr>
          <w:rFonts w:ascii="Arial" w:eastAsia="Times New Roman" w:hAnsi="Arial" w:cs="Arial"/>
          <w:color w:val="000000"/>
        </w:rPr>
        <w:t> When the area has a lot of feral swine the focus is damage manageme</w:t>
      </w:r>
      <w:r w:rsidR="00511C50">
        <w:rPr>
          <w:rFonts w:ascii="Arial" w:eastAsia="Times New Roman" w:hAnsi="Arial" w:cs="Arial"/>
          <w:color w:val="000000"/>
        </w:rPr>
        <w:t>nt</w:t>
      </w:r>
      <w:r w:rsidRPr="00E31DE2">
        <w:rPr>
          <w:rFonts w:ascii="Arial" w:eastAsia="Times New Roman" w:hAnsi="Arial" w:cs="Arial"/>
          <w:color w:val="000000"/>
        </w:rPr>
        <w:t xml:space="preserve"> based on the environment the pigs are in (desert versus cornfields).</w:t>
      </w:r>
    </w:p>
    <w:p w14:paraId="3FC083F1" w14:textId="77777777" w:rsidR="00635B92" w:rsidRPr="00E31DE2" w:rsidRDefault="00635B92" w:rsidP="00635B92">
      <w:pPr>
        <w:ind w:left="720"/>
        <w:rPr>
          <w:rFonts w:ascii="Arial" w:eastAsia="Times New Roman" w:hAnsi="Arial" w:cs="Arial"/>
          <w:color w:val="212121"/>
        </w:rPr>
      </w:pPr>
      <w:r w:rsidRPr="00E31DE2">
        <w:rPr>
          <w:rFonts w:ascii="Arial" w:eastAsia="Times New Roman" w:hAnsi="Arial" w:cs="Arial"/>
          <w:color w:val="000000"/>
        </w:rPr>
        <w:t> </w:t>
      </w:r>
    </w:p>
    <w:p w14:paraId="57927ECE" w14:textId="77777777" w:rsidR="00635B92" w:rsidRPr="00E31DE2" w:rsidRDefault="00635B92" w:rsidP="00635B92">
      <w:pPr>
        <w:rPr>
          <w:rFonts w:ascii="Arial" w:eastAsia="Times New Roman" w:hAnsi="Arial" w:cs="Arial"/>
          <w:color w:val="212121"/>
        </w:rPr>
      </w:pPr>
      <w:r w:rsidRPr="00E31DE2">
        <w:rPr>
          <w:rFonts w:ascii="Arial" w:eastAsia="Times New Roman" w:hAnsi="Arial" w:cs="Arial"/>
          <w:color w:val="000000"/>
        </w:rPr>
        <w:t>Q4: Stating support for efforts with Canada to assess the risk of feral swine entering the US from Canada.</w:t>
      </w:r>
    </w:p>
    <w:p w14:paraId="2A177EE7" w14:textId="05103379" w:rsidR="00635B92" w:rsidRPr="00E31DE2" w:rsidRDefault="00635B92" w:rsidP="00635B92">
      <w:pPr>
        <w:spacing w:after="240"/>
        <w:rPr>
          <w:rFonts w:ascii="Arial" w:eastAsia="Times New Roman" w:hAnsi="Arial" w:cs="Arial"/>
          <w:color w:val="212121"/>
        </w:rPr>
      </w:pPr>
      <w:r w:rsidRPr="00E31DE2">
        <w:rPr>
          <w:rFonts w:ascii="Arial" w:eastAsia="Times New Roman" w:hAnsi="Arial" w:cs="Arial"/>
          <w:color w:val="000000"/>
        </w:rPr>
        <w:t>There are feral swine in Canada</w:t>
      </w:r>
      <w:r w:rsidR="00511C50">
        <w:rPr>
          <w:rFonts w:ascii="Arial" w:eastAsia="Times New Roman" w:hAnsi="Arial" w:cs="Arial"/>
          <w:color w:val="000000"/>
        </w:rPr>
        <w:t>,</w:t>
      </w:r>
      <w:r w:rsidRPr="00E31DE2">
        <w:rPr>
          <w:rFonts w:ascii="Arial" w:eastAsia="Times New Roman" w:hAnsi="Arial" w:cs="Arial"/>
          <w:color w:val="000000"/>
        </w:rPr>
        <w:t xml:space="preserve"> and they are expanding in number and geographic distribution. There is a “Squeal on Pigs” campaign to have individuals report </w:t>
      </w:r>
      <w:proofErr w:type="spellStart"/>
      <w:r w:rsidRPr="00E31DE2">
        <w:rPr>
          <w:rFonts w:ascii="Arial" w:eastAsia="Times New Roman" w:hAnsi="Arial" w:cs="Arial"/>
          <w:color w:val="000000"/>
        </w:rPr>
        <w:t>sitings</w:t>
      </w:r>
      <w:proofErr w:type="spellEnd"/>
      <w:r w:rsidRPr="00E31DE2">
        <w:rPr>
          <w:rFonts w:ascii="Arial" w:eastAsia="Times New Roman" w:hAnsi="Arial" w:cs="Arial"/>
          <w:color w:val="000000"/>
        </w:rPr>
        <w:t xml:space="preserve"> of feral swine in WA, MT, ND, ID, etc.  They are currently mostly feral pig free.  Wildlife Services are also conducting research to determine the highest risk areas of spillover from Canada.</w:t>
      </w:r>
    </w:p>
    <w:p w14:paraId="626C2421" w14:textId="77777777" w:rsidR="00635B92" w:rsidRPr="009B2578" w:rsidRDefault="00635B92" w:rsidP="00635B92">
      <w:pPr>
        <w:spacing w:after="240"/>
        <w:rPr>
          <w:rFonts w:ascii="Arial" w:eastAsia="Times New Roman" w:hAnsi="Arial" w:cs="Arial"/>
          <w:color w:val="212121"/>
          <w:u w:val="single"/>
        </w:rPr>
      </w:pPr>
      <w:r w:rsidRPr="009B2578">
        <w:rPr>
          <w:rFonts w:ascii="Arial" w:eastAsia="Times New Roman" w:hAnsi="Arial" w:cs="Arial"/>
          <w:color w:val="000000"/>
          <w:u w:val="single"/>
        </w:rPr>
        <w:t>RESOLUTION REVIEW:</w:t>
      </w:r>
    </w:p>
    <w:p w14:paraId="69B2F960" w14:textId="77777777" w:rsidR="00635B92" w:rsidRPr="00E31DE2" w:rsidRDefault="00635B92" w:rsidP="00635B92">
      <w:pPr>
        <w:numPr>
          <w:ilvl w:val="0"/>
          <w:numId w:val="16"/>
        </w:numPr>
        <w:spacing w:after="0" w:line="240" w:lineRule="auto"/>
        <w:rPr>
          <w:rFonts w:ascii="Arial" w:eastAsia="Times New Roman" w:hAnsi="Arial" w:cs="Arial"/>
          <w:color w:val="000000"/>
        </w:rPr>
      </w:pPr>
      <w:r w:rsidRPr="00E31DE2">
        <w:rPr>
          <w:rFonts w:ascii="Arial" w:eastAsia="Times New Roman" w:hAnsi="Arial" w:cs="Arial"/>
          <w:color w:val="000000"/>
        </w:rPr>
        <w:t>2020 Resolution Number 2, 5, and 15 combined: Re-evaluation of Endemic Bluetongue Virus Serotypes in the United States.</w:t>
      </w:r>
    </w:p>
    <w:p w14:paraId="1215CD97" w14:textId="77777777" w:rsidR="00635B92" w:rsidRPr="00E31DE2" w:rsidRDefault="00635B92" w:rsidP="00635B92">
      <w:pPr>
        <w:numPr>
          <w:ilvl w:val="1"/>
          <w:numId w:val="17"/>
        </w:numPr>
        <w:spacing w:after="0" w:line="240" w:lineRule="auto"/>
        <w:rPr>
          <w:rFonts w:ascii="Arial" w:eastAsia="Times New Roman" w:hAnsi="Arial" w:cs="Arial"/>
          <w:color w:val="000000"/>
        </w:rPr>
      </w:pPr>
      <w:r w:rsidRPr="00E31DE2">
        <w:rPr>
          <w:rFonts w:ascii="Arial" w:eastAsia="Times New Roman" w:hAnsi="Arial" w:cs="Arial"/>
          <w:color w:val="000000"/>
        </w:rPr>
        <w:t>Comments regarding the new USDA guidance (APHIS website)</w:t>
      </w:r>
    </w:p>
    <w:p w14:paraId="697CDB0A" w14:textId="77777777" w:rsidR="00635B92" w:rsidRPr="00E31DE2" w:rsidRDefault="00635B92" w:rsidP="00635B92">
      <w:pPr>
        <w:ind w:left="2160" w:hanging="2160"/>
        <w:rPr>
          <w:rFonts w:ascii="Arial" w:eastAsia="Times New Roman" w:hAnsi="Arial" w:cs="Arial"/>
          <w:color w:val="212121"/>
        </w:rPr>
      </w:pPr>
      <w:r w:rsidRPr="00E31DE2">
        <w:rPr>
          <w:rFonts w:ascii="Arial" w:eastAsia="Times New Roman" w:hAnsi="Arial" w:cs="Arial"/>
          <w:color w:val="000000"/>
        </w:rPr>
        <w:t>                                                               i.      Is there a plant to do ongoing surveillance for bluetongue surveillance </w:t>
      </w:r>
      <w:proofErr w:type="spellStart"/>
      <w:r w:rsidRPr="00E31DE2">
        <w:rPr>
          <w:rFonts w:ascii="Arial" w:eastAsia="Times New Roman" w:hAnsi="Arial" w:cs="Arial"/>
          <w:color w:val="000000"/>
        </w:rPr>
        <w:t>andthen</w:t>
      </w:r>
      <w:proofErr w:type="spellEnd"/>
      <w:r w:rsidRPr="00E31DE2">
        <w:rPr>
          <w:rFonts w:ascii="Arial" w:eastAsia="Times New Roman" w:hAnsi="Arial" w:cs="Arial"/>
          <w:color w:val="000000"/>
        </w:rPr>
        <w:t xml:space="preserve"> how often they will meet to classify serotypes.  The resolution suggested every 5 years.</w:t>
      </w:r>
    </w:p>
    <w:p w14:paraId="75EC0FE2" w14:textId="77777777" w:rsidR="00635B92" w:rsidRPr="00E31DE2" w:rsidRDefault="00635B92" w:rsidP="00635B92">
      <w:pPr>
        <w:ind w:left="2160" w:hanging="2160"/>
        <w:rPr>
          <w:rFonts w:ascii="Arial" w:eastAsia="Times New Roman" w:hAnsi="Arial" w:cs="Arial"/>
          <w:color w:val="212121"/>
        </w:rPr>
      </w:pPr>
      <w:r w:rsidRPr="00E31DE2">
        <w:rPr>
          <w:rFonts w:ascii="Arial" w:eastAsia="Times New Roman" w:hAnsi="Arial" w:cs="Arial"/>
          <w:color w:val="000000"/>
        </w:rPr>
        <w:t>                                                             ii.      The website does not provide guidance on what SL level is needed to work with these different serotypes and it should be stated.</w:t>
      </w:r>
    </w:p>
    <w:p w14:paraId="7C2A379A" w14:textId="5468239B" w:rsidR="00635B92" w:rsidRPr="00E31DE2" w:rsidRDefault="00635B92" w:rsidP="00635B92">
      <w:pPr>
        <w:numPr>
          <w:ilvl w:val="1"/>
          <w:numId w:val="18"/>
        </w:numPr>
        <w:spacing w:after="0" w:line="240" w:lineRule="auto"/>
        <w:rPr>
          <w:rFonts w:ascii="Arial" w:eastAsia="Times New Roman" w:hAnsi="Arial" w:cs="Arial"/>
          <w:color w:val="000000"/>
        </w:rPr>
      </w:pPr>
      <w:r w:rsidRPr="00E31DE2">
        <w:rPr>
          <w:rFonts w:ascii="Arial" w:eastAsia="Times New Roman" w:hAnsi="Arial" w:cs="Arial"/>
          <w:color w:val="000000"/>
        </w:rPr>
        <w:t>Vote: The response is sufficient</w:t>
      </w:r>
      <w:r w:rsidR="00511C50">
        <w:rPr>
          <w:rFonts w:ascii="Arial" w:eastAsia="Times New Roman" w:hAnsi="Arial" w:cs="Arial"/>
          <w:color w:val="000000"/>
        </w:rPr>
        <w:t>,</w:t>
      </w:r>
      <w:r w:rsidRPr="00E31DE2">
        <w:rPr>
          <w:rFonts w:ascii="Arial" w:eastAsia="Times New Roman" w:hAnsi="Arial" w:cs="Arial"/>
          <w:color w:val="000000"/>
        </w:rPr>
        <w:t> and no additional response is needed.</w:t>
      </w:r>
    </w:p>
    <w:p w14:paraId="7AA3FB5D" w14:textId="77777777" w:rsidR="00635B92" w:rsidRPr="004976EC" w:rsidRDefault="00635B92" w:rsidP="00635B92">
      <w:pPr>
        <w:numPr>
          <w:ilvl w:val="0"/>
          <w:numId w:val="19"/>
        </w:numPr>
        <w:spacing w:after="0" w:line="240" w:lineRule="auto"/>
        <w:rPr>
          <w:rFonts w:ascii="Arial" w:eastAsia="Times New Roman" w:hAnsi="Arial" w:cs="Arial"/>
          <w:color w:val="000000"/>
        </w:rPr>
      </w:pPr>
      <w:r w:rsidRPr="004976EC">
        <w:rPr>
          <w:rFonts w:ascii="Arial" w:eastAsia="Times New Roman" w:hAnsi="Arial" w:cs="Arial"/>
          <w:color w:val="000000"/>
        </w:rPr>
        <w:t>2020 Resolution Number 3 and 12 combined: Feed Import Restrictions to Protect Against African Swine Fever Importation in Feed.</w:t>
      </w:r>
    </w:p>
    <w:p w14:paraId="7FEF18B1" w14:textId="77777777" w:rsidR="00635B92" w:rsidRPr="00E31DE2" w:rsidRDefault="00635B92" w:rsidP="00635B92">
      <w:pPr>
        <w:numPr>
          <w:ilvl w:val="1"/>
          <w:numId w:val="20"/>
        </w:numPr>
        <w:spacing w:after="0" w:line="240" w:lineRule="auto"/>
        <w:rPr>
          <w:rFonts w:ascii="Arial" w:eastAsia="Times New Roman" w:hAnsi="Arial" w:cs="Arial"/>
          <w:color w:val="000000"/>
        </w:rPr>
      </w:pPr>
      <w:r w:rsidRPr="00E31DE2">
        <w:rPr>
          <w:rFonts w:ascii="Arial" w:eastAsia="Times New Roman" w:hAnsi="Arial" w:cs="Arial"/>
          <w:color w:val="000000"/>
        </w:rPr>
        <w:t>Comments</w:t>
      </w:r>
    </w:p>
    <w:p w14:paraId="12932C86" w14:textId="3EB4ED46" w:rsidR="00635B92" w:rsidRPr="009B2578" w:rsidRDefault="00635B92" w:rsidP="009B2578">
      <w:pPr>
        <w:pStyle w:val="ListParagraph"/>
        <w:numPr>
          <w:ilvl w:val="1"/>
          <w:numId w:val="19"/>
        </w:numPr>
        <w:rPr>
          <w:rFonts w:ascii="Arial" w:eastAsia="Times New Roman" w:hAnsi="Arial" w:cs="Arial"/>
          <w:color w:val="212121"/>
        </w:rPr>
      </w:pPr>
      <w:r w:rsidRPr="009B2578">
        <w:rPr>
          <w:rFonts w:ascii="Arial" w:eastAsia="Times New Roman" w:hAnsi="Arial" w:cs="Arial"/>
          <w:color w:val="000000"/>
        </w:rPr>
        <w:t>Feed ingredients are traded as commodities. They can change ownership multiple time in transit.  You do not know every country that the bag of feed may have been sourced from. They are near impossible to trace because they are not segregated. The approach of quarantine taken by the industry is a better approach as this is logistically not feasible.</w:t>
      </w:r>
    </w:p>
    <w:p w14:paraId="331FCBA6" w14:textId="77777777" w:rsidR="00635B92" w:rsidRPr="00E31DE2" w:rsidRDefault="00635B92" w:rsidP="00635B92">
      <w:pPr>
        <w:ind w:left="2160" w:hanging="2160"/>
        <w:rPr>
          <w:rFonts w:ascii="Arial" w:eastAsia="Times New Roman" w:hAnsi="Arial" w:cs="Arial"/>
          <w:color w:val="212121"/>
        </w:rPr>
      </w:pPr>
      <w:r w:rsidRPr="00E31DE2">
        <w:rPr>
          <w:rFonts w:ascii="Arial" w:eastAsia="Times New Roman" w:hAnsi="Arial" w:cs="Arial"/>
          <w:color w:val="000000"/>
        </w:rPr>
        <w:t>                                                             ii.      If we ban soy for ASF then other countries can ban soy for other pathogens (such as HPAI), which may be something the soy industry would lobby against.  There are secondary effects that make this difficult, but this needs to be better communicated to industry.</w:t>
      </w:r>
    </w:p>
    <w:p w14:paraId="65D47745" w14:textId="77777777" w:rsidR="00635B92" w:rsidRPr="00E31DE2" w:rsidRDefault="00635B92" w:rsidP="00635B92">
      <w:pPr>
        <w:ind w:left="2160" w:hanging="2160"/>
        <w:rPr>
          <w:rFonts w:ascii="Arial" w:eastAsia="Times New Roman" w:hAnsi="Arial" w:cs="Arial"/>
          <w:color w:val="212121"/>
        </w:rPr>
      </w:pPr>
      <w:r w:rsidRPr="00E31DE2">
        <w:rPr>
          <w:rFonts w:ascii="Arial" w:eastAsia="Times New Roman" w:hAnsi="Arial" w:cs="Arial"/>
          <w:color w:val="000000"/>
        </w:rPr>
        <w:t>                                                           iii.      Also been activity with US SHIP that has a feed risk biosafety group that is setting standards for participants to assess ingredients that they purchase. It is voluntary, but there are activities and other avenues that are addressing the concern of the resolution.</w:t>
      </w:r>
    </w:p>
    <w:p w14:paraId="22F07559" w14:textId="14BB6A4F" w:rsidR="00635B92" w:rsidRPr="004976EC" w:rsidRDefault="00635B92" w:rsidP="00635B92">
      <w:pPr>
        <w:numPr>
          <w:ilvl w:val="1"/>
          <w:numId w:val="21"/>
        </w:numPr>
        <w:spacing w:after="0" w:line="240" w:lineRule="auto"/>
        <w:rPr>
          <w:rFonts w:ascii="Arial" w:eastAsia="Times New Roman" w:hAnsi="Arial" w:cs="Arial"/>
          <w:color w:val="000000"/>
        </w:rPr>
      </w:pPr>
      <w:r w:rsidRPr="004976EC">
        <w:rPr>
          <w:rFonts w:ascii="Arial" w:eastAsia="Times New Roman" w:hAnsi="Arial" w:cs="Arial"/>
          <w:color w:val="000000"/>
        </w:rPr>
        <w:t>Vote: The response is sufficient</w:t>
      </w:r>
      <w:r w:rsidR="00511C50" w:rsidRPr="004976EC">
        <w:rPr>
          <w:rFonts w:ascii="Arial" w:eastAsia="Times New Roman" w:hAnsi="Arial" w:cs="Arial"/>
          <w:color w:val="000000"/>
        </w:rPr>
        <w:t>,</w:t>
      </w:r>
      <w:r w:rsidRPr="004976EC">
        <w:rPr>
          <w:rFonts w:ascii="Arial" w:eastAsia="Times New Roman" w:hAnsi="Arial" w:cs="Arial"/>
          <w:color w:val="000000"/>
        </w:rPr>
        <w:t> and no additional response is needed.</w:t>
      </w:r>
    </w:p>
    <w:p w14:paraId="160AB2A3" w14:textId="3373E5BE" w:rsidR="00635B92" w:rsidRDefault="00635B92" w:rsidP="009B2578">
      <w:pPr>
        <w:autoSpaceDE w:val="0"/>
        <w:autoSpaceDN w:val="0"/>
        <w:adjustRightInd w:val="0"/>
        <w:spacing w:after="0" w:line="240" w:lineRule="auto"/>
        <w:rPr>
          <w:rFonts w:ascii="Arial" w:hAnsi="Arial" w:cs="Arial"/>
          <w:b/>
          <w:bCs/>
        </w:rPr>
      </w:pPr>
    </w:p>
    <w:p w14:paraId="00416B4A" w14:textId="77777777" w:rsidR="00635B92" w:rsidRDefault="00635B92" w:rsidP="00121FE7">
      <w:pPr>
        <w:autoSpaceDE w:val="0"/>
        <w:autoSpaceDN w:val="0"/>
        <w:adjustRightInd w:val="0"/>
        <w:spacing w:after="0" w:line="240" w:lineRule="auto"/>
        <w:jc w:val="center"/>
        <w:rPr>
          <w:rFonts w:ascii="Arial" w:hAnsi="Arial" w:cs="Arial"/>
          <w:b/>
          <w:bCs/>
        </w:rPr>
      </w:pPr>
    </w:p>
    <w:p w14:paraId="093EB7FA" w14:textId="4EB68983" w:rsidR="00121FE7" w:rsidRPr="00E93B74" w:rsidRDefault="00121FE7" w:rsidP="00121FE7">
      <w:pPr>
        <w:rPr>
          <w:rFonts w:ascii="Arial" w:eastAsia="Times New Roman" w:hAnsi="Arial" w:cs="Arial"/>
        </w:rPr>
      </w:pPr>
      <w:r w:rsidRPr="009B2578">
        <w:rPr>
          <w:rFonts w:ascii="Arial" w:eastAsia="Times New Roman" w:hAnsi="Arial" w:cs="Arial"/>
          <w:b/>
          <w:bCs/>
          <w:i/>
          <w:iCs/>
        </w:rPr>
        <w:t>USAHA April Meeting summary – April 28, 2023</w:t>
      </w:r>
    </w:p>
    <w:p w14:paraId="4624B15C" w14:textId="4BC63DBB" w:rsidR="00121FE7" w:rsidRPr="00E93B74" w:rsidRDefault="00511C50" w:rsidP="00121FE7">
      <w:pPr>
        <w:rPr>
          <w:rFonts w:ascii="Arial" w:eastAsia="Times New Roman" w:hAnsi="Arial" w:cs="Arial"/>
        </w:rPr>
      </w:pPr>
      <w:r>
        <w:rPr>
          <w:rFonts w:ascii="Arial" w:eastAsia="Times New Roman" w:hAnsi="Arial" w:cs="Arial"/>
          <w:b/>
          <w:bCs/>
        </w:rPr>
        <w:t>Business topics</w:t>
      </w:r>
      <w:r w:rsidR="00121FE7" w:rsidRPr="00E93B74">
        <w:rPr>
          <w:rFonts w:ascii="Arial" w:eastAsia="Times New Roman" w:hAnsi="Arial" w:cs="Arial"/>
          <w:b/>
          <w:bCs/>
        </w:rPr>
        <w:t>:</w:t>
      </w:r>
    </w:p>
    <w:p w14:paraId="08B4F177" w14:textId="77777777" w:rsidR="00121FE7" w:rsidRPr="00E93B74" w:rsidRDefault="00121FE7" w:rsidP="00121FE7">
      <w:pPr>
        <w:numPr>
          <w:ilvl w:val="0"/>
          <w:numId w:val="9"/>
        </w:numPr>
        <w:spacing w:after="0" w:line="240" w:lineRule="auto"/>
        <w:rPr>
          <w:rFonts w:ascii="Arial" w:eastAsia="Times New Roman" w:hAnsi="Arial" w:cs="Arial"/>
        </w:rPr>
      </w:pPr>
      <w:r w:rsidRPr="00E93B74">
        <w:rPr>
          <w:rFonts w:ascii="Arial" w:eastAsia="Times New Roman" w:hAnsi="Arial" w:cs="Arial"/>
        </w:rPr>
        <w:t>The July meeting will allow time for 15-minute presentations to introduce resolutions or resolution concepts The resolution template is attached. Please let us know if you have a resolution you plan to submit. Final resolutions must be submitted in early September, final due dates will be provided.</w:t>
      </w:r>
    </w:p>
    <w:p w14:paraId="3D684827" w14:textId="2598FA49" w:rsidR="00121FE7" w:rsidRPr="00E93B74" w:rsidRDefault="00121FE7" w:rsidP="009B2578">
      <w:pPr>
        <w:ind w:left="720"/>
        <w:rPr>
          <w:rFonts w:ascii="Arial" w:eastAsia="Times New Roman" w:hAnsi="Arial" w:cs="Arial"/>
        </w:rPr>
      </w:pPr>
      <w:r w:rsidRPr="00511C50">
        <w:rPr>
          <w:rFonts w:ascii="Arial" w:eastAsia="Times New Roman" w:hAnsi="Arial" w:cs="Arial"/>
        </w:rPr>
        <w:t xml:space="preserve">If you have </w:t>
      </w:r>
      <w:proofErr w:type="gramStart"/>
      <w:r w:rsidRPr="00511C50">
        <w:rPr>
          <w:rFonts w:ascii="Arial" w:eastAsia="Times New Roman" w:hAnsi="Arial" w:cs="Arial"/>
        </w:rPr>
        <w:t>topics</w:t>
      </w:r>
      <w:proofErr w:type="gramEnd"/>
      <w:r w:rsidRPr="00511C50">
        <w:rPr>
          <w:rFonts w:ascii="Arial" w:eastAsia="Times New Roman" w:hAnsi="Arial" w:cs="Arial"/>
        </w:rPr>
        <w:t xml:space="preserve"> you would like to hear about at annual meeting or quarterly meeting please recommend them and a speaker.  Annual meeting speaker slots are very limited and are reserved for key lessons learned and updates on FAD and emerging diseases as per our mission statement. </w:t>
      </w:r>
    </w:p>
    <w:p w14:paraId="243DC589" w14:textId="74278116" w:rsidR="00121FE7" w:rsidRPr="00E93B74" w:rsidRDefault="00121FE7" w:rsidP="00121FE7">
      <w:pPr>
        <w:rPr>
          <w:rFonts w:ascii="Arial" w:eastAsia="Times New Roman" w:hAnsi="Arial" w:cs="Arial"/>
        </w:rPr>
      </w:pPr>
      <w:r w:rsidRPr="009B2578">
        <w:rPr>
          <w:rFonts w:ascii="Arial" w:eastAsia="Times New Roman" w:hAnsi="Arial" w:cs="Arial"/>
          <w:i/>
          <w:iCs/>
        </w:rPr>
        <w:t xml:space="preserve">Dr. Alfonso Clavijo, Director of the National Bio and </w:t>
      </w:r>
      <w:proofErr w:type="spellStart"/>
      <w:r w:rsidRPr="009B2578">
        <w:rPr>
          <w:rFonts w:ascii="Arial" w:eastAsia="Times New Roman" w:hAnsi="Arial" w:cs="Arial"/>
          <w:i/>
          <w:iCs/>
        </w:rPr>
        <w:t>Agro</w:t>
      </w:r>
      <w:proofErr w:type="spellEnd"/>
      <w:r w:rsidRPr="009B2578">
        <w:rPr>
          <w:rFonts w:ascii="Arial" w:eastAsia="Times New Roman" w:hAnsi="Arial" w:cs="Arial"/>
          <w:i/>
          <w:iCs/>
        </w:rPr>
        <w:t>-Defense Facility, Manhattan, Kansas</w:t>
      </w:r>
    </w:p>
    <w:p w14:paraId="70CFF142" w14:textId="2A901929" w:rsidR="00121FE7" w:rsidRPr="00E93B74" w:rsidRDefault="00121FE7" w:rsidP="00121FE7">
      <w:pPr>
        <w:numPr>
          <w:ilvl w:val="0"/>
          <w:numId w:val="10"/>
        </w:numPr>
        <w:spacing w:after="0" w:line="240" w:lineRule="auto"/>
        <w:rPr>
          <w:rFonts w:ascii="Arial" w:eastAsia="Times New Roman" w:hAnsi="Arial" w:cs="Arial"/>
        </w:rPr>
      </w:pPr>
      <w:r w:rsidRPr="00E93B74">
        <w:rPr>
          <w:rFonts w:ascii="Arial" w:eastAsia="Times New Roman" w:hAnsi="Arial" w:cs="Arial"/>
        </w:rPr>
        <w:t>This new facility will join USDA Agriculture Research Services (ag research) and Animal Plant Health Inspection Services Veterinary Services (ag response). It will be a center of excellence for transboundary and emerging animal diseases.</w:t>
      </w:r>
    </w:p>
    <w:p w14:paraId="74675EAB" w14:textId="77777777" w:rsidR="00121FE7" w:rsidRPr="00E93B74" w:rsidRDefault="00121FE7" w:rsidP="00121FE7">
      <w:pPr>
        <w:numPr>
          <w:ilvl w:val="0"/>
          <w:numId w:val="10"/>
        </w:numPr>
        <w:spacing w:after="0" w:line="240" w:lineRule="auto"/>
        <w:rPr>
          <w:rFonts w:ascii="Arial" w:eastAsia="Times New Roman" w:hAnsi="Arial" w:cs="Arial"/>
        </w:rPr>
      </w:pPr>
      <w:r w:rsidRPr="00E93B74">
        <w:rPr>
          <w:rFonts w:ascii="Arial" w:eastAsia="Times New Roman" w:hAnsi="Arial" w:cs="Arial"/>
        </w:rPr>
        <w:t>A milestone was reached in April 2023, the construction and general commissioning was completed (May 24</w:t>
      </w:r>
      <w:r w:rsidRPr="00E93B74">
        <w:rPr>
          <w:rFonts w:ascii="Arial" w:eastAsia="Times New Roman" w:hAnsi="Arial" w:cs="Arial"/>
          <w:vertAlign w:val="superscript"/>
        </w:rPr>
        <w:t>th</w:t>
      </w:r>
      <w:r w:rsidRPr="00E93B74">
        <w:rPr>
          <w:rFonts w:ascii="Arial" w:eastAsia="Times New Roman" w:hAnsi="Arial" w:cs="Arial"/>
        </w:rPr>
        <w:t> was the ribbon cutting!). An endurance period was being done to stress the operational systems and to makes sure the building is fully operational.</w:t>
      </w:r>
    </w:p>
    <w:p w14:paraId="3CA7C354" w14:textId="77777777" w:rsidR="00121FE7" w:rsidRPr="00E93B74" w:rsidRDefault="00121FE7" w:rsidP="00121FE7">
      <w:pPr>
        <w:numPr>
          <w:ilvl w:val="0"/>
          <w:numId w:val="10"/>
        </w:numPr>
        <w:spacing w:after="0" w:line="240" w:lineRule="auto"/>
        <w:rPr>
          <w:rFonts w:ascii="Arial" w:eastAsia="Times New Roman" w:hAnsi="Arial" w:cs="Arial"/>
        </w:rPr>
      </w:pPr>
      <w:r w:rsidRPr="00E93B74">
        <w:rPr>
          <w:rFonts w:ascii="Arial" w:eastAsia="Times New Roman" w:hAnsi="Arial" w:cs="Arial"/>
        </w:rPr>
        <w:t>Accreditation for select agents will be done starting with accreditation for storage followed by accreditation for manipulation.</w:t>
      </w:r>
    </w:p>
    <w:p w14:paraId="0AFD3513" w14:textId="77777777" w:rsidR="00121FE7" w:rsidRPr="00E93B74" w:rsidRDefault="00121FE7" w:rsidP="00121FE7">
      <w:pPr>
        <w:numPr>
          <w:ilvl w:val="0"/>
          <w:numId w:val="10"/>
        </w:numPr>
        <w:spacing w:after="0" w:line="240" w:lineRule="auto"/>
        <w:rPr>
          <w:rFonts w:ascii="Arial" w:eastAsia="Times New Roman" w:hAnsi="Arial" w:cs="Arial"/>
        </w:rPr>
      </w:pPr>
      <w:r w:rsidRPr="00E93B74">
        <w:rPr>
          <w:rFonts w:ascii="Arial" w:eastAsia="Times New Roman" w:hAnsi="Arial" w:cs="Arial"/>
        </w:rPr>
        <w:t>NBAF Stats</w:t>
      </w:r>
    </w:p>
    <w:p w14:paraId="2EE9DF4A"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700,000 square feet overall</w:t>
      </w:r>
    </w:p>
    <w:p w14:paraId="5D27D500"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574,000 sq ft working space (46% containment, 50/50 split of BSL2 and BSL3 space)</w:t>
      </w:r>
    </w:p>
    <w:p w14:paraId="5C2346E7"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Complete redundancy in operational systems</w:t>
      </w:r>
    </w:p>
    <w:p w14:paraId="5063E6F5" w14:textId="10722196"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Will be able to maintain 24/7 operations</w:t>
      </w:r>
      <w:r w:rsidR="00511C50">
        <w:rPr>
          <w:rFonts w:ascii="Arial" w:eastAsia="Times New Roman" w:hAnsi="Arial" w:cs="Arial"/>
        </w:rPr>
        <w:t>.</w:t>
      </w:r>
    </w:p>
    <w:p w14:paraId="23A01315"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The only animal ag BSL4 in the country</w:t>
      </w:r>
    </w:p>
    <w:p w14:paraId="4F08CA72"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Next to K-State’s Biosecurity Research Institute</w:t>
      </w:r>
    </w:p>
    <w:p w14:paraId="1F4B4BA3" w14:textId="5751C742" w:rsidR="00121FE7" w:rsidRPr="00E93B74" w:rsidRDefault="00121FE7" w:rsidP="00121FE7">
      <w:pPr>
        <w:numPr>
          <w:ilvl w:val="0"/>
          <w:numId w:val="10"/>
        </w:numPr>
        <w:spacing w:after="0" w:line="240" w:lineRule="auto"/>
        <w:rPr>
          <w:rFonts w:ascii="Arial" w:eastAsia="Times New Roman" w:hAnsi="Arial" w:cs="Arial"/>
        </w:rPr>
      </w:pPr>
      <w:r w:rsidRPr="00E93B74">
        <w:rPr>
          <w:rFonts w:ascii="Arial" w:eastAsia="Times New Roman" w:hAnsi="Arial" w:cs="Arial"/>
        </w:rPr>
        <w:t>NBAF will take on the complete Plum Island Animal Disease Center meeting</w:t>
      </w:r>
      <w:r w:rsidR="00511C50">
        <w:rPr>
          <w:rFonts w:ascii="Arial" w:eastAsia="Times New Roman" w:hAnsi="Arial" w:cs="Arial"/>
        </w:rPr>
        <w:t>.</w:t>
      </w:r>
    </w:p>
    <w:p w14:paraId="26A165FD"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PIADC was built in the 1950s with a focus on FMD, ASF, and CSF</w:t>
      </w:r>
    </w:p>
    <w:p w14:paraId="18D2501D"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 xml:space="preserve">The mission will expand at NBAF to include JEV, Rift Valley fever, </w:t>
      </w:r>
      <w:proofErr w:type="spellStart"/>
      <w:r w:rsidRPr="00E93B74">
        <w:rPr>
          <w:rFonts w:ascii="Arial" w:eastAsia="Times New Roman" w:hAnsi="Arial" w:cs="Arial"/>
        </w:rPr>
        <w:t>Nipah</w:t>
      </w:r>
      <w:proofErr w:type="spellEnd"/>
      <w:r w:rsidRPr="00E93B74">
        <w:rPr>
          <w:rFonts w:ascii="Arial" w:eastAsia="Times New Roman" w:hAnsi="Arial" w:cs="Arial"/>
        </w:rPr>
        <w:t>, CCHF, and others.</w:t>
      </w:r>
    </w:p>
    <w:p w14:paraId="57581AA9" w14:textId="29D5E553"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There will also be a focus on vaccine development</w:t>
      </w:r>
      <w:r w:rsidR="00511C50">
        <w:rPr>
          <w:rFonts w:ascii="Arial" w:eastAsia="Times New Roman" w:hAnsi="Arial" w:cs="Arial"/>
        </w:rPr>
        <w:t>.</w:t>
      </w:r>
    </w:p>
    <w:p w14:paraId="6A03B316" w14:textId="497CF2FF"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There are also training facilities to continue that work as well</w:t>
      </w:r>
      <w:r w:rsidR="00511C50">
        <w:rPr>
          <w:rFonts w:ascii="Arial" w:eastAsia="Times New Roman" w:hAnsi="Arial" w:cs="Arial"/>
        </w:rPr>
        <w:t>.</w:t>
      </w:r>
    </w:p>
    <w:p w14:paraId="2AFA5033" w14:textId="77777777" w:rsidR="00121FE7" w:rsidRPr="00E93B74" w:rsidRDefault="00121FE7" w:rsidP="00121FE7">
      <w:pPr>
        <w:numPr>
          <w:ilvl w:val="0"/>
          <w:numId w:val="10"/>
        </w:numPr>
        <w:spacing w:after="0" w:line="240" w:lineRule="auto"/>
        <w:rPr>
          <w:rFonts w:ascii="Arial" w:eastAsia="Times New Roman" w:hAnsi="Arial" w:cs="Arial"/>
        </w:rPr>
      </w:pPr>
      <w:r w:rsidRPr="00E93B74">
        <w:rPr>
          <w:rFonts w:ascii="Arial" w:eastAsia="Times New Roman" w:hAnsi="Arial" w:cs="Arial"/>
        </w:rPr>
        <w:t>Leadership</w:t>
      </w:r>
    </w:p>
    <w:p w14:paraId="5FE37C02"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NBAF Director: Alfonso Clavijo</w:t>
      </w:r>
    </w:p>
    <w:p w14:paraId="35193D82"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NBAF Deputy Director: Ken Burton</w:t>
      </w:r>
    </w:p>
    <w:p w14:paraId="24596378"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NBAF Sr Science Advisor: William Wilson</w:t>
      </w:r>
    </w:p>
    <w:p w14:paraId="1449B1C3"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FAD Research Unit (ARS) Director: Luis Rodriguez</w:t>
      </w:r>
    </w:p>
    <w:p w14:paraId="6A353E09" w14:textId="77777777" w:rsidR="00121FE7" w:rsidRPr="00E93B74" w:rsidRDefault="00121FE7" w:rsidP="00121FE7">
      <w:pPr>
        <w:numPr>
          <w:ilvl w:val="2"/>
          <w:numId w:val="10"/>
        </w:numPr>
        <w:spacing w:after="0" w:line="240" w:lineRule="auto"/>
        <w:rPr>
          <w:rFonts w:ascii="Arial" w:eastAsia="Times New Roman" w:hAnsi="Arial" w:cs="Arial"/>
        </w:rPr>
      </w:pPr>
      <w:r w:rsidRPr="00E93B74">
        <w:rPr>
          <w:rFonts w:ascii="Arial" w:eastAsia="Times New Roman" w:hAnsi="Arial" w:cs="Arial"/>
        </w:rPr>
        <w:t>Arthropod Borne Disease Research Unit: Chad Mire</w:t>
      </w:r>
    </w:p>
    <w:p w14:paraId="1799C1F4" w14:textId="77777777" w:rsidR="00121FE7" w:rsidRPr="00E93B74" w:rsidRDefault="00121FE7" w:rsidP="00121FE7">
      <w:pPr>
        <w:numPr>
          <w:ilvl w:val="2"/>
          <w:numId w:val="10"/>
        </w:numPr>
        <w:spacing w:after="0" w:line="240" w:lineRule="auto"/>
        <w:rPr>
          <w:rFonts w:ascii="Arial" w:eastAsia="Times New Roman" w:hAnsi="Arial" w:cs="Arial"/>
        </w:rPr>
      </w:pPr>
      <w:r w:rsidRPr="00E93B74">
        <w:rPr>
          <w:rFonts w:ascii="Arial" w:eastAsia="Times New Roman" w:hAnsi="Arial" w:cs="Arial"/>
        </w:rPr>
        <w:t>Zoonotic and Emerging Disease Research Unit: Lisa Hensley</w:t>
      </w:r>
    </w:p>
    <w:p w14:paraId="00B26996" w14:textId="77777777" w:rsidR="00121FE7" w:rsidRPr="00E93B74" w:rsidRDefault="00121FE7" w:rsidP="00121FE7">
      <w:pPr>
        <w:numPr>
          <w:ilvl w:val="2"/>
          <w:numId w:val="10"/>
        </w:numPr>
        <w:spacing w:after="0" w:line="240" w:lineRule="auto"/>
        <w:rPr>
          <w:rFonts w:ascii="Arial" w:eastAsia="Times New Roman" w:hAnsi="Arial" w:cs="Arial"/>
        </w:rPr>
      </w:pPr>
      <w:r w:rsidRPr="00E93B74">
        <w:rPr>
          <w:rFonts w:ascii="Arial" w:eastAsia="Times New Roman" w:hAnsi="Arial" w:cs="Arial"/>
        </w:rPr>
        <w:t>Biologics Development Module: Steve Witte</w:t>
      </w:r>
    </w:p>
    <w:p w14:paraId="57895EF5"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Foreign Animal Disease Diagnostic Lab (APHIS)</w:t>
      </w:r>
    </w:p>
    <w:p w14:paraId="4C0CB113" w14:textId="77777777" w:rsidR="00121FE7" w:rsidRPr="00E93B74" w:rsidRDefault="00121FE7" w:rsidP="00121FE7">
      <w:pPr>
        <w:numPr>
          <w:ilvl w:val="2"/>
          <w:numId w:val="10"/>
        </w:numPr>
        <w:spacing w:after="0" w:line="240" w:lineRule="auto"/>
        <w:rPr>
          <w:rFonts w:ascii="Arial" w:eastAsia="Times New Roman" w:hAnsi="Arial" w:cs="Arial"/>
        </w:rPr>
      </w:pPr>
      <w:r w:rsidRPr="00E93B74">
        <w:rPr>
          <w:rFonts w:ascii="Arial" w:eastAsia="Times New Roman" w:hAnsi="Arial" w:cs="Arial"/>
        </w:rPr>
        <w:t>FADDL Director: Vacant</w:t>
      </w:r>
    </w:p>
    <w:p w14:paraId="1DF20391" w14:textId="77777777" w:rsidR="00121FE7" w:rsidRPr="00E93B74" w:rsidRDefault="00121FE7" w:rsidP="00121FE7">
      <w:pPr>
        <w:numPr>
          <w:ilvl w:val="2"/>
          <w:numId w:val="10"/>
        </w:numPr>
        <w:spacing w:after="0" w:line="240" w:lineRule="auto"/>
        <w:rPr>
          <w:rFonts w:ascii="Arial" w:eastAsia="Times New Roman" w:hAnsi="Arial" w:cs="Arial"/>
        </w:rPr>
      </w:pPr>
      <w:r w:rsidRPr="00E93B74">
        <w:rPr>
          <w:rFonts w:ascii="Arial" w:eastAsia="Times New Roman" w:hAnsi="Arial" w:cs="Arial"/>
        </w:rPr>
        <w:t xml:space="preserve">Associate Director: </w:t>
      </w:r>
      <w:proofErr w:type="spellStart"/>
      <w:r w:rsidRPr="00E93B74">
        <w:rPr>
          <w:rFonts w:ascii="Arial" w:eastAsia="Times New Roman" w:hAnsi="Arial" w:cs="Arial"/>
        </w:rPr>
        <w:t>Muzafar</w:t>
      </w:r>
      <w:proofErr w:type="spellEnd"/>
      <w:r w:rsidRPr="00E93B74">
        <w:rPr>
          <w:rFonts w:ascii="Arial" w:eastAsia="Times New Roman" w:hAnsi="Arial" w:cs="Arial"/>
        </w:rPr>
        <w:t xml:space="preserve"> </w:t>
      </w:r>
      <w:proofErr w:type="spellStart"/>
      <w:r w:rsidRPr="00E93B74">
        <w:rPr>
          <w:rFonts w:ascii="Arial" w:eastAsia="Times New Roman" w:hAnsi="Arial" w:cs="Arial"/>
        </w:rPr>
        <w:t>Makhdoomi</w:t>
      </w:r>
      <w:proofErr w:type="spellEnd"/>
    </w:p>
    <w:p w14:paraId="687F8719" w14:textId="77777777" w:rsidR="00121FE7" w:rsidRPr="00E93B74" w:rsidRDefault="00121FE7" w:rsidP="00121FE7">
      <w:pPr>
        <w:numPr>
          <w:ilvl w:val="2"/>
          <w:numId w:val="10"/>
        </w:numPr>
        <w:spacing w:after="0" w:line="240" w:lineRule="auto"/>
        <w:rPr>
          <w:rFonts w:ascii="Arial" w:eastAsia="Times New Roman" w:hAnsi="Arial" w:cs="Arial"/>
        </w:rPr>
      </w:pPr>
      <w:r w:rsidRPr="00E93B74">
        <w:rPr>
          <w:rFonts w:ascii="Arial" w:eastAsia="Times New Roman" w:hAnsi="Arial" w:cs="Arial"/>
        </w:rPr>
        <w:t>NBAP Operations: Patrick Moynihan</w:t>
      </w:r>
    </w:p>
    <w:p w14:paraId="7F6EB779" w14:textId="77777777" w:rsidR="00121FE7" w:rsidRPr="00E93B74" w:rsidRDefault="00121FE7" w:rsidP="00121FE7">
      <w:pPr>
        <w:numPr>
          <w:ilvl w:val="2"/>
          <w:numId w:val="10"/>
        </w:numPr>
        <w:spacing w:after="0" w:line="240" w:lineRule="auto"/>
        <w:rPr>
          <w:rFonts w:ascii="Arial" w:eastAsia="Times New Roman" w:hAnsi="Arial" w:cs="Arial"/>
        </w:rPr>
      </w:pPr>
      <w:r w:rsidRPr="00E93B74">
        <w:rPr>
          <w:rFonts w:ascii="Arial" w:eastAsia="Times New Roman" w:hAnsi="Arial" w:cs="Arial"/>
        </w:rPr>
        <w:t>Diagnostic Services Section: Robin Holland</w:t>
      </w:r>
    </w:p>
    <w:p w14:paraId="5581A4A7" w14:textId="77777777" w:rsidR="00121FE7" w:rsidRPr="00E93B74" w:rsidRDefault="00121FE7" w:rsidP="00121FE7">
      <w:pPr>
        <w:numPr>
          <w:ilvl w:val="2"/>
          <w:numId w:val="10"/>
        </w:numPr>
        <w:spacing w:after="0" w:line="240" w:lineRule="auto"/>
        <w:rPr>
          <w:rFonts w:ascii="Arial" w:eastAsia="Times New Roman" w:hAnsi="Arial" w:cs="Arial"/>
        </w:rPr>
      </w:pPr>
      <w:r w:rsidRPr="00E93B74">
        <w:rPr>
          <w:rFonts w:ascii="Arial" w:eastAsia="Times New Roman" w:hAnsi="Arial" w:cs="Arial"/>
        </w:rPr>
        <w:t xml:space="preserve">Proficiency and Validation Services Section: </w:t>
      </w:r>
      <w:proofErr w:type="spellStart"/>
      <w:r w:rsidRPr="00E93B74">
        <w:rPr>
          <w:rFonts w:ascii="Arial" w:eastAsia="Times New Roman" w:hAnsi="Arial" w:cs="Arial"/>
        </w:rPr>
        <w:t>Chungwon</w:t>
      </w:r>
      <w:proofErr w:type="spellEnd"/>
      <w:r w:rsidRPr="00E93B74">
        <w:rPr>
          <w:rFonts w:ascii="Arial" w:eastAsia="Times New Roman" w:hAnsi="Arial" w:cs="Arial"/>
        </w:rPr>
        <w:t xml:space="preserve"> (Joseph) Chung</w:t>
      </w:r>
    </w:p>
    <w:p w14:paraId="699672B5" w14:textId="77777777" w:rsidR="00121FE7" w:rsidRPr="00E93B74" w:rsidRDefault="00121FE7" w:rsidP="00121FE7">
      <w:pPr>
        <w:numPr>
          <w:ilvl w:val="2"/>
          <w:numId w:val="10"/>
        </w:numPr>
        <w:spacing w:after="0" w:line="240" w:lineRule="auto"/>
        <w:rPr>
          <w:rFonts w:ascii="Arial" w:eastAsia="Times New Roman" w:hAnsi="Arial" w:cs="Arial"/>
        </w:rPr>
      </w:pPr>
      <w:r w:rsidRPr="00E93B74">
        <w:rPr>
          <w:rFonts w:ascii="Arial" w:eastAsia="Times New Roman" w:hAnsi="Arial" w:cs="Arial"/>
        </w:rPr>
        <w:t>Scientific Liaison Services Section: Bonto Faburay</w:t>
      </w:r>
    </w:p>
    <w:p w14:paraId="4BBB7400" w14:textId="77777777" w:rsidR="00121FE7" w:rsidRPr="00E93B74" w:rsidRDefault="00121FE7" w:rsidP="00121FE7">
      <w:pPr>
        <w:numPr>
          <w:ilvl w:val="2"/>
          <w:numId w:val="10"/>
        </w:numPr>
        <w:spacing w:after="0" w:line="240" w:lineRule="auto"/>
        <w:rPr>
          <w:rFonts w:ascii="Arial" w:eastAsia="Times New Roman" w:hAnsi="Arial" w:cs="Arial"/>
        </w:rPr>
      </w:pPr>
      <w:r w:rsidRPr="00E93B74">
        <w:rPr>
          <w:rFonts w:ascii="Arial" w:eastAsia="Times New Roman" w:hAnsi="Arial" w:cs="Arial"/>
        </w:rPr>
        <w:t>Reagents and Vaccine Services Section: Wei Jia</w:t>
      </w:r>
    </w:p>
    <w:p w14:paraId="715E1391" w14:textId="77777777" w:rsidR="00121FE7" w:rsidRPr="00E93B74" w:rsidRDefault="00121FE7" w:rsidP="00121FE7">
      <w:pPr>
        <w:numPr>
          <w:ilvl w:val="2"/>
          <w:numId w:val="10"/>
        </w:numPr>
        <w:spacing w:after="0" w:line="240" w:lineRule="auto"/>
        <w:rPr>
          <w:rFonts w:ascii="Arial" w:eastAsia="Times New Roman" w:hAnsi="Arial" w:cs="Arial"/>
        </w:rPr>
      </w:pPr>
      <w:r w:rsidRPr="00E93B74">
        <w:rPr>
          <w:rFonts w:ascii="Arial" w:eastAsia="Times New Roman" w:hAnsi="Arial" w:cs="Arial"/>
        </w:rPr>
        <w:t xml:space="preserve">US Reagents and Vaccine Banks: Jamie </w:t>
      </w:r>
      <w:proofErr w:type="spellStart"/>
      <w:r w:rsidRPr="00E93B74">
        <w:rPr>
          <w:rFonts w:ascii="Arial" w:eastAsia="Times New Roman" w:hAnsi="Arial" w:cs="Arial"/>
        </w:rPr>
        <w:t>Barnabei</w:t>
      </w:r>
      <w:proofErr w:type="spellEnd"/>
    </w:p>
    <w:p w14:paraId="41218D46" w14:textId="77777777" w:rsidR="00121FE7" w:rsidRPr="00E93B74" w:rsidRDefault="00121FE7" w:rsidP="00121FE7">
      <w:pPr>
        <w:numPr>
          <w:ilvl w:val="0"/>
          <w:numId w:val="10"/>
        </w:numPr>
        <w:spacing w:after="0" w:line="240" w:lineRule="auto"/>
        <w:rPr>
          <w:rFonts w:ascii="Arial" w:eastAsia="Times New Roman" w:hAnsi="Arial" w:cs="Arial"/>
        </w:rPr>
      </w:pPr>
      <w:r w:rsidRPr="00E93B74">
        <w:rPr>
          <w:rFonts w:ascii="Arial" w:eastAsia="Times New Roman" w:hAnsi="Arial" w:cs="Arial"/>
        </w:rPr>
        <w:t>Current staff level: 280 employees in the operations group, starting process of hiring about 400 scientific staff.</w:t>
      </w:r>
    </w:p>
    <w:p w14:paraId="3F3589FA" w14:textId="77777777" w:rsidR="00121FE7" w:rsidRPr="00E93B74" w:rsidRDefault="00121FE7" w:rsidP="00121FE7">
      <w:pPr>
        <w:numPr>
          <w:ilvl w:val="0"/>
          <w:numId w:val="10"/>
        </w:numPr>
        <w:spacing w:after="0" w:line="240" w:lineRule="auto"/>
        <w:rPr>
          <w:rFonts w:ascii="Arial" w:eastAsia="Times New Roman" w:hAnsi="Arial" w:cs="Arial"/>
        </w:rPr>
      </w:pPr>
      <w:r w:rsidRPr="00E93B74">
        <w:rPr>
          <w:rFonts w:ascii="Arial" w:eastAsia="Times New Roman" w:hAnsi="Arial" w:cs="Arial"/>
        </w:rPr>
        <w:t>Biological Development Module</w:t>
      </w:r>
    </w:p>
    <w:p w14:paraId="03FB039B" w14:textId="539F1E6F"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Proof of concept to facilitate development of biological reagents and vaccines from point of discovery to production</w:t>
      </w:r>
      <w:r w:rsidR="00511C50">
        <w:rPr>
          <w:rFonts w:ascii="Arial" w:eastAsia="Times New Roman" w:hAnsi="Arial" w:cs="Arial"/>
        </w:rPr>
        <w:t>.</w:t>
      </w:r>
    </w:p>
    <w:p w14:paraId="4FC6053C"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Operated by ARS but available to all. It will be a government-owned operations supported by NBAF.</w:t>
      </w:r>
    </w:p>
    <w:p w14:paraId="7AC3A3EA" w14:textId="0E2A14C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Goal is to create partnerships with industry and academia</w:t>
      </w:r>
      <w:r w:rsidR="00511C50">
        <w:rPr>
          <w:rFonts w:ascii="Arial" w:eastAsia="Times New Roman" w:hAnsi="Arial" w:cs="Arial"/>
        </w:rPr>
        <w:t>.</w:t>
      </w:r>
    </w:p>
    <w:p w14:paraId="3E742F09" w14:textId="77777777" w:rsidR="00121FE7" w:rsidRPr="00E93B74" w:rsidRDefault="00121FE7" w:rsidP="00121FE7">
      <w:pPr>
        <w:numPr>
          <w:ilvl w:val="0"/>
          <w:numId w:val="10"/>
        </w:numPr>
        <w:spacing w:after="0" w:line="240" w:lineRule="auto"/>
        <w:rPr>
          <w:rFonts w:ascii="Arial" w:eastAsia="Times New Roman" w:hAnsi="Arial" w:cs="Arial"/>
        </w:rPr>
      </w:pPr>
      <w:r w:rsidRPr="00E93B74">
        <w:rPr>
          <w:rFonts w:ascii="Arial" w:eastAsia="Times New Roman" w:hAnsi="Arial" w:cs="Arial"/>
        </w:rPr>
        <w:t>Transition from PIADC to NBAF – 4 phases</w:t>
      </w:r>
    </w:p>
    <w:p w14:paraId="0A3D3CD2"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Phase 1: Non-infectious material such as cell culture</w:t>
      </w:r>
    </w:p>
    <w:p w14:paraId="6A5301E1"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Phase 2: Low risk materials</w:t>
      </w:r>
    </w:p>
    <w:p w14:paraId="0D7BFA6B"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Phase 3: Medium risk materials</w:t>
      </w:r>
    </w:p>
    <w:p w14:paraId="6842A100" w14:textId="1D9521A1"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Phase 4: ASF/CSF and then FMD – end of 2024 is the goal</w:t>
      </w:r>
      <w:r w:rsidR="00511C50">
        <w:rPr>
          <w:rFonts w:ascii="Arial" w:eastAsia="Times New Roman" w:hAnsi="Arial" w:cs="Arial"/>
        </w:rPr>
        <w:t>.</w:t>
      </w:r>
    </w:p>
    <w:p w14:paraId="5F277DCD" w14:textId="77777777" w:rsidR="00121FE7" w:rsidRPr="00E93B74" w:rsidRDefault="00121FE7" w:rsidP="00121FE7">
      <w:pPr>
        <w:numPr>
          <w:ilvl w:val="0"/>
          <w:numId w:val="10"/>
        </w:numPr>
        <w:spacing w:after="0" w:line="240" w:lineRule="auto"/>
        <w:rPr>
          <w:rFonts w:ascii="Arial" w:eastAsia="Times New Roman" w:hAnsi="Arial" w:cs="Arial"/>
        </w:rPr>
      </w:pPr>
      <w:r w:rsidRPr="00E93B74">
        <w:rPr>
          <w:rFonts w:ascii="Arial" w:eastAsia="Times New Roman" w:hAnsi="Arial" w:cs="Arial"/>
        </w:rPr>
        <w:t>Community engagement</w:t>
      </w:r>
    </w:p>
    <w:p w14:paraId="09120488" w14:textId="05DB7B0C"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There is concern about the lab being in the middle of livestock areas</w:t>
      </w:r>
      <w:r w:rsidR="00511C50">
        <w:rPr>
          <w:rFonts w:ascii="Arial" w:eastAsia="Times New Roman" w:hAnsi="Arial" w:cs="Arial"/>
        </w:rPr>
        <w:t>,</w:t>
      </w:r>
      <w:r w:rsidRPr="00E93B74">
        <w:rPr>
          <w:rFonts w:ascii="Arial" w:eastAsia="Times New Roman" w:hAnsi="Arial" w:cs="Arial"/>
        </w:rPr>
        <w:t xml:space="preserve"> so NBAF has a social media and Community Liaison Group that are both active.</w:t>
      </w:r>
    </w:p>
    <w:p w14:paraId="13448DD5" w14:textId="77777777" w:rsidR="00121FE7" w:rsidRPr="00E93B74" w:rsidRDefault="00121FE7" w:rsidP="00121FE7">
      <w:pPr>
        <w:numPr>
          <w:ilvl w:val="1"/>
          <w:numId w:val="10"/>
        </w:numPr>
        <w:spacing w:after="0" w:line="240" w:lineRule="auto"/>
        <w:rPr>
          <w:rFonts w:ascii="Arial" w:eastAsia="Times New Roman" w:hAnsi="Arial" w:cs="Arial"/>
        </w:rPr>
      </w:pPr>
      <w:r w:rsidRPr="00E93B74">
        <w:rPr>
          <w:rFonts w:ascii="Arial" w:eastAsia="Times New Roman" w:hAnsi="Arial" w:cs="Arial"/>
        </w:rPr>
        <w:t xml:space="preserve">The facility is not open to the </w:t>
      </w:r>
      <w:proofErr w:type="gramStart"/>
      <w:r w:rsidRPr="00E93B74">
        <w:rPr>
          <w:rFonts w:ascii="Arial" w:eastAsia="Times New Roman" w:hAnsi="Arial" w:cs="Arial"/>
        </w:rPr>
        <w:t>general public</w:t>
      </w:r>
      <w:proofErr w:type="gramEnd"/>
      <w:r w:rsidRPr="00E93B74">
        <w:rPr>
          <w:rFonts w:ascii="Arial" w:eastAsia="Times New Roman" w:hAnsi="Arial" w:cs="Arial"/>
        </w:rPr>
        <w:t xml:space="preserve"> for visits as specific security requirements will have to be met. They expect to have collaborators and stakeholders visit.</w:t>
      </w:r>
    </w:p>
    <w:p w14:paraId="4801CF3D" w14:textId="77777777" w:rsidR="00121FE7" w:rsidRPr="00E93B74" w:rsidRDefault="00121FE7" w:rsidP="00121FE7">
      <w:pPr>
        <w:numPr>
          <w:ilvl w:val="0"/>
          <w:numId w:val="10"/>
        </w:numPr>
        <w:spacing w:after="0" w:line="240" w:lineRule="auto"/>
        <w:rPr>
          <w:rFonts w:ascii="Arial" w:eastAsia="Times New Roman" w:hAnsi="Arial" w:cs="Arial"/>
        </w:rPr>
      </w:pPr>
      <w:r w:rsidRPr="00E93B74">
        <w:rPr>
          <w:rFonts w:ascii="Arial" w:eastAsia="Times New Roman" w:hAnsi="Arial" w:cs="Arial"/>
        </w:rPr>
        <w:t>There is a plan to be able to rapidly deploy needed resources if an FAD is diagnosed during the transition (continuity of operations)</w:t>
      </w:r>
    </w:p>
    <w:p w14:paraId="08782D1B" w14:textId="77777777" w:rsidR="00121FE7" w:rsidRPr="00E93B74" w:rsidRDefault="00121FE7" w:rsidP="00121FE7">
      <w:pPr>
        <w:rPr>
          <w:rFonts w:ascii="Arial" w:eastAsia="Times New Roman" w:hAnsi="Arial" w:cs="Arial"/>
        </w:rPr>
      </w:pPr>
      <w:r w:rsidRPr="00E93B74">
        <w:rPr>
          <w:rFonts w:ascii="Arial" w:eastAsia="Times New Roman" w:hAnsi="Arial" w:cs="Arial"/>
        </w:rPr>
        <w:t> </w:t>
      </w:r>
    </w:p>
    <w:p w14:paraId="6112838F" w14:textId="36E32A67" w:rsidR="00121FE7" w:rsidRPr="009B2578" w:rsidRDefault="00121FE7" w:rsidP="00121FE7">
      <w:pPr>
        <w:rPr>
          <w:rFonts w:ascii="Arial" w:eastAsia="Times New Roman" w:hAnsi="Arial" w:cs="Arial"/>
          <w:i/>
          <w:iCs/>
        </w:rPr>
      </w:pPr>
      <w:r w:rsidRPr="009B2578">
        <w:rPr>
          <w:rFonts w:ascii="Arial" w:eastAsia="Times New Roman" w:hAnsi="Arial" w:cs="Arial"/>
          <w:i/>
          <w:iCs/>
        </w:rPr>
        <w:t>Dr. Andres Perez, Professor and Director of the Center for Animal Health and Food Safety, University of Minnesota, WOAH Collaborating Center and FAO Reference Center</w:t>
      </w:r>
    </w:p>
    <w:p w14:paraId="1E4DE60F" w14:textId="77777777" w:rsidR="00121FE7" w:rsidRPr="00E93B74" w:rsidRDefault="00121FE7" w:rsidP="00121FE7">
      <w:pPr>
        <w:numPr>
          <w:ilvl w:val="0"/>
          <w:numId w:val="11"/>
        </w:numPr>
        <w:spacing w:after="0" w:line="240" w:lineRule="auto"/>
        <w:rPr>
          <w:rFonts w:ascii="Arial" w:eastAsia="Times New Roman" w:hAnsi="Arial" w:cs="Arial"/>
        </w:rPr>
      </w:pPr>
      <w:r w:rsidRPr="00E93B74">
        <w:rPr>
          <w:rFonts w:ascii="Arial" w:eastAsia="Times New Roman" w:hAnsi="Arial" w:cs="Arial"/>
        </w:rPr>
        <w:t>Activities around animal health education, particularly for ASF have been developed in collaboration with USDA APHIS and USDA FAS.</w:t>
      </w:r>
    </w:p>
    <w:p w14:paraId="2D7F9083" w14:textId="77777777" w:rsidR="00121FE7" w:rsidRPr="00E93B74" w:rsidRDefault="00121FE7" w:rsidP="00121FE7">
      <w:pPr>
        <w:numPr>
          <w:ilvl w:val="0"/>
          <w:numId w:val="11"/>
        </w:numPr>
        <w:spacing w:after="0" w:line="240" w:lineRule="auto"/>
        <w:rPr>
          <w:rFonts w:ascii="Arial" w:eastAsia="Times New Roman" w:hAnsi="Arial" w:cs="Arial"/>
        </w:rPr>
      </w:pPr>
      <w:r w:rsidRPr="00E93B74">
        <w:rPr>
          <w:rFonts w:ascii="Arial" w:eastAsia="Times New Roman" w:hAnsi="Arial" w:cs="Arial"/>
        </w:rPr>
        <w:t>Progress Vet – Education and training.</w:t>
      </w:r>
    </w:p>
    <w:p w14:paraId="11D7BADF" w14:textId="77777777" w:rsidR="00121FE7" w:rsidRPr="00E93B74" w:rsidRDefault="00121FE7" w:rsidP="00121FE7">
      <w:pPr>
        <w:numPr>
          <w:ilvl w:val="1"/>
          <w:numId w:val="11"/>
        </w:numPr>
        <w:spacing w:after="0" w:line="240" w:lineRule="auto"/>
        <w:rPr>
          <w:rFonts w:ascii="Arial" w:eastAsia="Times New Roman" w:hAnsi="Arial" w:cs="Arial"/>
        </w:rPr>
      </w:pPr>
      <w:r w:rsidRPr="00E93B74">
        <w:rPr>
          <w:rFonts w:ascii="Arial" w:eastAsia="Times New Roman" w:hAnsi="Arial" w:cs="Arial"/>
        </w:rPr>
        <w:t>Mostly online training, but also provided in-person. </w:t>
      </w:r>
    </w:p>
    <w:p w14:paraId="1C28C937" w14:textId="43DE7813" w:rsidR="00121FE7" w:rsidRPr="00E93B74" w:rsidRDefault="00121FE7" w:rsidP="00121FE7">
      <w:pPr>
        <w:numPr>
          <w:ilvl w:val="1"/>
          <w:numId w:val="11"/>
        </w:numPr>
        <w:spacing w:after="0" w:line="240" w:lineRule="auto"/>
        <w:rPr>
          <w:rFonts w:ascii="Arial" w:eastAsia="Times New Roman" w:hAnsi="Arial" w:cs="Arial"/>
        </w:rPr>
      </w:pPr>
      <w:r w:rsidRPr="00E93B74">
        <w:rPr>
          <w:rFonts w:ascii="Arial" w:eastAsia="Times New Roman" w:hAnsi="Arial" w:cs="Arial"/>
        </w:rPr>
        <w:t>Started in Latin America but have trained 150 veterinarians on 3 continents to date</w:t>
      </w:r>
      <w:r w:rsidR="00511C50">
        <w:rPr>
          <w:rFonts w:ascii="Arial" w:eastAsia="Times New Roman" w:hAnsi="Arial" w:cs="Arial"/>
        </w:rPr>
        <w:t>.</w:t>
      </w:r>
    </w:p>
    <w:p w14:paraId="63BC1267" w14:textId="77777777"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2015: Added SE Asia</w:t>
      </w:r>
    </w:p>
    <w:p w14:paraId="411AE7F0" w14:textId="77777777"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Africa</w:t>
      </w:r>
    </w:p>
    <w:p w14:paraId="4040B8F4" w14:textId="77777777" w:rsidR="00121FE7" w:rsidRPr="00E93B74" w:rsidRDefault="00121FE7" w:rsidP="00121FE7">
      <w:pPr>
        <w:numPr>
          <w:ilvl w:val="1"/>
          <w:numId w:val="11"/>
        </w:numPr>
        <w:spacing w:after="0" w:line="240" w:lineRule="auto"/>
        <w:rPr>
          <w:rFonts w:ascii="Arial" w:eastAsia="Times New Roman" w:hAnsi="Arial" w:cs="Arial"/>
        </w:rPr>
      </w:pPr>
      <w:r w:rsidRPr="00E93B74">
        <w:rPr>
          <w:rFonts w:ascii="Arial" w:eastAsia="Times New Roman" w:hAnsi="Arial" w:cs="Arial"/>
        </w:rPr>
        <w:t>Vietnam – ASF outbreak training</w:t>
      </w:r>
    </w:p>
    <w:p w14:paraId="0E044F85" w14:textId="233AD603"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Conducted risk assessment and risk management training</w:t>
      </w:r>
      <w:r w:rsidR="00511C50">
        <w:rPr>
          <w:rFonts w:ascii="Arial" w:eastAsia="Times New Roman" w:hAnsi="Arial" w:cs="Arial"/>
        </w:rPr>
        <w:t>.</w:t>
      </w:r>
    </w:p>
    <w:p w14:paraId="566B63DA" w14:textId="48B155C1"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Provided training on spatial and epidemiologic analysis</w:t>
      </w:r>
      <w:r w:rsidR="00511C50">
        <w:rPr>
          <w:rFonts w:ascii="Arial" w:eastAsia="Times New Roman" w:hAnsi="Arial" w:cs="Arial"/>
        </w:rPr>
        <w:t>.</w:t>
      </w:r>
      <w:r w:rsidRPr="00E93B74">
        <w:rPr>
          <w:rFonts w:ascii="Arial" w:eastAsia="Times New Roman" w:hAnsi="Arial" w:cs="Arial"/>
        </w:rPr>
        <w:t> </w:t>
      </w:r>
    </w:p>
    <w:p w14:paraId="70E2876C" w14:textId="3AE99F40"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Provided training on ASF vaccine evaluation and post-vaccine monitoring</w:t>
      </w:r>
      <w:r w:rsidR="00511C50">
        <w:rPr>
          <w:rFonts w:ascii="Arial" w:eastAsia="Times New Roman" w:hAnsi="Arial" w:cs="Arial"/>
        </w:rPr>
        <w:t>.</w:t>
      </w:r>
    </w:p>
    <w:p w14:paraId="3D722349" w14:textId="628A3C2E" w:rsidR="00121FE7" w:rsidRPr="00E93B74" w:rsidRDefault="00121FE7" w:rsidP="00121FE7">
      <w:pPr>
        <w:numPr>
          <w:ilvl w:val="1"/>
          <w:numId w:val="11"/>
        </w:numPr>
        <w:spacing w:after="0" w:line="240" w:lineRule="auto"/>
        <w:rPr>
          <w:rFonts w:ascii="Arial" w:eastAsia="Times New Roman" w:hAnsi="Arial" w:cs="Arial"/>
        </w:rPr>
      </w:pPr>
      <w:r w:rsidRPr="00E93B74">
        <w:rPr>
          <w:rFonts w:ascii="Arial" w:eastAsia="Times New Roman" w:hAnsi="Arial" w:cs="Arial"/>
        </w:rPr>
        <w:t xml:space="preserve">Philippines – assisted with ASF </w:t>
      </w:r>
      <w:proofErr w:type="gramStart"/>
      <w:r w:rsidRPr="00E93B74">
        <w:rPr>
          <w:rFonts w:ascii="Arial" w:eastAsia="Times New Roman" w:hAnsi="Arial" w:cs="Arial"/>
        </w:rPr>
        <w:t>coordination</w:t>
      </w:r>
      <w:proofErr w:type="gramEnd"/>
    </w:p>
    <w:p w14:paraId="5EC07478" w14:textId="5F02DD9A"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 xml:space="preserve">Helped with regional </w:t>
      </w:r>
      <w:proofErr w:type="gramStart"/>
      <w:r w:rsidRPr="00E93B74">
        <w:rPr>
          <w:rFonts w:ascii="Arial" w:eastAsia="Times New Roman" w:hAnsi="Arial" w:cs="Arial"/>
        </w:rPr>
        <w:t>coordination</w:t>
      </w:r>
      <w:proofErr w:type="gramEnd"/>
    </w:p>
    <w:p w14:paraId="18410E57" w14:textId="074FFC56"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 xml:space="preserve">Provided data </w:t>
      </w:r>
      <w:proofErr w:type="gramStart"/>
      <w:r w:rsidRPr="00E93B74">
        <w:rPr>
          <w:rFonts w:ascii="Arial" w:eastAsia="Times New Roman" w:hAnsi="Arial" w:cs="Arial"/>
        </w:rPr>
        <w:t>analysis</w:t>
      </w:r>
      <w:proofErr w:type="gramEnd"/>
    </w:p>
    <w:p w14:paraId="12CFE4EB" w14:textId="24DD7666"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Worked to understand disease dynamics such as seasonality, anthropogenic drivers, and environmental factors</w:t>
      </w:r>
      <w:r w:rsidR="00511C50">
        <w:rPr>
          <w:rFonts w:ascii="Arial" w:eastAsia="Times New Roman" w:hAnsi="Arial" w:cs="Arial"/>
        </w:rPr>
        <w:t>.</w:t>
      </w:r>
    </w:p>
    <w:p w14:paraId="4C8DBF85" w14:textId="18293D45" w:rsidR="00121FE7" w:rsidRPr="00E93B74" w:rsidRDefault="00121FE7" w:rsidP="00121FE7">
      <w:pPr>
        <w:numPr>
          <w:ilvl w:val="2"/>
          <w:numId w:val="11"/>
        </w:numPr>
        <w:spacing w:after="0" w:line="240" w:lineRule="auto"/>
        <w:rPr>
          <w:rFonts w:ascii="Arial" w:eastAsia="Times New Roman" w:hAnsi="Arial" w:cs="Arial"/>
        </w:rPr>
      </w:pPr>
      <w:proofErr w:type="gramStart"/>
      <w:r w:rsidRPr="00E93B74">
        <w:rPr>
          <w:rFonts w:ascii="Arial" w:eastAsia="Times New Roman" w:hAnsi="Arial" w:cs="Arial"/>
        </w:rPr>
        <w:t>Future plans</w:t>
      </w:r>
      <w:proofErr w:type="gramEnd"/>
      <w:r w:rsidRPr="00E93B74">
        <w:rPr>
          <w:rFonts w:ascii="Arial" w:eastAsia="Times New Roman" w:hAnsi="Arial" w:cs="Arial"/>
        </w:rPr>
        <w:t xml:space="preserve"> to create compartmentalization guidelines and to determine how to use and implement use of pen-side tests</w:t>
      </w:r>
      <w:r w:rsidR="00511C50">
        <w:rPr>
          <w:rFonts w:ascii="Arial" w:eastAsia="Times New Roman" w:hAnsi="Arial" w:cs="Arial"/>
        </w:rPr>
        <w:t>.</w:t>
      </w:r>
    </w:p>
    <w:p w14:paraId="74F93B56" w14:textId="5633B9AF" w:rsidR="00121FE7" w:rsidRPr="00E93B74" w:rsidRDefault="00121FE7" w:rsidP="00121FE7">
      <w:pPr>
        <w:numPr>
          <w:ilvl w:val="0"/>
          <w:numId w:val="11"/>
        </w:numPr>
        <w:spacing w:after="0" w:line="240" w:lineRule="auto"/>
        <w:rPr>
          <w:rFonts w:ascii="Arial" w:eastAsia="Times New Roman" w:hAnsi="Arial" w:cs="Arial"/>
        </w:rPr>
      </w:pPr>
      <w:r w:rsidRPr="00E93B74">
        <w:rPr>
          <w:rFonts w:ascii="Arial" w:eastAsia="Times New Roman" w:hAnsi="Arial" w:cs="Arial"/>
        </w:rPr>
        <w:t>Swine Global Disease Monitoring – Swine Health Information Center funded and collaborati</w:t>
      </w:r>
      <w:r w:rsidR="00511C50">
        <w:rPr>
          <w:rFonts w:ascii="Arial" w:eastAsia="Times New Roman" w:hAnsi="Arial" w:cs="Arial"/>
        </w:rPr>
        <w:t>ng partner.</w:t>
      </w:r>
    </w:p>
    <w:p w14:paraId="18665345" w14:textId="19674FFC" w:rsidR="00121FE7" w:rsidRPr="00E93B74" w:rsidRDefault="00121FE7" w:rsidP="00121FE7">
      <w:pPr>
        <w:numPr>
          <w:ilvl w:val="1"/>
          <w:numId w:val="11"/>
        </w:numPr>
        <w:spacing w:after="0" w:line="240" w:lineRule="auto"/>
        <w:rPr>
          <w:rFonts w:ascii="Arial" w:eastAsia="Times New Roman" w:hAnsi="Arial" w:cs="Arial"/>
        </w:rPr>
      </w:pPr>
      <w:r w:rsidRPr="00E93B74">
        <w:rPr>
          <w:rFonts w:ascii="Arial" w:eastAsia="Times New Roman" w:hAnsi="Arial" w:cs="Arial"/>
        </w:rPr>
        <w:t xml:space="preserve">Report on relevant swine diseases made for stakeholders in the swine value chain with </w:t>
      </w:r>
      <w:r w:rsidR="00511C50">
        <w:rPr>
          <w:rFonts w:ascii="Arial" w:eastAsia="Times New Roman" w:hAnsi="Arial" w:cs="Arial"/>
        </w:rPr>
        <w:t>t</w:t>
      </w:r>
      <w:r w:rsidRPr="00E93B74">
        <w:rPr>
          <w:rFonts w:ascii="Arial" w:eastAsia="Times New Roman" w:hAnsi="Arial" w:cs="Arial"/>
        </w:rPr>
        <w:t xml:space="preserve">he goal of preventing or mitigating </w:t>
      </w:r>
      <w:proofErr w:type="gramStart"/>
      <w:r w:rsidRPr="00E93B74">
        <w:rPr>
          <w:rFonts w:ascii="Arial" w:eastAsia="Times New Roman" w:hAnsi="Arial" w:cs="Arial"/>
        </w:rPr>
        <w:t>hazards</w:t>
      </w:r>
      <w:proofErr w:type="gramEnd"/>
    </w:p>
    <w:p w14:paraId="28954FD1" w14:textId="77777777" w:rsidR="00121FE7" w:rsidRPr="00E93B74" w:rsidRDefault="00121FE7" w:rsidP="00121FE7">
      <w:pPr>
        <w:numPr>
          <w:ilvl w:val="1"/>
          <w:numId w:val="11"/>
        </w:numPr>
        <w:spacing w:after="0" w:line="240" w:lineRule="auto"/>
        <w:rPr>
          <w:rFonts w:ascii="Arial" w:eastAsia="Times New Roman" w:hAnsi="Arial" w:cs="Arial"/>
        </w:rPr>
      </w:pPr>
      <w:r w:rsidRPr="00E93B74">
        <w:rPr>
          <w:rFonts w:ascii="Arial" w:eastAsia="Times New Roman" w:hAnsi="Arial" w:cs="Arial"/>
        </w:rPr>
        <w:t>Report is provided monthly, free-of-charge and includes official reports of disease, unofficial reports.  There is a process to verify disease reports before communicating.</w:t>
      </w:r>
    </w:p>
    <w:p w14:paraId="0323BEED" w14:textId="77777777" w:rsidR="00121FE7" w:rsidRPr="00E93B74" w:rsidRDefault="00121FE7" w:rsidP="00121FE7">
      <w:pPr>
        <w:numPr>
          <w:ilvl w:val="1"/>
          <w:numId w:val="11"/>
        </w:numPr>
        <w:spacing w:after="0" w:line="240" w:lineRule="auto"/>
        <w:rPr>
          <w:rFonts w:ascii="Arial" w:eastAsia="Times New Roman" w:hAnsi="Arial" w:cs="Arial"/>
        </w:rPr>
      </w:pPr>
      <w:r w:rsidRPr="00E93B74">
        <w:rPr>
          <w:rFonts w:ascii="Arial" w:eastAsia="Times New Roman" w:hAnsi="Arial" w:cs="Arial"/>
        </w:rPr>
        <w:t>A risk score is also provided based on novelty of disease, dynamics of the outbreak, and potential economic impact.</w:t>
      </w:r>
    </w:p>
    <w:p w14:paraId="0D602DD8" w14:textId="77777777"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No change in status</w:t>
      </w:r>
    </w:p>
    <w:p w14:paraId="3DCB5D3C" w14:textId="77777777"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 xml:space="preserve">Needs extra </w:t>
      </w:r>
      <w:proofErr w:type="gramStart"/>
      <w:r w:rsidRPr="00E93B74">
        <w:rPr>
          <w:rFonts w:ascii="Arial" w:eastAsia="Times New Roman" w:hAnsi="Arial" w:cs="Arial"/>
        </w:rPr>
        <w:t>attention</w:t>
      </w:r>
      <w:proofErr w:type="gramEnd"/>
    </w:p>
    <w:p w14:paraId="3DC4A642" w14:textId="77777777"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 xml:space="preserve">Requires </w:t>
      </w:r>
      <w:proofErr w:type="gramStart"/>
      <w:r w:rsidRPr="00E93B74">
        <w:rPr>
          <w:rFonts w:ascii="Arial" w:eastAsia="Times New Roman" w:hAnsi="Arial" w:cs="Arial"/>
        </w:rPr>
        <w:t>participation</w:t>
      </w:r>
      <w:proofErr w:type="gramEnd"/>
    </w:p>
    <w:p w14:paraId="3C2AF530" w14:textId="2B742F1F" w:rsidR="00121FE7" w:rsidRPr="00E93B74" w:rsidRDefault="00121FE7" w:rsidP="00121FE7">
      <w:pPr>
        <w:numPr>
          <w:ilvl w:val="1"/>
          <w:numId w:val="11"/>
        </w:numPr>
        <w:spacing w:after="0" w:line="240" w:lineRule="auto"/>
        <w:rPr>
          <w:rFonts w:ascii="Arial" w:eastAsia="Times New Roman" w:hAnsi="Arial" w:cs="Arial"/>
        </w:rPr>
      </w:pPr>
      <w:r w:rsidRPr="00E93B74">
        <w:rPr>
          <w:rFonts w:ascii="Arial" w:eastAsia="Times New Roman" w:hAnsi="Arial" w:cs="Arial"/>
        </w:rPr>
        <w:t>To date there have been 64 monthly reports that captured over 500 events, in 50 countries with 6 immediate release reports of high</w:t>
      </w:r>
      <w:r w:rsidR="004976EC">
        <w:rPr>
          <w:rFonts w:ascii="Arial" w:eastAsia="Times New Roman" w:hAnsi="Arial" w:cs="Arial"/>
        </w:rPr>
        <w:t>-</w:t>
      </w:r>
      <w:r w:rsidRPr="00E93B74">
        <w:rPr>
          <w:rFonts w:ascii="Arial" w:eastAsia="Times New Roman" w:hAnsi="Arial" w:cs="Arial"/>
        </w:rPr>
        <w:t>risk events</w:t>
      </w:r>
      <w:r w:rsidR="00511C50">
        <w:rPr>
          <w:rFonts w:ascii="Arial" w:eastAsia="Times New Roman" w:hAnsi="Arial" w:cs="Arial"/>
        </w:rPr>
        <w:t>.</w:t>
      </w:r>
    </w:p>
    <w:p w14:paraId="570D09A7" w14:textId="77777777" w:rsidR="00121FE7" w:rsidRPr="00E93B74" w:rsidRDefault="00121FE7" w:rsidP="00121FE7">
      <w:pPr>
        <w:numPr>
          <w:ilvl w:val="0"/>
          <w:numId w:val="11"/>
        </w:numPr>
        <w:spacing w:after="0" w:line="240" w:lineRule="auto"/>
        <w:rPr>
          <w:rFonts w:ascii="Arial" w:eastAsia="Times New Roman" w:hAnsi="Arial" w:cs="Arial"/>
        </w:rPr>
      </w:pPr>
      <w:r w:rsidRPr="00E93B74">
        <w:rPr>
          <w:rFonts w:ascii="Arial" w:eastAsia="Times New Roman" w:hAnsi="Arial" w:cs="Arial"/>
        </w:rPr>
        <w:t>The Center also has field research activities in East Africa, Latin America, and Southeast Asia.</w:t>
      </w:r>
    </w:p>
    <w:p w14:paraId="2A3835FE" w14:textId="77777777" w:rsidR="00121FE7" w:rsidRPr="00E93B74" w:rsidRDefault="00121FE7" w:rsidP="00121FE7">
      <w:pPr>
        <w:numPr>
          <w:ilvl w:val="0"/>
          <w:numId w:val="11"/>
        </w:numPr>
        <w:spacing w:after="0" w:line="240" w:lineRule="auto"/>
        <w:rPr>
          <w:rFonts w:ascii="Arial" w:eastAsia="Times New Roman" w:hAnsi="Arial" w:cs="Arial"/>
        </w:rPr>
      </w:pPr>
      <w:r w:rsidRPr="00E93B74">
        <w:rPr>
          <w:rFonts w:ascii="Arial" w:eastAsia="Times New Roman" w:hAnsi="Arial" w:cs="Arial"/>
        </w:rPr>
        <w:t>African swine fever in the Dominican Republic (research)</w:t>
      </w:r>
    </w:p>
    <w:p w14:paraId="497C2172" w14:textId="77777777" w:rsidR="00121FE7" w:rsidRPr="00E93B74" w:rsidRDefault="00121FE7" w:rsidP="00121FE7">
      <w:pPr>
        <w:numPr>
          <w:ilvl w:val="1"/>
          <w:numId w:val="11"/>
        </w:numPr>
        <w:spacing w:after="0" w:line="240" w:lineRule="auto"/>
        <w:rPr>
          <w:rFonts w:ascii="Arial" w:eastAsia="Times New Roman" w:hAnsi="Arial" w:cs="Arial"/>
        </w:rPr>
      </w:pPr>
      <w:r w:rsidRPr="00E93B74">
        <w:rPr>
          <w:rFonts w:ascii="Arial" w:eastAsia="Times New Roman" w:hAnsi="Arial" w:cs="Arial"/>
        </w:rPr>
        <w:t>The incident command group at the USDA, DR government and academia have been trying to work together.</w:t>
      </w:r>
    </w:p>
    <w:p w14:paraId="3A1BF9E4" w14:textId="77777777" w:rsidR="00121FE7" w:rsidRPr="00E93B74" w:rsidRDefault="00121FE7" w:rsidP="00121FE7">
      <w:pPr>
        <w:numPr>
          <w:ilvl w:val="1"/>
          <w:numId w:val="11"/>
        </w:numPr>
        <w:spacing w:after="0" w:line="240" w:lineRule="auto"/>
        <w:rPr>
          <w:rFonts w:ascii="Arial" w:eastAsia="Times New Roman" w:hAnsi="Arial" w:cs="Arial"/>
        </w:rPr>
      </w:pPr>
      <w:r w:rsidRPr="00E93B74">
        <w:rPr>
          <w:rFonts w:ascii="Arial" w:eastAsia="Times New Roman" w:hAnsi="Arial" w:cs="Arial"/>
        </w:rPr>
        <w:t>A qualitative assessment on culturally appropriate eradication strategies revealed a stalemate. Communication is difficult between stakeholders, and groups disagreed on how to proceed.  </w:t>
      </w:r>
    </w:p>
    <w:p w14:paraId="5E4E73BF" w14:textId="2340710F" w:rsidR="00121FE7" w:rsidRPr="00E93B74" w:rsidRDefault="00121FE7" w:rsidP="00121FE7">
      <w:pPr>
        <w:numPr>
          <w:ilvl w:val="1"/>
          <w:numId w:val="11"/>
        </w:numPr>
        <w:spacing w:after="0" w:line="240" w:lineRule="auto"/>
        <w:rPr>
          <w:rFonts w:ascii="Arial" w:eastAsia="Times New Roman" w:hAnsi="Arial" w:cs="Arial"/>
        </w:rPr>
      </w:pPr>
      <w:r w:rsidRPr="00E93B74">
        <w:rPr>
          <w:rFonts w:ascii="Arial" w:eastAsia="Times New Roman" w:hAnsi="Arial" w:cs="Arial"/>
        </w:rPr>
        <w:t>There is no easier answer to solving the stalemate. A SWOT was used to assess three options, but none were chosen</w:t>
      </w:r>
      <w:r w:rsidR="00511C50">
        <w:rPr>
          <w:rFonts w:ascii="Arial" w:eastAsia="Times New Roman" w:hAnsi="Arial" w:cs="Arial"/>
        </w:rPr>
        <w:t>.</w:t>
      </w:r>
    </w:p>
    <w:p w14:paraId="02BB5104" w14:textId="432F1BBB"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Total depopulation would be quick</w:t>
      </w:r>
      <w:r w:rsidR="00511C50">
        <w:rPr>
          <w:rFonts w:ascii="Arial" w:eastAsia="Times New Roman" w:hAnsi="Arial" w:cs="Arial"/>
        </w:rPr>
        <w:t>,</w:t>
      </w:r>
      <w:r w:rsidRPr="00E93B74">
        <w:rPr>
          <w:rFonts w:ascii="Arial" w:eastAsia="Times New Roman" w:hAnsi="Arial" w:cs="Arial"/>
        </w:rPr>
        <w:t xml:space="preserve"> and the country has previous experience, but repopulation threatens reintroduction so it is high economic costs with high risks that would disproportionately affect some parts of the populations more than others.</w:t>
      </w:r>
    </w:p>
    <w:p w14:paraId="671FA5C5" w14:textId="77777777"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Status quo – learn how to live with it. Not progress, no control</w:t>
      </w:r>
    </w:p>
    <w:p w14:paraId="442773ED" w14:textId="77777777"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Partial depopulation: Not ideal, risk social conflict between producers as backyard would depopulate more than the industry groups and they are the people who are most reliant on pigs for day-to-day survival. </w:t>
      </w:r>
    </w:p>
    <w:p w14:paraId="38971128" w14:textId="77777777" w:rsidR="00121FE7" w:rsidRPr="00E93B74" w:rsidRDefault="00121FE7" w:rsidP="00121FE7">
      <w:pPr>
        <w:numPr>
          <w:ilvl w:val="1"/>
          <w:numId w:val="11"/>
        </w:numPr>
        <w:spacing w:after="0" w:line="240" w:lineRule="auto"/>
        <w:rPr>
          <w:rFonts w:ascii="Arial" w:eastAsia="Times New Roman" w:hAnsi="Arial" w:cs="Arial"/>
        </w:rPr>
      </w:pPr>
      <w:r w:rsidRPr="00E93B74">
        <w:rPr>
          <w:rFonts w:ascii="Arial" w:eastAsia="Times New Roman" w:hAnsi="Arial" w:cs="Arial"/>
        </w:rPr>
        <w:t>Clinical presentation of ASF in DR</w:t>
      </w:r>
    </w:p>
    <w:p w14:paraId="1679FF01" w14:textId="77777777"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1200 sow farm</w:t>
      </w:r>
    </w:p>
    <w:p w14:paraId="61388A2D" w14:textId="77777777" w:rsidR="00121FE7" w:rsidRPr="00E93B74" w:rsidRDefault="00121FE7" w:rsidP="00121FE7">
      <w:pPr>
        <w:numPr>
          <w:ilvl w:val="3"/>
          <w:numId w:val="11"/>
        </w:numPr>
        <w:spacing w:after="0" w:line="240" w:lineRule="auto"/>
        <w:rPr>
          <w:rFonts w:ascii="Arial" w:eastAsia="Times New Roman" w:hAnsi="Arial" w:cs="Arial"/>
        </w:rPr>
      </w:pPr>
      <w:r w:rsidRPr="00E93B74">
        <w:rPr>
          <w:rFonts w:ascii="Arial" w:eastAsia="Times New Roman" w:hAnsi="Arial" w:cs="Arial"/>
        </w:rPr>
        <w:t>Day 1 – some signs of illness</w:t>
      </w:r>
    </w:p>
    <w:p w14:paraId="5119BEC2" w14:textId="77777777" w:rsidR="00121FE7" w:rsidRPr="00E93B74" w:rsidRDefault="00121FE7" w:rsidP="00121FE7">
      <w:pPr>
        <w:numPr>
          <w:ilvl w:val="3"/>
          <w:numId w:val="11"/>
        </w:numPr>
        <w:spacing w:after="0" w:line="240" w:lineRule="auto"/>
        <w:rPr>
          <w:rFonts w:ascii="Arial" w:eastAsia="Times New Roman" w:hAnsi="Arial" w:cs="Arial"/>
        </w:rPr>
      </w:pPr>
      <w:r w:rsidRPr="00E93B74">
        <w:rPr>
          <w:rFonts w:ascii="Arial" w:eastAsia="Times New Roman" w:hAnsi="Arial" w:cs="Arial"/>
        </w:rPr>
        <w:t>Day 15 – abortions</w:t>
      </w:r>
    </w:p>
    <w:p w14:paraId="63B7ED38" w14:textId="77777777" w:rsidR="00121FE7" w:rsidRPr="00E93B74" w:rsidRDefault="00121FE7" w:rsidP="00121FE7">
      <w:pPr>
        <w:numPr>
          <w:ilvl w:val="3"/>
          <w:numId w:val="11"/>
        </w:numPr>
        <w:spacing w:after="0" w:line="240" w:lineRule="auto"/>
        <w:rPr>
          <w:rFonts w:ascii="Arial" w:eastAsia="Times New Roman" w:hAnsi="Arial" w:cs="Arial"/>
        </w:rPr>
      </w:pPr>
      <w:r w:rsidRPr="00E93B74">
        <w:rPr>
          <w:rFonts w:ascii="Arial" w:eastAsia="Times New Roman" w:hAnsi="Arial" w:cs="Arial"/>
        </w:rPr>
        <w:t>Day 30 – anorexia/ sow death (5-7/day)</w:t>
      </w:r>
    </w:p>
    <w:p w14:paraId="221467E5" w14:textId="77777777" w:rsidR="00121FE7" w:rsidRPr="00E93B74" w:rsidRDefault="00121FE7" w:rsidP="00121FE7">
      <w:pPr>
        <w:numPr>
          <w:ilvl w:val="3"/>
          <w:numId w:val="11"/>
        </w:numPr>
        <w:spacing w:after="0" w:line="240" w:lineRule="auto"/>
        <w:rPr>
          <w:rFonts w:ascii="Arial" w:eastAsia="Times New Roman" w:hAnsi="Arial" w:cs="Arial"/>
        </w:rPr>
      </w:pPr>
      <w:r w:rsidRPr="00E93B74">
        <w:rPr>
          <w:rFonts w:ascii="Arial" w:eastAsia="Times New Roman" w:hAnsi="Arial" w:cs="Arial"/>
        </w:rPr>
        <w:t>Day 45: 150 dead sows</w:t>
      </w:r>
    </w:p>
    <w:p w14:paraId="03E27AE9" w14:textId="77777777" w:rsidR="00121FE7" w:rsidRPr="00E93B74" w:rsidRDefault="00121FE7" w:rsidP="00121FE7">
      <w:pPr>
        <w:numPr>
          <w:ilvl w:val="3"/>
          <w:numId w:val="11"/>
        </w:numPr>
        <w:spacing w:after="0" w:line="240" w:lineRule="auto"/>
        <w:rPr>
          <w:rFonts w:ascii="Arial" w:eastAsia="Times New Roman" w:hAnsi="Arial" w:cs="Arial"/>
        </w:rPr>
      </w:pPr>
      <w:r w:rsidRPr="00E93B74">
        <w:rPr>
          <w:rFonts w:ascii="Arial" w:eastAsia="Times New Roman" w:hAnsi="Arial" w:cs="Arial"/>
        </w:rPr>
        <w:t>Day 60: 1200 dead sows</w:t>
      </w:r>
    </w:p>
    <w:p w14:paraId="2291F165" w14:textId="77777777"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&lt;500 sow farms</w:t>
      </w:r>
    </w:p>
    <w:p w14:paraId="53E684BC" w14:textId="77777777" w:rsidR="00121FE7" w:rsidRPr="00E93B74" w:rsidRDefault="00121FE7" w:rsidP="00121FE7">
      <w:pPr>
        <w:numPr>
          <w:ilvl w:val="3"/>
          <w:numId w:val="11"/>
        </w:numPr>
        <w:spacing w:after="0" w:line="240" w:lineRule="auto"/>
        <w:rPr>
          <w:rFonts w:ascii="Arial" w:eastAsia="Times New Roman" w:hAnsi="Arial" w:cs="Arial"/>
        </w:rPr>
      </w:pPr>
      <w:r w:rsidRPr="00E93B74">
        <w:rPr>
          <w:rFonts w:ascii="Arial" w:eastAsia="Times New Roman" w:hAnsi="Arial" w:cs="Arial"/>
        </w:rPr>
        <w:t>Day 1 – Fever in gestation</w:t>
      </w:r>
    </w:p>
    <w:p w14:paraId="4D7F005B" w14:textId="77777777" w:rsidR="00121FE7" w:rsidRPr="00E93B74" w:rsidRDefault="00121FE7" w:rsidP="00121FE7">
      <w:pPr>
        <w:numPr>
          <w:ilvl w:val="3"/>
          <w:numId w:val="11"/>
        </w:numPr>
        <w:spacing w:after="0" w:line="240" w:lineRule="auto"/>
        <w:rPr>
          <w:rFonts w:ascii="Arial" w:eastAsia="Times New Roman" w:hAnsi="Arial" w:cs="Arial"/>
        </w:rPr>
      </w:pPr>
      <w:r w:rsidRPr="00E93B74">
        <w:rPr>
          <w:rFonts w:ascii="Arial" w:eastAsia="Times New Roman" w:hAnsi="Arial" w:cs="Arial"/>
        </w:rPr>
        <w:t xml:space="preserve">Day 2 – 7 sows died, signs of </w:t>
      </w:r>
      <w:proofErr w:type="gramStart"/>
      <w:r w:rsidRPr="00E93B74">
        <w:rPr>
          <w:rFonts w:ascii="Arial" w:eastAsia="Times New Roman" w:hAnsi="Arial" w:cs="Arial"/>
        </w:rPr>
        <w:t>cyanosis</w:t>
      </w:r>
      <w:proofErr w:type="gramEnd"/>
    </w:p>
    <w:p w14:paraId="1C3D77A8" w14:textId="77777777" w:rsidR="00121FE7" w:rsidRPr="00E93B74" w:rsidRDefault="00121FE7" w:rsidP="00121FE7">
      <w:pPr>
        <w:numPr>
          <w:ilvl w:val="3"/>
          <w:numId w:val="11"/>
        </w:numPr>
        <w:spacing w:after="0" w:line="240" w:lineRule="auto"/>
        <w:rPr>
          <w:rFonts w:ascii="Arial" w:eastAsia="Times New Roman" w:hAnsi="Arial" w:cs="Arial"/>
        </w:rPr>
      </w:pPr>
      <w:r w:rsidRPr="00E93B74">
        <w:rPr>
          <w:rFonts w:ascii="Arial" w:eastAsia="Times New Roman" w:hAnsi="Arial" w:cs="Arial"/>
        </w:rPr>
        <w:t>Day 3 – 2-3 abortions</w:t>
      </w:r>
    </w:p>
    <w:p w14:paraId="7D241E47" w14:textId="77777777" w:rsidR="00121FE7" w:rsidRPr="00E93B74" w:rsidRDefault="00121FE7" w:rsidP="00121FE7">
      <w:pPr>
        <w:numPr>
          <w:ilvl w:val="3"/>
          <w:numId w:val="11"/>
        </w:numPr>
        <w:spacing w:after="0" w:line="240" w:lineRule="auto"/>
        <w:rPr>
          <w:rFonts w:ascii="Arial" w:eastAsia="Times New Roman" w:hAnsi="Arial" w:cs="Arial"/>
        </w:rPr>
      </w:pPr>
      <w:r w:rsidRPr="00E93B74">
        <w:rPr>
          <w:rFonts w:ascii="Arial" w:eastAsia="Times New Roman" w:hAnsi="Arial" w:cs="Arial"/>
        </w:rPr>
        <w:t xml:space="preserve">Day 4 – 20 sows with fever, dehydrations – </w:t>
      </w:r>
      <w:proofErr w:type="gramStart"/>
      <w:r w:rsidRPr="00E93B74">
        <w:rPr>
          <w:rFonts w:ascii="Arial" w:eastAsia="Times New Roman" w:hAnsi="Arial" w:cs="Arial"/>
        </w:rPr>
        <w:t>died</w:t>
      </w:r>
      <w:proofErr w:type="gramEnd"/>
    </w:p>
    <w:p w14:paraId="6DAA771C" w14:textId="77777777" w:rsidR="00121FE7" w:rsidRPr="00E93B74" w:rsidRDefault="00121FE7" w:rsidP="00121FE7">
      <w:pPr>
        <w:numPr>
          <w:ilvl w:val="4"/>
          <w:numId w:val="11"/>
        </w:numPr>
        <w:spacing w:after="0" w:line="240" w:lineRule="auto"/>
        <w:rPr>
          <w:rFonts w:ascii="Arial" w:eastAsia="Times New Roman" w:hAnsi="Arial" w:cs="Arial"/>
        </w:rPr>
      </w:pPr>
      <w:r w:rsidRPr="00E93B74">
        <w:rPr>
          <w:rFonts w:ascii="Arial" w:eastAsia="Times New Roman" w:hAnsi="Arial" w:cs="Arial"/>
        </w:rPr>
        <w:t>Necropsied</w:t>
      </w:r>
    </w:p>
    <w:p w14:paraId="3FA86DF9" w14:textId="77777777" w:rsidR="00121FE7" w:rsidRPr="00E93B74" w:rsidRDefault="00121FE7" w:rsidP="00121FE7">
      <w:pPr>
        <w:numPr>
          <w:ilvl w:val="4"/>
          <w:numId w:val="11"/>
        </w:numPr>
        <w:spacing w:after="0" w:line="240" w:lineRule="auto"/>
        <w:rPr>
          <w:rFonts w:ascii="Arial" w:eastAsia="Times New Roman" w:hAnsi="Arial" w:cs="Arial"/>
        </w:rPr>
      </w:pPr>
      <w:r w:rsidRPr="00E93B74">
        <w:rPr>
          <w:rFonts w:ascii="Arial" w:eastAsia="Times New Roman" w:hAnsi="Arial" w:cs="Arial"/>
        </w:rPr>
        <w:t xml:space="preserve">Provided antibiotics and </w:t>
      </w:r>
      <w:proofErr w:type="gramStart"/>
      <w:r w:rsidRPr="00E93B74">
        <w:rPr>
          <w:rFonts w:ascii="Arial" w:eastAsia="Times New Roman" w:hAnsi="Arial" w:cs="Arial"/>
        </w:rPr>
        <w:t>anti-inflammatory</w:t>
      </w:r>
      <w:proofErr w:type="gramEnd"/>
    </w:p>
    <w:p w14:paraId="3B8FCC96" w14:textId="77777777" w:rsidR="00121FE7" w:rsidRPr="00E93B74" w:rsidRDefault="00121FE7" w:rsidP="00121FE7">
      <w:pPr>
        <w:numPr>
          <w:ilvl w:val="3"/>
          <w:numId w:val="11"/>
        </w:numPr>
        <w:spacing w:after="0" w:line="240" w:lineRule="auto"/>
        <w:rPr>
          <w:rFonts w:ascii="Arial" w:eastAsia="Times New Roman" w:hAnsi="Arial" w:cs="Arial"/>
        </w:rPr>
      </w:pPr>
      <w:r w:rsidRPr="00E93B74">
        <w:rPr>
          <w:rFonts w:ascii="Arial" w:eastAsia="Times New Roman" w:hAnsi="Arial" w:cs="Arial"/>
        </w:rPr>
        <w:t>Day 5 – No fever and normal production</w:t>
      </w:r>
    </w:p>
    <w:p w14:paraId="16A87C3F" w14:textId="77777777" w:rsidR="00121FE7" w:rsidRPr="00E93B74" w:rsidRDefault="00121FE7" w:rsidP="00121FE7">
      <w:pPr>
        <w:numPr>
          <w:ilvl w:val="3"/>
          <w:numId w:val="11"/>
        </w:numPr>
        <w:spacing w:after="0" w:line="240" w:lineRule="auto"/>
        <w:rPr>
          <w:rFonts w:ascii="Arial" w:eastAsia="Times New Roman" w:hAnsi="Arial" w:cs="Arial"/>
        </w:rPr>
      </w:pPr>
      <w:r w:rsidRPr="00E93B74">
        <w:rPr>
          <w:rFonts w:ascii="Arial" w:eastAsia="Times New Roman" w:hAnsi="Arial" w:cs="Arial"/>
        </w:rPr>
        <w:t xml:space="preserve">Day 10 – ASF </w:t>
      </w:r>
      <w:proofErr w:type="gramStart"/>
      <w:r w:rsidRPr="00E93B74">
        <w:rPr>
          <w:rFonts w:ascii="Arial" w:eastAsia="Times New Roman" w:hAnsi="Arial" w:cs="Arial"/>
        </w:rPr>
        <w:t>confirmed</w:t>
      </w:r>
      <w:proofErr w:type="gramEnd"/>
    </w:p>
    <w:p w14:paraId="58B349FD" w14:textId="77777777" w:rsidR="00121FE7" w:rsidRPr="00E93B74" w:rsidRDefault="00121FE7" w:rsidP="00121FE7">
      <w:pPr>
        <w:numPr>
          <w:ilvl w:val="1"/>
          <w:numId w:val="11"/>
        </w:numPr>
        <w:spacing w:after="0" w:line="240" w:lineRule="auto"/>
        <w:rPr>
          <w:rFonts w:ascii="Arial" w:eastAsia="Times New Roman" w:hAnsi="Arial" w:cs="Arial"/>
        </w:rPr>
      </w:pPr>
      <w:r w:rsidRPr="00E93B74">
        <w:rPr>
          <w:rFonts w:ascii="Arial" w:eastAsia="Times New Roman" w:hAnsi="Arial" w:cs="Arial"/>
        </w:rPr>
        <w:t>Enhanced Passive Surveillance (worked with USDA CEAH)</w:t>
      </w:r>
    </w:p>
    <w:p w14:paraId="712A453A" w14:textId="05EDB682"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Goal is to determine if the time to detection of ASF can be shortened</w:t>
      </w:r>
      <w:r w:rsidR="004976EC">
        <w:rPr>
          <w:rFonts w:ascii="Arial" w:eastAsia="Times New Roman" w:hAnsi="Arial" w:cs="Arial"/>
        </w:rPr>
        <w:t>.</w:t>
      </w:r>
      <w:r w:rsidRPr="00E93B74">
        <w:rPr>
          <w:rFonts w:ascii="Arial" w:eastAsia="Times New Roman" w:hAnsi="Arial" w:cs="Arial"/>
        </w:rPr>
        <w:t> </w:t>
      </w:r>
    </w:p>
    <w:p w14:paraId="7DAEA57F" w14:textId="7A3E1A26"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 xml:space="preserve">Weekly scoring of farm biosecurity, syndromic </w:t>
      </w:r>
      <w:proofErr w:type="gramStart"/>
      <w:r w:rsidRPr="00E93B74">
        <w:rPr>
          <w:rFonts w:ascii="Arial" w:eastAsia="Times New Roman" w:hAnsi="Arial" w:cs="Arial"/>
        </w:rPr>
        <w:t>surveillance</w:t>
      </w:r>
      <w:proofErr w:type="gramEnd"/>
      <w:r w:rsidRPr="00E93B74">
        <w:rPr>
          <w:rFonts w:ascii="Arial" w:eastAsia="Times New Roman" w:hAnsi="Arial" w:cs="Arial"/>
        </w:rPr>
        <w:t xml:space="preserve"> and necropsy findings on two farms and anomaly algorithms looked for changes</w:t>
      </w:r>
      <w:r w:rsidR="004976EC">
        <w:rPr>
          <w:rFonts w:ascii="Arial" w:eastAsia="Times New Roman" w:hAnsi="Arial" w:cs="Arial"/>
        </w:rPr>
        <w:t>.</w:t>
      </w:r>
    </w:p>
    <w:p w14:paraId="300FFAD7" w14:textId="3E0AB07B"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Farms with low baselines were easier to detect anomalies</w:t>
      </w:r>
      <w:r w:rsidR="004976EC">
        <w:rPr>
          <w:rFonts w:ascii="Arial" w:eastAsia="Times New Roman" w:hAnsi="Arial" w:cs="Arial"/>
        </w:rPr>
        <w:t>.</w:t>
      </w:r>
    </w:p>
    <w:p w14:paraId="7016CDC3" w14:textId="54EF90FF"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 xml:space="preserve">Looking to see if tools such as </w:t>
      </w:r>
      <w:proofErr w:type="spellStart"/>
      <w:r w:rsidRPr="00E93B74">
        <w:rPr>
          <w:rFonts w:ascii="Arial" w:eastAsia="Times New Roman" w:hAnsi="Arial" w:cs="Arial"/>
        </w:rPr>
        <w:t>PigCHAMP</w:t>
      </w:r>
      <w:proofErr w:type="spellEnd"/>
      <w:r w:rsidRPr="00E93B74">
        <w:rPr>
          <w:rFonts w:ascii="Arial" w:eastAsia="Times New Roman" w:hAnsi="Arial" w:cs="Arial"/>
        </w:rPr>
        <w:t xml:space="preserve"> can help</w:t>
      </w:r>
      <w:r w:rsidR="004976EC">
        <w:rPr>
          <w:rFonts w:ascii="Arial" w:eastAsia="Times New Roman" w:hAnsi="Arial" w:cs="Arial"/>
        </w:rPr>
        <w:t>.</w:t>
      </w:r>
    </w:p>
    <w:p w14:paraId="35E0B2DE" w14:textId="77777777" w:rsidR="00121FE7" w:rsidRPr="00E93B74" w:rsidRDefault="00121FE7" w:rsidP="00121FE7">
      <w:pPr>
        <w:numPr>
          <w:ilvl w:val="1"/>
          <w:numId w:val="11"/>
        </w:numPr>
        <w:spacing w:after="0" w:line="240" w:lineRule="auto"/>
        <w:rPr>
          <w:rFonts w:ascii="Arial" w:eastAsia="Times New Roman" w:hAnsi="Arial" w:cs="Arial"/>
        </w:rPr>
      </w:pPr>
      <w:r w:rsidRPr="00E93B74">
        <w:rPr>
          <w:rFonts w:ascii="Arial" w:eastAsia="Times New Roman" w:hAnsi="Arial" w:cs="Arial"/>
        </w:rPr>
        <w:t>Evaluating Point of Care Tests with the NAHLN</w:t>
      </w:r>
    </w:p>
    <w:p w14:paraId="083AC066" w14:textId="77777777"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Must define the regulatory framework first: Why? Who? How?</w:t>
      </w:r>
    </w:p>
    <w:p w14:paraId="50F3C30C" w14:textId="77777777" w:rsidR="00121FE7" w:rsidRPr="00E93B74" w:rsidRDefault="00121FE7" w:rsidP="00121FE7">
      <w:pPr>
        <w:numPr>
          <w:ilvl w:val="2"/>
          <w:numId w:val="11"/>
        </w:numPr>
        <w:spacing w:after="0" w:line="240" w:lineRule="auto"/>
        <w:rPr>
          <w:rFonts w:ascii="Arial" w:eastAsia="Times New Roman" w:hAnsi="Arial" w:cs="Arial"/>
        </w:rPr>
      </w:pPr>
      <w:r w:rsidRPr="00E93B74">
        <w:rPr>
          <w:rFonts w:ascii="Arial" w:eastAsia="Times New Roman" w:hAnsi="Arial" w:cs="Arial"/>
        </w:rPr>
        <w:t>Working with the DR, Thailand, and others and using PRRSV as a model in the US</w:t>
      </w:r>
    </w:p>
    <w:p w14:paraId="328E93D4" w14:textId="77777777" w:rsidR="00121FE7" w:rsidRPr="00E93B74" w:rsidRDefault="00121FE7" w:rsidP="00121FE7">
      <w:pPr>
        <w:rPr>
          <w:rFonts w:ascii="Arial" w:eastAsia="Times New Roman" w:hAnsi="Arial" w:cs="Arial"/>
        </w:rPr>
      </w:pPr>
      <w:r w:rsidRPr="00E93B74">
        <w:rPr>
          <w:rFonts w:ascii="Arial" w:eastAsia="Times New Roman" w:hAnsi="Arial" w:cs="Arial"/>
        </w:rPr>
        <w:t> </w:t>
      </w:r>
    </w:p>
    <w:p w14:paraId="22C9F825" w14:textId="77777777" w:rsidR="00121FE7" w:rsidRPr="009B2578" w:rsidRDefault="00121FE7" w:rsidP="00121FE7">
      <w:pPr>
        <w:rPr>
          <w:rFonts w:ascii="Arial" w:eastAsia="Times New Roman" w:hAnsi="Arial" w:cs="Arial"/>
          <w:u w:val="single"/>
        </w:rPr>
      </w:pPr>
      <w:r w:rsidRPr="009B2578">
        <w:rPr>
          <w:rFonts w:ascii="Arial" w:eastAsia="Times New Roman" w:hAnsi="Arial" w:cs="Arial"/>
          <w:u w:val="single"/>
        </w:rPr>
        <w:t>Review of the 2022 resolution interim response resulted in a vote where the determination was the response was sufficient.  Links to the resolution are here:</w:t>
      </w:r>
    </w:p>
    <w:p w14:paraId="39416BE6" w14:textId="77777777" w:rsidR="00121FE7" w:rsidRPr="009B2578" w:rsidRDefault="00000000" w:rsidP="00121FE7">
      <w:pPr>
        <w:rPr>
          <w:rFonts w:ascii="Arial" w:eastAsia="Times New Roman" w:hAnsi="Arial" w:cs="Arial"/>
          <w:u w:val="single"/>
        </w:rPr>
      </w:pPr>
      <w:hyperlink r:id="rId12" w:tooltip="https://www.usaha.org/upload/Resolution/2022/Responses/2022_Resolution_34_Use_of_POC_.pdf" w:history="1">
        <w:r w:rsidR="00121FE7" w:rsidRPr="004976EC">
          <w:rPr>
            <w:rFonts w:ascii="Arial" w:eastAsia="Times New Roman" w:hAnsi="Arial" w:cs="Arial"/>
            <w:u w:val="single"/>
          </w:rPr>
          <w:t>https://www.usaha.org/upload/Resolution/2022/Responses/2022_Resolution_34_Use_of_POC_.pdf</w:t>
        </w:r>
      </w:hyperlink>
    </w:p>
    <w:p w14:paraId="13F46435" w14:textId="6D8C3CAF" w:rsidR="00C339DE" w:rsidRDefault="00121FE7" w:rsidP="00121FE7">
      <w:pPr>
        <w:rPr>
          <w:rFonts w:ascii="Arial" w:eastAsia="Times New Roman" w:hAnsi="Arial" w:cs="Arial"/>
        </w:rPr>
      </w:pPr>
      <w:r w:rsidRPr="00E93B74">
        <w:rPr>
          <w:rFonts w:ascii="Arial" w:eastAsia="Times New Roman" w:hAnsi="Arial" w:cs="Arial"/>
        </w:rPr>
        <w:t> </w:t>
      </w:r>
    </w:p>
    <w:p w14:paraId="23D9A9A6" w14:textId="77777777" w:rsidR="004976EC" w:rsidRDefault="004976EC" w:rsidP="00121FE7">
      <w:pPr>
        <w:rPr>
          <w:rFonts w:ascii="Arial" w:eastAsia="Times New Roman" w:hAnsi="Arial" w:cs="Arial"/>
          <w:b/>
          <w:bCs/>
        </w:rPr>
      </w:pPr>
    </w:p>
    <w:p w14:paraId="602D0248" w14:textId="38010A33" w:rsidR="00121FE7" w:rsidRPr="00E93B74" w:rsidRDefault="00121FE7" w:rsidP="00121FE7">
      <w:pPr>
        <w:rPr>
          <w:rFonts w:ascii="Arial" w:eastAsia="Times New Roman" w:hAnsi="Arial" w:cs="Arial"/>
          <w:b/>
          <w:bCs/>
        </w:rPr>
      </w:pPr>
      <w:r w:rsidRPr="00E93B74">
        <w:rPr>
          <w:rFonts w:ascii="Arial" w:eastAsia="Times New Roman" w:hAnsi="Arial" w:cs="Arial"/>
          <w:b/>
          <w:bCs/>
        </w:rPr>
        <w:t xml:space="preserve">USAHA </w:t>
      </w:r>
      <w:r w:rsidR="004976EC">
        <w:rPr>
          <w:rFonts w:ascii="Arial" w:eastAsia="Times New Roman" w:hAnsi="Arial" w:cs="Arial"/>
          <w:b/>
          <w:bCs/>
        </w:rPr>
        <w:t>July</w:t>
      </w:r>
      <w:r w:rsidR="004976EC" w:rsidRPr="00E93B74">
        <w:rPr>
          <w:rFonts w:ascii="Arial" w:eastAsia="Times New Roman" w:hAnsi="Arial" w:cs="Arial"/>
          <w:b/>
          <w:bCs/>
        </w:rPr>
        <w:t xml:space="preserve"> </w:t>
      </w:r>
      <w:r w:rsidRPr="00E93B74">
        <w:rPr>
          <w:rFonts w:ascii="Arial" w:eastAsia="Times New Roman" w:hAnsi="Arial" w:cs="Arial"/>
          <w:b/>
          <w:bCs/>
        </w:rPr>
        <w:t>Meeting summary – July 26, 2023</w:t>
      </w:r>
    </w:p>
    <w:p w14:paraId="324FDFDA" w14:textId="2C9F2869" w:rsidR="00121FE7" w:rsidRPr="00E93B74" w:rsidRDefault="00121FE7" w:rsidP="00121FE7">
      <w:pPr>
        <w:rPr>
          <w:rFonts w:ascii="Arial" w:eastAsia="Times New Roman" w:hAnsi="Arial" w:cs="Arial"/>
        </w:rPr>
      </w:pPr>
      <w:r w:rsidRPr="00E93B74">
        <w:rPr>
          <w:rFonts w:ascii="Arial" w:eastAsia="Times New Roman" w:hAnsi="Arial" w:cs="Arial"/>
        </w:rPr>
        <w:t xml:space="preserve">62 attendees </w:t>
      </w:r>
    </w:p>
    <w:p w14:paraId="3D4B7454" w14:textId="77777777" w:rsidR="00121FE7" w:rsidRPr="00E93B74" w:rsidRDefault="00121FE7" w:rsidP="00121FE7">
      <w:pPr>
        <w:rPr>
          <w:rFonts w:ascii="Arial" w:eastAsia="Times New Roman" w:hAnsi="Arial" w:cs="Arial"/>
        </w:rPr>
      </w:pPr>
      <w:r w:rsidRPr="00E93B74">
        <w:rPr>
          <w:rFonts w:ascii="Arial" w:eastAsia="Times New Roman" w:hAnsi="Arial" w:cs="Arial"/>
          <w:b/>
          <w:bCs/>
        </w:rPr>
        <w:t>REMINDERS:</w:t>
      </w:r>
    </w:p>
    <w:p w14:paraId="12BA94F5" w14:textId="77777777" w:rsidR="00121FE7" w:rsidRPr="00E93B74" w:rsidRDefault="00121FE7" w:rsidP="00121FE7">
      <w:pPr>
        <w:numPr>
          <w:ilvl w:val="0"/>
          <w:numId w:val="9"/>
        </w:numPr>
        <w:spacing w:after="0" w:line="240" w:lineRule="auto"/>
        <w:rPr>
          <w:rFonts w:ascii="Arial" w:eastAsia="Times New Roman" w:hAnsi="Arial" w:cs="Arial"/>
        </w:rPr>
      </w:pPr>
      <w:r w:rsidRPr="00E93B74">
        <w:rPr>
          <w:rFonts w:ascii="Arial" w:eastAsia="Times New Roman" w:hAnsi="Arial" w:cs="Arial"/>
        </w:rPr>
        <w:t>Send in resolutions no later than September 1, 2023. We will then hold a meeting for presentation and question so a vote can be held in October. Templates for resolutions are attached.</w:t>
      </w:r>
    </w:p>
    <w:p w14:paraId="1AF137B3" w14:textId="77777777" w:rsidR="00121FE7" w:rsidRPr="00E93B74" w:rsidRDefault="00121FE7" w:rsidP="00121FE7">
      <w:pPr>
        <w:rPr>
          <w:rFonts w:ascii="Arial" w:eastAsia="Times New Roman" w:hAnsi="Arial" w:cs="Arial"/>
        </w:rPr>
      </w:pPr>
      <w:r w:rsidRPr="00E93B74">
        <w:rPr>
          <w:rFonts w:ascii="Arial" w:eastAsia="Times New Roman" w:hAnsi="Arial" w:cs="Arial"/>
        </w:rPr>
        <w:t> </w:t>
      </w:r>
    </w:p>
    <w:p w14:paraId="32F28673" w14:textId="77777777" w:rsidR="00121FE7" w:rsidRPr="009B2578" w:rsidRDefault="00121FE7" w:rsidP="00121FE7">
      <w:pPr>
        <w:rPr>
          <w:rFonts w:ascii="Arial" w:eastAsia="Times New Roman" w:hAnsi="Arial" w:cs="Arial"/>
          <w:i/>
          <w:iCs/>
        </w:rPr>
      </w:pPr>
      <w:r w:rsidRPr="009B2578">
        <w:rPr>
          <w:rFonts w:ascii="Arial" w:eastAsia="Times New Roman" w:hAnsi="Arial" w:cs="Arial"/>
          <w:i/>
          <w:iCs/>
        </w:rPr>
        <w:t xml:space="preserve">Dr. Manuel </w:t>
      </w:r>
      <w:proofErr w:type="spellStart"/>
      <w:r w:rsidRPr="009B2578">
        <w:rPr>
          <w:rFonts w:ascii="Arial" w:eastAsia="Times New Roman" w:hAnsi="Arial" w:cs="Arial"/>
          <w:i/>
          <w:iCs/>
        </w:rPr>
        <w:t>Borca</w:t>
      </w:r>
      <w:proofErr w:type="spellEnd"/>
      <w:r w:rsidRPr="009B2578">
        <w:rPr>
          <w:rFonts w:ascii="Arial" w:eastAsia="Times New Roman" w:hAnsi="Arial" w:cs="Arial"/>
          <w:i/>
          <w:iCs/>
        </w:rPr>
        <w:t>, Lead Scientist, FAD in swine research at the Foreign Animal Disease Research Unit, Plum Island Animal Disease Center, USDA Agricultural Research Services - An update on ASFV vaccine development and use</w:t>
      </w:r>
    </w:p>
    <w:p w14:paraId="1D1CBB01" w14:textId="77777777" w:rsidR="00121FE7" w:rsidRPr="00E93B74" w:rsidRDefault="00121FE7" w:rsidP="00121FE7">
      <w:pPr>
        <w:pStyle w:val="ListParagraph"/>
        <w:numPr>
          <w:ilvl w:val="0"/>
          <w:numId w:val="12"/>
        </w:numPr>
        <w:spacing w:before="100" w:beforeAutospacing="1" w:after="100" w:afterAutospacing="1" w:line="240" w:lineRule="auto"/>
        <w:contextualSpacing w:val="0"/>
        <w:rPr>
          <w:rFonts w:ascii="Arial" w:hAnsi="Arial" w:cs="Arial"/>
        </w:rPr>
      </w:pPr>
      <w:r w:rsidRPr="00E93B74">
        <w:rPr>
          <w:rFonts w:ascii="Arial" w:hAnsi="Arial" w:cs="Arial"/>
        </w:rPr>
        <w:t xml:space="preserve">ASFV overview: Large complex virus with a large genome (&gt; 150 open reading frames). Only 20 to 30 proteins have been described. </w:t>
      </w:r>
    </w:p>
    <w:p w14:paraId="723EC4F1" w14:textId="77777777"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Disease can vary from subclinical to 100% lethal and the virus and host factors are not fully known.</w:t>
      </w:r>
    </w:p>
    <w:p w14:paraId="6D163880" w14:textId="3E488AFB"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Acute disease is a hemorrhagic disease and causes edema, ascites</w:t>
      </w:r>
      <w:r w:rsidR="004976EC">
        <w:rPr>
          <w:rFonts w:ascii="Arial" w:hAnsi="Arial" w:cs="Arial"/>
        </w:rPr>
        <w:t>,</w:t>
      </w:r>
      <w:r w:rsidRPr="00E93B74">
        <w:rPr>
          <w:rFonts w:ascii="Arial" w:hAnsi="Arial" w:cs="Arial"/>
        </w:rPr>
        <w:t xml:space="preserve"> and shock in wild and domestic pigs. </w:t>
      </w:r>
    </w:p>
    <w:p w14:paraId="08827686" w14:textId="6C4CE1B2"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Transmission is through domestic pigs and sylvatic cycles</w:t>
      </w:r>
      <w:r w:rsidR="004976EC">
        <w:rPr>
          <w:rFonts w:ascii="Arial" w:hAnsi="Arial" w:cs="Arial"/>
        </w:rPr>
        <w:t>.</w:t>
      </w:r>
      <w:r w:rsidRPr="00E93B74">
        <w:rPr>
          <w:rFonts w:ascii="Arial" w:hAnsi="Arial" w:cs="Arial"/>
        </w:rPr>
        <w:t xml:space="preserve"> </w:t>
      </w:r>
    </w:p>
    <w:p w14:paraId="10099513" w14:textId="77777777" w:rsidR="00121FE7" w:rsidRPr="00E93B74" w:rsidRDefault="00121FE7" w:rsidP="00121FE7">
      <w:pPr>
        <w:pStyle w:val="ListParagraph"/>
        <w:numPr>
          <w:ilvl w:val="0"/>
          <w:numId w:val="12"/>
        </w:numPr>
        <w:spacing w:before="100" w:beforeAutospacing="1" w:after="100" w:afterAutospacing="1" w:line="240" w:lineRule="auto"/>
        <w:contextualSpacing w:val="0"/>
        <w:rPr>
          <w:rFonts w:ascii="Arial" w:hAnsi="Arial" w:cs="Arial"/>
        </w:rPr>
      </w:pPr>
      <w:r w:rsidRPr="00E93B74">
        <w:rPr>
          <w:rFonts w:ascii="Arial" w:hAnsi="Arial" w:cs="Arial"/>
        </w:rPr>
        <w:t>Vaccination history</w:t>
      </w:r>
    </w:p>
    <w:p w14:paraId="5AA8BBB0" w14:textId="77777777"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Inactivated ASFV strains used for vaccination had no protection even at high doses or when adjuvants were used.</w:t>
      </w:r>
    </w:p>
    <w:p w14:paraId="16353B36" w14:textId="77777777" w:rsidR="00121FE7" w:rsidRPr="00E93B74" w:rsidRDefault="00121FE7" w:rsidP="00121FE7">
      <w:pPr>
        <w:pStyle w:val="ListParagraph"/>
        <w:numPr>
          <w:ilvl w:val="2"/>
          <w:numId w:val="12"/>
        </w:numPr>
        <w:spacing w:before="100" w:beforeAutospacing="1" w:after="100" w:afterAutospacing="1" w:line="240" w:lineRule="auto"/>
        <w:contextualSpacing w:val="0"/>
        <w:rPr>
          <w:rFonts w:ascii="Arial" w:hAnsi="Arial" w:cs="Arial"/>
        </w:rPr>
      </w:pPr>
      <w:r w:rsidRPr="00E93B74">
        <w:rPr>
          <w:rFonts w:ascii="Arial" w:hAnsi="Arial" w:cs="Arial"/>
        </w:rPr>
        <w:t>Since there is not a lot of information on protective immunity for ASFV and what viral proteins’ functions are, subunit vaccines are hard to develop. Most attempts have failed and small amounts of success are seen with low virulent strains.</w:t>
      </w:r>
    </w:p>
    <w:p w14:paraId="132D4C27" w14:textId="77777777"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Live attenuated vaccines are currently the best option.</w:t>
      </w:r>
    </w:p>
    <w:p w14:paraId="4BCF3D39" w14:textId="77777777" w:rsidR="00121FE7" w:rsidRPr="00E93B74" w:rsidRDefault="00121FE7" w:rsidP="00121FE7">
      <w:pPr>
        <w:pStyle w:val="ListParagraph"/>
        <w:numPr>
          <w:ilvl w:val="2"/>
          <w:numId w:val="12"/>
        </w:numPr>
        <w:spacing w:before="100" w:beforeAutospacing="1" w:after="100" w:afterAutospacing="1" w:line="240" w:lineRule="auto"/>
        <w:contextualSpacing w:val="0"/>
        <w:rPr>
          <w:rFonts w:ascii="Arial" w:hAnsi="Arial" w:cs="Arial"/>
        </w:rPr>
      </w:pPr>
      <w:r w:rsidRPr="00E93B74">
        <w:rPr>
          <w:rFonts w:ascii="Arial" w:hAnsi="Arial" w:cs="Arial"/>
        </w:rPr>
        <w:t>Three methods of production: 1) Low virulent field isolates, 2) Passage in cell culture, and 3) genetically engineered deletions.</w:t>
      </w:r>
    </w:p>
    <w:p w14:paraId="686C915E" w14:textId="77777777" w:rsidR="00121FE7" w:rsidRPr="00E93B74" w:rsidRDefault="00121FE7" w:rsidP="00121FE7">
      <w:pPr>
        <w:pStyle w:val="ListParagraph"/>
        <w:numPr>
          <w:ilvl w:val="2"/>
          <w:numId w:val="12"/>
        </w:numPr>
        <w:spacing w:before="100" w:beforeAutospacing="1" w:after="100" w:afterAutospacing="1" w:line="240" w:lineRule="auto"/>
        <w:contextualSpacing w:val="0"/>
        <w:rPr>
          <w:rFonts w:ascii="Arial" w:hAnsi="Arial" w:cs="Arial"/>
        </w:rPr>
      </w:pPr>
      <w:r w:rsidRPr="00E93B74">
        <w:rPr>
          <w:rFonts w:ascii="Arial" w:hAnsi="Arial" w:cs="Arial"/>
        </w:rPr>
        <w:t>Using passage in cell culture has led to genomic instability and hard to get adaptation to cell culture.</w:t>
      </w:r>
    </w:p>
    <w:p w14:paraId="28119EF0" w14:textId="77777777" w:rsidR="00121FE7" w:rsidRPr="00E93B74" w:rsidRDefault="00121FE7" w:rsidP="00121FE7">
      <w:pPr>
        <w:pStyle w:val="ListParagraph"/>
        <w:numPr>
          <w:ilvl w:val="2"/>
          <w:numId w:val="12"/>
        </w:numPr>
        <w:spacing w:before="100" w:beforeAutospacing="1" w:after="100" w:afterAutospacing="1" w:line="240" w:lineRule="auto"/>
        <w:contextualSpacing w:val="0"/>
        <w:rPr>
          <w:rFonts w:ascii="Arial" w:hAnsi="Arial" w:cs="Arial"/>
        </w:rPr>
      </w:pPr>
      <w:r w:rsidRPr="00E93B74">
        <w:rPr>
          <w:rFonts w:ascii="Arial" w:hAnsi="Arial" w:cs="Arial"/>
        </w:rPr>
        <w:t>Gene deletion is done by swapping the target gene for a marker gene. You then select and purify the viral plaques for the gene deleted strains.</w:t>
      </w:r>
    </w:p>
    <w:p w14:paraId="470B2438" w14:textId="77777777" w:rsidR="00121FE7" w:rsidRPr="00E93B74" w:rsidRDefault="00121FE7" w:rsidP="00121FE7">
      <w:pPr>
        <w:pStyle w:val="ListParagraph"/>
        <w:numPr>
          <w:ilvl w:val="2"/>
          <w:numId w:val="12"/>
        </w:numPr>
        <w:spacing w:before="100" w:beforeAutospacing="1" w:after="100" w:afterAutospacing="1" w:line="240" w:lineRule="auto"/>
        <w:contextualSpacing w:val="0"/>
        <w:rPr>
          <w:rFonts w:ascii="Arial" w:hAnsi="Arial" w:cs="Arial"/>
        </w:rPr>
      </w:pPr>
      <w:r w:rsidRPr="00E93B74">
        <w:rPr>
          <w:rFonts w:ascii="Arial" w:hAnsi="Arial" w:cs="Arial"/>
        </w:rPr>
        <w:t>Gene deletion discoveries</w:t>
      </w:r>
    </w:p>
    <w:p w14:paraId="117959AE" w14:textId="77777777" w:rsidR="00121FE7" w:rsidRPr="00E93B74" w:rsidRDefault="00121FE7" w:rsidP="00121FE7">
      <w:pPr>
        <w:pStyle w:val="ListParagraph"/>
        <w:numPr>
          <w:ilvl w:val="3"/>
          <w:numId w:val="12"/>
        </w:numPr>
        <w:spacing w:before="100" w:beforeAutospacing="1" w:after="100" w:afterAutospacing="1" w:line="240" w:lineRule="auto"/>
        <w:contextualSpacing w:val="0"/>
        <w:rPr>
          <w:rFonts w:ascii="Arial" w:hAnsi="Arial" w:cs="Arial"/>
        </w:rPr>
      </w:pPr>
      <w:r w:rsidRPr="00E93B74">
        <w:rPr>
          <w:rFonts w:ascii="Arial" w:hAnsi="Arial" w:cs="Arial"/>
        </w:rPr>
        <w:t>Numerous gene deleted viruses have been developed and not all were attenuated after gene deletion. Did find that gene deletions of NL, UK, and 9GL resulted in lower virulent strains.</w:t>
      </w:r>
    </w:p>
    <w:p w14:paraId="777219CF" w14:textId="77777777" w:rsidR="00121FE7" w:rsidRPr="00E93B74" w:rsidRDefault="00121FE7" w:rsidP="00121FE7">
      <w:pPr>
        <w:pStyle w:val="ListParagraph"/>
        <w:numPr>
          <w:ilvl w:val="3"/>
          <w:numId w:val="12"/>
        </w:numPr>
        <w:spacing w:before="100" w:beforeAutospacing="1" w:after="100" w:afterAutospacing="1" w:line="240" w:lineRule="auto"/>
        <w:contextualSpacing w:val="0"/>
        <w:rPr>
          <w:rFonts w:ascii="Arial" w:hAnsi="Arial" w:cs="Arial"/>
        </w:rPr>
      </w:pPr>
      <w:r w:rsidRPr="00E93B74">
        <w:rPr>
          <w:rFonts w:ascii="Arial" w:hAnsi="Arial" w:cs="Arial"/>
        </w:rPr>
        <w:t>Not all attenuated gene deleted strains were protective.</w:t>
      </w:r>
    </w:p>
    <w:p w14:paraId="6F5523D7" w14:textId="77777777" w:rsidR="00121FE7" w:rsidRPr="00E93B74" w:rsidRDefault="00121FE7" w:rsidP="00121FE7">
      <w:pPr>
        <w:pStyle w:val="ListParagraph"/>
        <w:numPr>
          <w:ilvl w:val="4"/>
          <w:numId w:val="12"/>
        </w:numPr>
        <w:spacing w:before="100" w:beforeAutospacing="1" w:after="100" w:afterAutospacing="1" w:line="240" w:lineRule="auto"/>
        <w:contextualSpacing w:val="0"/>
        <w:rPr>
          <w:rFonts w:ascii="Arial" w:hAnsi="Arial" w:cs="Arial"/>
        </w:rPr>
      </w:pPr>
      <w:r w:rsidRPr="00E93B74">
        <w:rPr>
          <w:rFonts w:ascii="Arial" w:hAnsi="Arial" w:cs="Arial"/>
        </w:rPr>
        <w:t>Occasionally was protective against the parental virus, but not always different strains.</w:t>
      </w:r>
    </w:p>
    <w:p w14:paraId="304CE2DF" w14:textId="77777777" w:rsidR="00121FE7" w:rsidRPr="00E93B74" w:rsidRDefault="00121FE7" w:rsidP="00121FE7">
      <w:pPr>
        <w:pStyle w:val="ListParagraph"/>
        <w:numPr>
          <w:ilvl w:val="3"/>
          <w:numId w:val="12"/>
        </w:numPr>
        <w:spacing w:before="100" w:beforeAutospacing="1" w:after="100" w:afterAutospacing="1" w:line="240" w:lineRule="auto"/>
        <w:contextualSpacing w:val="0"/>
        <w:rPr>
          <w:rFonts w:ascii="Arial" w:hAnsi="Arial" w:cs="Arial"/>
        </w:rPr>
      </w:pPr>
      <w:r w:rsidRPr="00E93B74">
        <w:rPr>
          <w:rFonts w:ascii="Arial" w:hAnsi="Arial" w:cs="Arial"/>
        </w:rPr>
        <w:t>It takes 4 months to 1 year to make a gene-deleted strain.</w:t>
      </w:r>
    </w:p>
    <w:p w14:paraId="10A850EB" w14:textId="77777777" w:rsidR="00121FE7" w:rsidRPr="00E93B74" w:rsidRDefault="00121FE7" w:rsidP="00121FE7">
      <w:pPr>
        <w:pStyle w:val="ListParagraph"/>
        <w:numPr>
          <w:ilvl w:val="2"/>
          <w:numId w:val="12"/>
        </w:numPr>
        <w:spacing w:before="100" w:beforeAutospacing="1" w:after="100" w:afterAutospacing="1" w:line="240" w:lineRule="auto"/>
        <w:contextualSpacing w:val="0"/>
        <w:rPr>
          <w:rFonts w:ascii="Arial" w:hAnsi="Arial" w:cs="Arial"/>
        </w:rPr>
      </w:pPr>
      <w:r w:rsidRPr="00E93B74">
        <w:rPr>
          <w:rFonts w:ascii="Arial" w:hAnsi="Arial" w:cs="Arial"/>
        </w:rPr>
        <w:t>Status of live-attenuated vaccines (gene deleted)</w:t>
      </w:r>
    </w:p>
    <w:p w14:paraId="2434FAEC" w14:textId="77777777" w:rsidR="00121FE7" w:rsidRPr="00E93B74" w:rsidRDefault="00121FE7" w:rsidP="00121FE7">
      <w:pPr>
        <w:pStyle w:val="ListParagraph"/>
        <w:numPr>
          <w:ilvl w:val="3"/>
          <w:numId w:val="12"/>
        </w:numPr>
        <w:spacing w:before="100" w:beforeAutospacing="1" w:after="100" w:afterAutospacing="1" w:line="240" w:lineRule="auto"/>
        <w:contextualSpacing w:val="0"/>
        <w:rPr>
          <w:rFonts w:ascii="Arial" w:hAnsi="Arial" w:cs="Arial"/>
        </w:rPr>
      </w:pPr>
      <m:oMath>
        <m:r>
          <w:rPr>
            <w:rFonts w:ascii="Cambria Math" w:hAnsi="Cambria Math" w:cs="Arial"/>
          </w:rPr>
          <m:t>∆</m:t>
        </m:r>
      </m:oMath>
      <w:r w:rsidRPr="00E93B74">
        <w:rPr>
          <w:rFonts w:ascii="Arial" w:hAnsi="Arial" w:cs="Arial"/>
        </w:rPr>
        <w:t>9GL: protective at low disease, virulent at high doses, further attenuation needed.</w:t>
      </w:r>
    </w:p>
    <w:p w14:paraId="1F8B0860" w14:textId="77777777" w:rsidR="00121FE7" w:rsidRPr="00E93B74" w:rsidRDefault="00121FE7" w:rsidP="00121FE7">
      <w:pPr>
        <w:pStyle w:val="ListParagraph"/>
        <w:numPr>
          <w:ilvl w:val="3"/>
          <w:numId w:val="12"/>
        </w:numPr>
        <w:spacing w:before="100" w:beforeAutospacing="1" w:after="100" w:afterAutospacing="1" w:line="240" w:lineRule="auto"/>
        <w:contextualSpacing w:val="0"/>
        <w:rPr>
          <w:rFonts w:ascii="Arial" w:hAnsi="Arial" w:cs="Arial"/>
        </w:rPr>
      </w:pPr>
      <m:oMath>
        <m:r>
          <w:rPr>
            <w:rFonts w:ascii="Cambria Math" w:hAnsi="Cambria Math" w:cs="Arial"/>
          </w:rPr>
          <m:t>∆</m:t>
        </m:r>
      </m:oMath>
      <w:r w:rsidRPr="00E93B74">
        <w:rPr>
          <w:rFonts w:ascii="Arial" w:hAnsi="Arial" w:cs="Arial"/>
        </w:rPr>
        <w:t>9GL/</w:t>
      </w:r>
      <m:oMath>
        <m:r>
          <w:rPr>
            <w:rFonts w:ascii="Cambria Math" w:hAnsi="Cambria Math" w:cs="Arial"/>
          </w:rPr>
          <m:t>∆</m:t>
        </m:r>
      </m:oMath>
      <w:r w:rsidRPr="00E93B74">
        <w:rPr>
          <w:rFonts w:ascii="Arial" w:hAnsi="Arial" w:cs="Arial"/>
        </w:rPr>
        <w:t>UK: 100% attenuation, protective at higher disease two weeks post vaccination, results have been independently confirmed, patented, removed from the select agent list.</w:t>
      </w:r>
    </w:p>
    <w:p w14:paraId="33CD2025" w14:textId="7191F6F1" w:rsidR="00121FE7" w:rsidRPr="00E93B74" w:rsidRDefault="00121FE7" w:rsidP="00121FE7">
      <w:pPr>
        <w:pStyle w:val="ListParagraph"/>
        <w:numPr>
          <w:ilvl w:val="4"/>
          <w:numId w:val="12"/>
        </w:numPr>
        <w:spacing w:before="100" w:beforeAutospacing="1" w:after="100" w:afterAutospacing="1" w:line="240" w:lineRule="auto"/>
        <w:contextualSpacing w:val="0"/>
        <w:rPr>
          <w:rFonts w:ascii="Arial" w:hAnsi="Arial" w:cs="Arial"/>
        </w:rPr>
      </w:pPr>
      <w:r w:rsidRPr="00E93B74">
        <w:rPr>
          <w:rFonts w:ascii="Arial" w:hAnsi="Arial" w:cs="Arial"/>
        </w:rPr>
        <w:t>5 licenses issues, under cooperative research and development (CRADA) in Europe, reversion to virulence studies completed</w:t>
      </w:r>
      <w:r w:rsidR="004976EC">
        <w:rPr>
          <w:rFonts w:ascii="Arial" w:hAnsi="Arial" w:cs="Arial"/>
        </w:rPr>
        <w:t>.</w:t>
      </w:r>
    </w:p>
    <w:p w14:paraId="5F56FA0A" w14:textId="72600057" w:rsidR="00121FE7" w:rsidRPr="00E93B74" w:rsidRDefault="00121FE7" w:rsidP="00121FE7">
      <w:pPr>
        <w:pStyle w:val="ListParagraph"/>
        <w:numPr>
          <w:ilvl w:val="3"/>
          <w:numId w:val="12"/>
        </w:numPr>
        <w:spacing w:before="100" w:beforeAutospacing="1" w:after="100" w:afterAutospacing="1" w:line="240" w:lineRule="auto"/>
        <w:contextualSpacing w:val="0"/>
        <w:rPr>
          <w:rFonts w:ascii="Arial" w:hAnsi="Arial" w:cs="Arial"/>
        </w:rPr>
      </w:pPr>
      <m:oMath>
        <m:r>
          <w:rPr>
            <w:rFonts w:ascii="Cambria Math" w:hAnsi="Cambria Math" w:cs="Arial"/>
          </w:rPr>
          <m:t>∆</m:t>
        </m:r>
      </m:oMath>
      <w:r w:rsidRPr="00E93B74">
        <w:rPr>
          <w:rFonts w:ascii="Arial" w:hAnsi="Arial" w:cs="Arial"/>
        </w:rPr>
        <w:t>MGF: deleted six genes, no clinical signs at higher doses, protective at low dose, vaccine resul</w:t>
      </w:r>
      <w:proofErr w:type="spellStart"/>
      <w:r w:rsidRPr="00E93B74">
        <w:rPr>
          <w:rFonts w:ascii="Arial" w:hAnsi="Arial" w:cs="Arial"/>
        </w:rPr>
        <w:t>ts</w:t>
      </w:r>
      <w:proofErr w:type="spellEnd"/>
      <w:r w:rsidRPr="00E93B74">
        <w:rPr>
          <w:rFonts w:ascii="Arial" w:hAnsi="Arial" w:cs="Arial"/>
        </w:rPr>
        <w:t xml:space="preserve"> repeated in Germany at the Friedrich Loeffler Institute. Similar candidates used in many places across the world</w:t>
      </w:r>
      <w:r w:rsidR="004976EC">
        <w:rPr>
          <w:rFonts w:ascii="Arial" w:hAnsi="Arial" w:cs="Arial"/>
        </w:rPr>
        <w:t>.</w:t>
      </w:r>
    </w:p>
    <w:p w14:paraId="26C3403B" w14:textId="77777777" w:rsidR="00121FE7" w:rsidRPr="00E93B74" w:rsidRDefault="00121FE7" w:rsidP="00121FE7">
      <w:pPr>
        <w:pStyle w:val="ListParagraph"/>
        <w:numPr>
          <w:ilvl w:val="4"/>
          <w:numId w:val="12"/>
        </w:numPr>
        <w:spacing w:before="100" w:beforeAutospacing="1" w:after="100" w:afterAutospacing="1" w:line="240" w:lineRule="auto"/>
        <w:contextualSpacing w:val="0"/>
        <w:rPr>
          <w:rFonts w:ascii="Arial" w:hAnsi="Arial" w:cs="Arial"/>
        </w:rPr>
      </w:pPr>
      <w:r w:rsidRPr="00E93B74">
        <w:rPr>
          <w:rFonts w:ascii="Arial" w:hAnsi="Arial" w:cs="Arial"/>
        </w:rPr>
        <w:t>China reported use of a similar deletion that showed reversion to virulence. Likely different virus was used. May be reason it cannot be removed from the select agent list despite no signs of reversion to virulence with the USDA ARS vaccine strain.</w:t>
      </w:r>
    </w:p>
    <w:p w14:paraId="2B83CECF" w14:textId="77777777" w:rsidR="00121FE7" w:rsidRPr="00E93B74" w:rsidRDefault="00121FE7" w:rsidP="00121FE7">
      <w:pPr>
        <w:pStyle w:val="ListParagraph"/>
        <w:numPr>
          <w:ilvl w:val="4"/>
          <w:numId w:val="12"/>
        </w:numPr>
        <w:spacing w:before="100" w:beforeAutospacing="1" w:after="100" w:afterAutospacing="1" w:line="240" w:lineRule="auto"/>
        <w:contextualSpacing w:val="0"/>
        <w:rPr>
          <w:rFonts w:ascii="Arial" w:hAnsi="Arial" w:cs="Arial"/>
        </w:rPr>
      </w:pPr>
      <w:r w:rsidRPr="00E93B74">
        <w:rPr>
          <w:rFonts w:ascii="Arial" w:hAnsi="Arial" w:cs="Arial"/>
        </w:rPr>
        <w:t>Applied 500,000 doses in Vietnam without any problems.</w:t>
      </w:r>
    </w:p>
    <w:p w14:paraId="7AA19797" w14:textId="77777777" w:rsidR="00121FE7" w:rsidRPr="00E93B74" w:rsidRDefault="00121FE7" w:rsidP="00121FE7">
      <w:pPr>
        <w:pStyle w:val="ListParagraph"/>
        <w:numPr>
          <w:ilvl w:val="3"/>
          <w:numId w:val="12"/>
        </w:numPr>
        <w:spacing w:before="100" w:beforeAutospacing="1" w:after="100" w:afterAutospacing="1" w:line="240" w:lineRule="auto"/>
        <w:contextualSpacing w:val="0"/>
        <w:rPr>
          <w:rFonts w:ascii="Arial" w:hAnsi="Arial" w:cs="Arial"/>
        </w:rPr>
      </w:pPr>
      <m:oMath>
        <m:r>
          <w:rPr>
            <w:rFonts w:ascii="Cambria Math" w:hAnsi="Cambria Math" w:cs="Arial"/>
          </w:rPr>
          <m:t>∆</m:t>
        </m:r>
      </m:oMath>
      <w:r w:rsidRPr="00E93B74">
        <w:rPr>
          <w:rFonts w:ascii="Arial" w:hAnsi="Arial" w:cs="Arial"/>
        </w:rPr>
        <w:t>I177L: protective at low dose, no virulence at high doses, creates a sterile immunity, oronasal route of administration is also protective, genetic DIVA strain being developed.</w:t>
      </w:r>
    </w:p>
    <w:p w14:paraId="24416522" w14:textId="77777777" w:rsidR="00121FE7" w:rsidRPr="00E93B74" w:rsidRDefault="00121FE7" w:rsidP="00121FE7">
      <w:pPr>
        <w:pStyle w:val="ListParagraph"/>
        <w:numPr>
          <w:ilvl w:val="4"/>
          <w:numId w:val="12"/>
        </w:numPr>
        <w:spacing w:before="100" w:beforeAutospacing="1" w:after="100" w:afterAutospacing="1" w:line="240" w:lineRule="auto"/>
        <w:contextualSpacing w:val="0"/>
        <w:rPr>
          <w:rFonts w:ascii="Arial" w:hAnsi="Arial" w:cs="Arial"/>
        </w:rPr>
      </w:pPr>
      <w:r w:rsidRPr="00E93B74">
        <w:rPr>
          <w:rFonts w:ascii="Arial" w:hAnsi="Arial" w:cs="Arial"/>
        </w:rPr>
        <w:t>Patented and 5 licensures completed, removed from select agent list.</w:t>
      </w:r>
      <w:r w:rsidRPr="00E93B74">
        <w:rPr>
          <w:rFonts w:ascii="Arial" w:hAnsi="Arial" w:cs="Arial"/>
        </w:rPr>
        <w:tab/>
      </w:r>
    </w:p>
    <w:p w14:paraId="7BD184C4" w14:textId="77777777" w:rsidR="00121FE7" w:rsidRPr="00E93B74" w:rsidRDefault="00121FE7" w:rsidP="00121FE7">
      <w:pPr>
        <w:pStyle w:val="ListParagraph"/>
        <w:numPr>
          <w:ilvl w:val="4"/>
          <w:numId w:val="12"/>
        </w:numPr>
        <w:spacing w:before="100" w:beforeAutospacing="1" w:after="100" w:afterAutospacing="1" w:line="240" w:lineRule="auto"/>
        <w:contextualSpacing w:val="0"/>
        <w:rPr>
          <w:rFonts w:ascii="Arial" w:hAnsi="Arial" w:cs="Arial"/>
        </w:rPr>
      </w:pPr>
      <w:r w:rsidRPr="00E93B74">
        <w:rPr>
          <w:rFonts w:ascii="Arial" w:hAnsi="Arial" w:cs="Arial"/>
        </w:rPr>
        <w:t>Strain adapted to the Plum Island Porcine Epithelial Cell line (PIPEC). It is genetically stable after 10 sequential passages and protection remained.</w:t>
      </w:r>
    </w:p>
    <w:p w14:paraId="2FDF54FB" w14:textId="77777777" w:rsidR="00121FE7" w:rsidRPr="00E93B74" w:rsidRDefault="00121FE7" w:rsidP="00121FE7">
      <w:pPr>
        <w:pStyle w:val="ListParagraph"/>
        <w:numPr>
          <w:ilvl w:val="0"/>
          <w:numId w:val="12"/>
        </w:numPr>
        <w:spacing w:before="100" w:beforeAutospacing="1" w:after="100" w:afterAutospacing="1" w:line="240" w:lineRule="auto"/>
        <w:contextualSpacing w:val="0"/>
        <w:rPr>
          <w:rFonts w:ascii="Arial" w:hAnsi="Arial" w:cs="Arial"/>
        </w:rPr>
      </w:pPr>
      <w:r w:rsidRPr="00E93B74">
        <w:rPr>
          <w:rFonts w:ascii="Arial" w:hAnsi="Arial" w:cs="Arial"/>
        </w:rPr>
        <w:t xml:space="preserve">Update on commercial </w:t>
      </w:r>
      <w:proofErr w:type="gramStart"/>
      <w:r w:rsidRPr="00E93B74">
        <w:rPr>
          <w:rFonts w:ascii="Arial" w:hAnsi="Arial" w:cs="Arial"/>
        </w:rPr>
        <w:t>vaccines</w:t>
      </w:r>
      <w:proofErr w:type="gramEnd"/>
    </w:p>
    <w:p w14:paraId="25CBEBBD" w14:textId="77777777"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 xml:space="preserve">In February 2020 USDA signed a MRTSA with </w:t>
      </w:r>
      <w:proofErr w:type="spellStart"/>
      <w:r w:rsidRPr="00E93B74">
        <w:rPr>
          <w:rFonts w:ascii="Arial" w:hAnsi="Arial" w:cs="Arial"/>
        </w:rPr>
        <w:t>Navetco</w:t>
      </w:r>
      <w:proofErr w:type="spellEnd"/>
      <w:r w:rsidRPr="00E93B74">
        <w:rPr>
          <w:rFonts w:ascii="Arial" w:hAnsi="Arial" w:cs="Arial"/>
        </w:rPr>
        <w:t xml:space="preserve"> (Vietnamese vaccine company) for use of </w:t>
      </w:r>
      <m:oMath>
        <m:r>
          <w:rPr>
            <w:rFonts w:ascii="Cambria Math" w:hAnsi="Cambria Math" w:cs="Arial"/>
          </w:rPr>
          <m:t>∆</m:t>
        </m:r>
      </m:oMath>
      <w:r w:rsidRPr="00E93B74">
        <w:rPr>
          <w:rFonts w:ascii="Arial" w:hAnsi="Arial" w:cs="Arial"/>
        </w:rPr>
        <w:t xml:space="preserve">I177L. Virus was transferred, stock produced, and protective dose was calculated. </w:t>
      </w:r>
    </w:p>
    <w:p w14:paraId="1B1F813D" w14:textId="77777777"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It was compared to the Vietnamese strain and assessed on the Vietnamese pig breed.</w:t>
      </w:r>
    </w:p>
    <w:p w14:paraId="22ADB0E4" w14:textId="77777777"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 xml:space="preserve">Viral shedding: experimentally saw no shed or transfer, in the field setting saw shed. Virus found in 30% of non-vaccinates co-mingled with vaccinates, and 50% of same non-vaccinates had antibodies. </w:t>
      </w:r>
    </w:p>
    <w:p w14:paraId="7C67E95A" w14:textId="77777777"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 xml:space="preserve">Reversion to virulence: 5 passages in animals and virus was genetically and phenotypically stable (1 nucleotide changes). </w:t>
      </w:r>
    </w:p>
    <w:p w14:paraId="39700952" w14:textId="77777777"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 xml:space="preserve">High doses in pigs: followed for six months, no chronic disease no reversion to virulence. </w:t>
      </w:r>
    </w:p>
    <w:p w14:paraId="1A2270B9" w14:textId="77777777"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Field trials: 100% efficacy in animals vaccinated on the farm, some were taken to the lab and challenged – no disease was seen.</w:t>
      </w:r>
    </w:p>
    <w:p w14:paraId="364B2C32" w14:textId="612D286D"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Vaccine was approved by the Department of Animal Health for use under controlled field conditions. Issues when used off label (wrong age range, dose, health status), but</w:t>
      </w:r>
      <w:r w:rsidR="004976EC">
        <w:rPr>
          <w:rFonts w:ascii="Arial" w:hAnsi="Arial" w:cs="Arial"/>
        </w:rPr>
        <w:t>,</w:t>
      </w:r>
      <w:r w:rsidRPr="00E93B74">
        <w:rPr>
          <w:rFonts w:ascii="Arial" w:hAnsi="Arial" w:cs="Arial"/>
        </w:rPr>
        <w:t xml:space="preserve"> overall</w:t>
      </w:r>
      <w:r w:rsidR="004976EC">
        <w:rPr>
          <w:rFonts w:ascii="Arial" w:hAnsi="Arial" w:cs="Arial"/>
        </w:rPr>
        <w:t>,</w:t>
      </w:r>
      <w:r w:rsidRPr="00E93B74">
        <w:rPr>
          <w:rFonts w:ascii="Arial" w:hAnsi="Arial" w:cs="Arial"/>
        </w:rPr>
        <w:t xml:space="preserve"> no problems when used as labelled.</w:t>
      </w:r>
    </w:p>
    <w:p w14:paraId="7CEB3C79" w14:textId="77777777"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 xml:space="preserve">Second generation differentiate infected from vaccinated. (DIVA) vaccine being developed, </w:t>
      </w:r>
      <m:oMath>
        <m:r>
          <w:rPr>
            <w:rFonts w:ascii="Cambria Math" w:hAnsi="Cambria Math" w:cs="Arial"/>
          </w:rPr>
          <m:t>∆</m:t>
        </m:r>
      </m:oMath>
      <w:r w:rsidRPr="00E93B74">
        <w:rPr>
          <w:rFonts w:ascii="Arial" w:hAnsi="Arial" w:cs="Arial"/>
        </w:rPr>
        <w:t>I177L</w:t>
      </w:r>
      <m:oMath>
        <m:r>
          <w:rPr>
            <w:rFonts w:ascii="Cambria Math" w:hAnsi="Cambria Math" w:cs="Arial"/>
          </w:rPr>
          <m:t>∆</m:t>
        </m:r>
      </m:oMath>
      <w:r w:rsidRPr="00E93B74">
        <w:rPr>
          <w:rFonts w:ascii="Arial" w:hAnsi="Arial" w:cs="Arial"/>
        </w:rPr>
        <w:t>LVR.</w:t>
      </w:r>
    </w:p>
    <w:p w14:paraId="677BE4A4" w14:textId="77777777"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 xml:space="preserve">AVAC (another Vietnamese vaccine company) has vaccinated 500,000 pigs with a </w:t>
      </w:r>
      <m:oMath>
        <m:r>
          <w:rPr>
            <w:rFonts w:ascii="Cambria Math" w:hAnsi="Cambria Math" w:cs="Arial"/>
          </w:rPr>
          <m:t>∆</m:t>
        </m:r>
      </m:oMath>
      <w:r w:rsidRPr="00E93B74">
        <w:rPr>
          <w:rFonts w:ascii="Arial" w:hAnsi="Arial" w:cs="Arial"/>
        </w:rPr>
        <w:t xml:space="preserve">MGF vaccine and Navetco has vaccinated 50,000 pigs with the </w:t>
      </w:r>
      <m:oMath>
        <m:r>
          <w:rPr>
            <w:rFonts w:ascii="Cambria Math" w:hAnsi="Cambria Math" w:cs="Arial"/>
          </w:rPr>
          <m:t>∆</m:t>
        </m:r>
      </m:oMath>
      <w:r w:rsidRPr="00E93B74">
        <w:rPr>
          <w:rFonts w:ascii="Arial" w:hAnsi="Arial" w:cs="Arial"/>
        </w:rPr>
        <w:t>I177L. In July 2023, both vaccines were approved for commercial production.</w:t>
      </w:r>
      <w:r w:rsidRPr="00E93B74">
        <w:rPr>
          <w:rFonts w:ascii="Arial" w:hAnsi="Arial" w:cs="Arial"/>
        </w:rPr>
        <w:tab/>
      </w:r>
    </w:p>
    <w:p w14:paraId="16FF5CFE" w14:textId="70DE203B"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proofErr w:type="spellStart"/>
      <w:r w:rsidRPr="00E93B74">
        <w:rPr>
          <w:rFonts w:ascii="Arial" w:hAnsi="Arial" w:cs="Arial"/>
        </w:rPr>
        <w:t>Navetco</w:t>
      </w:r>
      <w:proofErr w:type="spellEnd"/>
      <w:r w:rsidRPr="00E93B74">
        <w:rPr>
          <w:rFonts w:ascii="Arial" w:hAnsi="Arial" w:cs="Arial"/>
        </w:rPr>
        <w:t xml:space="preserve"> has been invited by the Dominican Republic and the Philippines to conduct field trials and initial experiments for consideration of vaccine use in those countries.</w:t>
      </w:r>
    </w:p>
    <w:p w14:paraId="5D9F47F3" w14:textId="77777777"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AVAC has conducted a successful field trial in the Philippines.</w:t>
      </w:r>
    </w:p>
    <w:p w14:paraId="429820A6" w14:textId="77777777"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 xml:space="preserve">Other companies with vaccines: </w:t>
      </w:r>
      <w:proofErr w:type="spellStart"/>
      <w:r w:rsidRPr="00E93B74">
        <w:rPr>
          <w:rFonts w:ascii="Arial" w:hAnsi="Arial" w:cs="Arial"/>
        </w:rPr>
        <w:t>Huvepharma</w:t>
      </w:r>
      <w:proofErr w:type="spellEnd"/>
      <w:r w:rsidRPr="00E93B74">
        <w:rPr>
          <w:rFonts w:ascii="Arial" w:hAnsi="Arial" w:cs="Arial"/>
        </w:rPr>
        <w:t xml:space="preserve"> (</w:t>
      </w:r>
      <m:oMath>
        <m:r>
          <w:rPr>
            <w:rFonts w:ascii="Cambria Math" w:hAnsi="Cambria Math" w:cs="Arial"/>
          </w:rPr>
          <m:t>∆</m:t>
        </m:r>
      </m:oMath>
      <w:r w:rsidRPr="00E93B74">
        <w:rPr>
          <w:rFonts w:ascii="Arial" w:hAnsi="Arial" w:cs="Arial"/>
        </w:rPr>
        <w:t>9GL</w:t>
      </w:r>
      <m:oMath>
        <m:r>
          <w:rPr>
            <w:rFonts w:ascii="Cambria Math" w:hAnsi="Cambria Math" w:cs="Arial"/>
          </w:rPr>
          <m:t>∆</m:t>
        </m:r>
      </m:oMath>
      <w:r w:rsidRPr="00E93B74">
        <w:rPr>
          <w:rFonts w:ascii="Arial" w:hAnsi="Arial" w:cs="Arial"/>
        </w:rPr>
        <w:t>UK), Nave</w:t>
      </w:r>
      <w:proofErr w:type="spellStart"/>
      <w:r w:rsidRPr="00E93B74">
        <w:rPr>
          <w:rFonts w:ascii="Arial" w:hAnsi="Arial" w:cs="Arial"/>
        </w:rPr>
        <w:t>tco</w:t>
      </w:r>
      <w:proofErr w:type="spellEnd"/>
      <w:r w:rsidRPr="00E93B74">
        <w:rPr>
          <w:rFonts w:ascii="Arial" w:hAnsi="Arial" w:cs="Arial"/>
        </w:rPr>
        <w:t xml:space="preserve"> (</w:t>
      </w:r>
      <m:oMath>
        <m:r>
          <w:rPr>
            <w:rFonts w:ascii="Cambria Math" w:hAnsi="Cambria Math" w:cs="Arial"/>
          </w:rPr>
          <m:t>∆</m:t>
        </m:r>
      </m:oMath>
      <w:r w:rsidRPr="00E93B74">
        <w:rPr>
          <w:rFonts w:ascii="Arial" w:hAnsi="Arial" w:cs="Arial"/>
        </w:rPr>
        <w:t>I177L</w:t>
      </w:r>
      <m:oMath>
        <m:r>
          <w:rPr>
            <w:rFonts w:ascii="Cambria Math" w:hAnsi="Cambria Math" w:cs="Arial"/>
          </w:rPr>
          <m:t>∆</m:t>
        </m:r>
      </m:oMath>
      <w:r w:rsidRPr="00E93B74">
        <w:rPr>
          <w:rFonts w:ascii="Arial" w:hAnsi="Arial" w:cs="Arial"/>
        </w:rPr>
        <w:t xml:space="preserve">LVR and </w:t>
      </w:r>
      <m:oMath>
        <m:r>
          <w:rPr>
            <w:rFonts w:ascii="Cambria Math" w:hAnsi="Cambria Math" w:cs="Arial"/>
          </w:rPr>
          <m:t>∆</m:t>
        </m:r>
      </m:oMath>
      <w:r w:rsidRPr="00E93B74">
        <w:rPr>
          <w:rFonts w:ascii="Arial" w:hAnsi="Arial" w:cs="Arial"/>
        </w:rPr>
        <w:t>I177L), AVAC (</w:t>
      </w:r>
      <m:oMath>
        <m:r>
          <w:rPr>
            <w:rFonts w:ascii="Cambria Math" w:hAnsi="Cambria Math" w:cs="Arial"/>
          </w:rPr>
          <m:t>∆</m:t>
        </m:r>
      </m:oMath>
      <w:r w:rsidRPr="00E93B74">
        <w:rPr>
          <w:rFonts w:ascii="Arial" w:hAnsi="Arial" w:cs="Arial"/>
        </w:rPr>
        <w:t>MGF), Zoetis (</w:t>
      </w:r>
      <m:oMath>
        <m:r>
          <w:rPr>
            <w:rFonts w:ascii="Cambria Math" w:hAnsi="Cambria Math" w:cs="Arial"/>
          </w:rPr>
          <m:t>∆</m:t>
        </m:r>
      </m:oMath>
      <w:r w:rsidRPr="00E93B74">
        <w:rPr>
          <w:rFonts w:ascii="Arial" w:hAnsi="Arial" w:cs="Arial"/>
        </w:rPr>
        <w:t>MGF), Kamipharm (</w:t>
      </w:r>
      <m:oMath>
        <m:r>
          <w:rPr>
            <w:rFonts w:ascii="Cambria Math" w:hAnsi="Cambria Math" w:cs="Arial"/>
          </w:rPr>
          <m:t>∆</m:t>
        </m:r>
      </m:oMath>
      <w:r w:rsidRPr="00E93B74">
        <w:rPr>
          <w:rFonts w:ascii="Arial" w:hAnsi="Arial" w:cs="Arial"/>
        </w:rPr>
        <w:t>I177L) and Dabaco (</w:t>
      </w:r>
      <m:oMath>
        <m:r>
          <w:rPr>
            <w:rFonts w:ascii="Cambria Math" w:hAnsi="Cambria Math" w:cs="Arial"/>
          </w:rPr>
          <m:t>∆</m:t>
        </m:r>
      </m:oMath>
      <w:r w:rsidRPr="00E93B74">
        <w:rPr>
          <w:rFonts w:ascii="Arial" w:hAnsi="Arial" w:cs="Arial"/>
        </w:rPr>
        <w:t>I177L).</w:t>
      </w:r>
    </w:p>
    <w:p w14:paraId="6129654E" w14:textId="77777777" w:rsidR="00121FE7" w:rsidRPr="00E93B74" w:rsidRDefault="00121FE7" w:rsidP="00121FE7">
      <w:pPr>
        <w:pStyle w:val="ListParagraph"/>
        <w:numPr>
          <w:ilvl w:val="0"/>
          <w:numId w:val="12"/>
        </w:numPr>
        <w:spacing w:before="100" w:beforeAutospacing="1" w:after="100" w:afterAutospacing="1" w:line="240" w:lineRule="auto"/>
        <w:contextualSpacing w:val="0"/>
        <w:rPr>
          <w:rFonts w:ascii="Arial" w:hAnsi="Arial" w:cs="Arial"/>
        </w:rPr>
      </w:pPr>
      <w:r w:rsidRPr="00E93B74">
        <w:rPr>
          <w:rFonts w:ascii="Arial" w:hAnsi="Arial" w:cs="Arial"/>
        </w:rPr>
        <w:t>Response to questions</w:t>
      </w:r>
    </w:p>
    <w:p w14:paraId="0C205BD9" w14:textId="77777777"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Development of vaccine protocols for breeding stock (sows and boars) underway. Currently trying to evaluate younger pigs (&gt;4 weeks) and results are promising. Currently licensed for use in pigs from 8-12 weeks and should be used as label states.</w:t>
      </w:r>
    </w:p>
    <w:p w14:paraId="507046A2" w14:textId="3905B262" w:rsidR="00121FE7" w:rsidRPr="00E93B74" w:rsidRDefault="00121FE7" w:rsidP="00121FE7">
      <w:pPr>
        <w:pStyle w:val="ListParagraph"/>
        <w:numPr>
          <w:ilvl w:val="1"/>
          <w:numId w:val="12"/>
        </w:numPr>
        <w:spacing w:before="100" w:beforeAutospacing="1" w:after="100" w:afterAutospacing="1" w:line="240" w:lineRule="auto"/>
        <w:contextualSpacing w:val="0"/>
        <w:rPr>
          <w:rFonts w:ascii="Arial" w:hAnsi="Arial" w:cs="Arial"/>
        </w:rPr>
      </w:pPr>
      <w:r w:rsidRPr="00E93B74">
        <w:rPr>
          <w:rFonts w:ascii="Arial" w:hAnsi="Arial" w:cs="Arial"/>
        </w:rPr>
        <w:t>Risk of co-infection based on laboratory work is not likely as the vaccine causes a sterilizing immunity and did not show shedding. If you use low doses</w:t>
      </w:r>
      <w:r w:rsidR="004976EC">
        <w:rPr>
          <w:rFonts w:ascii="Arial" w:hAnsi="Arial" w:cs="Arial"/>
        </w:rPr>
        <w:t>,</w:t>
      </w:r>
      <w:r w:rsidRPr="00E93B74">
        <w:rPr>
          <w:rFonts w:ascii="Arial" w:hAnsi="Arial" w:cs="Arial"/>
        </w:rPr>
        <w:t xml:space="preserve"> you can see viral shedding in the field though, and risk of co-infection is not well studied.</w:t>
      </w:r>
    </w:p>
    <w:p w14:paraId="411923E3" w14:textId="14875A58" w:rsidR="00121FE7" w:rsidRPr="009B2578" w:rsidRDefault="00121FE7" w:rsidP="00121FE7">
      <w:pPr>
        <w:rPr>
          <w:rFonts w:ascii="Arial" w:hAnsi="Arial" w:cs="Arial"/>
          <w:i/>
          <w:iCs/>
        </w:rPr>
      </w:pPr>
      <w:r w:rsidRPr="009B2578">
        <w:rPr>
          <w:rFonts w:ascii="Arial" w:hAnsi="Arial" w:cs="Arial"/>
          <w:i/>
          <w:iCs/>
        </w:rPr>
        <w:t xml:space="preserve">Dr. Nazim Rasul, Ministry of Agriculture and Water Resources, Kurdistan Regional Government – The impact of farmer training to enhance reporting of transboundary animal </w:t>
      </w:r>
      <w:proofErr w:type="gramStart"/>
      <w:r w:rsidRPr="009B2578">
        <w:rPr>
          <w:rFonts w:ascii="Arial" w:hAnsi="Arial" w:cs="Arial"/>
          <w:i/>
          <w:iCs/>
        </w:rPr>
        <w:t>diseases</w:t>
      </w:r>
      <w:proofErr w:type="gramEnd"/>
    </w:p>
    <w:p w14:paraId="7C828651" w14:textId="77777777" w:rsidR="00121FE7" w:rsidRPr="00E93B74" w:rsidRDefault="00121FE7" w:rsidP="00121FE7">
      <w:pPr>
        <w:pStyle w:val="ListParagraph"/>
        <w:numPr>
          <w:ilvl w:val="0"/>
          <w:numId w:val="13"/>
        </w:numPr>
        <w:spacing w:before="100" w:beforeAutospacing="1" w:after="100" w:afterAutospacing="1" w:line="240" w:lineRule="auto"/>
        <w:contextualSpacing w:val="0"/>
        <w:rPr>
          <w:rFonts w:ascii="Arial" w:hAnsi="Arial" w:cs="Arial"/>
        </w:rPr>
      </w:pPr>
      <w:r w:rsidRPr="00E93B74">
        <w:rPr>
          <w:rFonts w:ascii="Arial" w:hAnsi="Arial" w:cs="Arial"/>
        </w:rPr>
        <w:t>Objective: Connect animal health producers to National Animal Health System, increase awareness of programs and diseases, and increase the number of samples to the laboratory.</w:t>
      </w:r>
    </w:p>
    <w:p w14:paraId="3667BCE0" w14:textId="77777777" w:rsidR="00121FE7" w:rsidRPr="00E93B74" w:rsidRDefault="00121FE7" w:rsidP="00121FE7">
      <w:pPr>
        <w:pStyle w:val="ListParagraph"/>
        <w:numPr>
          <w:ilvl w:val="1"/>
          <w:numId w:val="13"/>
        </w:numPr>
        <w:spacing w:before="100" w:beforeAutospacing="1" w:after="100" w:afterAutospacing="1" w:line="240" w:lineRule="auto"/>
        <w:contextualSpacing w:val="0"/>
        <w:rPr>
          <w:rFonts w:ascii="Arial" w:hAnsi="Arial" w:cs="Arial"/>
        </w:rPr>
      </w:pPr>
      <w:r w:rsidRPr="00E93B74">
        <w:rPr>
          <w:rFonts w:ascii="Arial" w:hAnsi="Arial" w:cs="Arial"/>
        </w:rPr>
        <w:t>There are 20 labs in Iraq and 3 in Kurdistan,</w:t>
      </w:r>
    </w:p>
    <w:p w14:paraId="44C5A322" w14:textId="77777777" w:rsidR="00121FE7" w:rsidRPr="00E93B74" w:rsidRDefault="00121FE7" w:rsidP="00121FE7">
      <w:pPr>
        <w:pStyle w:val="ListParagraph"/>
        <w:numPr>
          <w:ilvl w:val="0"/>
          <w:numId w:val="13"/>
        </w:numPr>
        <w:spacing w:before="100" w:beforeAutospacing="1" w:after="100" w:afterAutospacing="1" w:line="240" w:lineRule="auto"/>
        <w:contextualSpacing w:val="0"/>
        <w:rPr>
          <w:rFonts w:ascii="Arial" w:hAnsi="Arial" w:cs="Arial"/>
        </w:rPr>
      </w:pPr>
      <w:r w:rsidRPr="00E93B74">
        <w:rPr>
          <w:rFonts w:ascii="Arial" w:hAnsi="Arial" w:cs="Arial"/>
        </w:rPr>
        <w:t xml:space="preserve">Key players: </w:t>
      </w:r>
    </w:p>
    <w:p w14:paraId="6D102D4F" w14:textId="77777777" w:rsidR="00121FE7" w:rsidRPr="00E93B74" w:rsidRDefault="00121FE7" w:rsidP="00121FE7">
      <w:pPr>
        <w:pStyle w:val="ListParagraph"/>
        <w:numPr>
          <w:ilvl w:val="1"/>
          <w:numId w:val="13"/>
        </w:numPr>
        <w:spacing w:before="100" w:beforeAutospacing="1" w:after="100" w:afterAutospacing="1" w:line="240" w:lineRule="auto"/>
        <w:contextualSpacing w:val="0"/>
        <w:rPr>
          <w:rFonts w:ascii="Arial" w:hAnsi="Arial" w:cs="Arial"/>
        </w:rPr>
      </w:pPr>
      <w:r w:rsidRPr="00E93B74">
        <w:rPr>
          <w:rFonts w:ascii="Arial" w:hAnsi="Arial" w:cs="Arial"/>
        </w:rPr>
        <w:t>Funder - Defense Threat Reduction Agency, Biological Threat Reduction Program</w:t>
      </w:r>
    </w:p>
    <w:p w14:paraId="20A7275D" w14:textId="77777777" w:rsidR="00121FE7" w:rsidRPr="00E93B74" w:rsidRDefault="00121FE7" w:rsidP="00121FE7">
      <w:pPr>
        <w:pStyle w:val="ListParagraph"/>
        <w:numPr>
          <w:ilvl w:val="1"/>
          <w:numId w:val="13"/>
        </w:numPr>
        <w:spacing w:before="100" w:beforeAutospacing="1" w:after="100" w:afterAutospacing="1" w:line="240" w:lineRule="auto"/>
        <w:contextualSpacing w:val="0"/>
        <w:rPr>
          <w:rFonts w:ascii="Arial" w:hAnsi="Arial" w:cs="Arial"/>
        </w:rPr>
      </w:pPr>
      <w:proofErr w:type="spellStart"/>
      <w:r w:rsidRPr="00E93B74">
        <w:rPr>
          <w:rFonts w:ascii="Arial" w:hAnsi="Arial" w:cs="Arial"/>
        </w:rPr>
        <w:t>Lifestock</w:t>
      </w:r>
      <w:proofErr w:type="spellEnd"/>
      <w:r w:rsidRPr="00E93B74">
        <w:rPr>
          <w:rFonts w:ascii="Arial" w:hAnsi="Arial" w:cs="Arial"/>
        </w:rPr>
        <w:t xml:space="preserve"> International – implementing </w:t>
      </w:r>
      <w:proofErr w:type="gramStart"/>
      <w:r w:rsidRPr="00E93B74">
        <w:rPr>
          <w:rFonts w:ascii="Arial" w:hAnsi="Arial" w:cs="Arial"/>
        </w:rPr>
        <w:t>partner</w:t>
      </w:r>
      <w:proofErr w:type="gramEnd"/>
    </w:p>
    <w:p w14:paraId="479DD168" w14:textId="77777777" w:rsidR="00121FE7" w:rsidRPr="00E93B74" w:rsidRDefault="00121FE7" w:rsidP="00121FE7">
      <w:pPr>
        <w:pStyle w:val="ListParagraph"/>
        <w:numPr>
          <w:ilvl w:val="1"/>
          <w:numId w:val="13"/>
        </w:numPr>
        <w:spacing w:before="100" w:beforeAutospacing="1" w:after="100" w:afterAutospacing="1" w:line="240" w:lineRule="auto"/>
        <w:contextualSpacing w:val="0"/>
        <w:rPr>
          <w:rFonts w:ascii="Arial" w:hAnsi="Arial" w:cs="Arial"/>
        </w:rPr>
      </w:pPr>
      <w:r w:rsidRPr="00E93B74">
        <w:rPr>
          <w:rFonts w:ascii="Arial" w:hAnsi="Arial" w:cs="Arial"/>
        </w:rPr>
        <w:t>Ministry of Agriculture in Iraq (in-country partner)</w:t>
      </w:r>
    </w:p>
    <w:p w14:paraId="0C776C95" w14:textId="77777777" w:rsidR="00121FE7" w:rsidRPr="00E93B74" w:rsidRDefault="00121FE7" w:rsidP="00121FE7">
      <w:pPr>
        <w:pStyle w:val="ListParagraph"/>
        <w:numPr>
          <w:ilvl w:val="1"/>
          <w:numId w:val="13"/>
        </w:numPr>
        <w:spacing w:before="100" w:beforeAutospacing="1" w:after="100" w:afterAutospacing="1" w:line="240" w:lineRule="auto"/>
        <w:contextualSpacing w:val="0"/>
        <w:rPr>
          <w:rFonts w:ascii="Arial" w:hAnsi="Arial" w:cs="Arial"/>
        </w:rPr>
      </w:pPr>
      <w:r w:rsidRPr="00E93B74">
        <w:rPr>
          <w:rFonts w:ascii="Arial" w:hAnsi="Arial" w:cs="Arial"/>
        </w:rPr>
        <w:t>Ministry of Agriculture and Water Resources in Kurdistan</w:t>
      </w:r>
    </w:p>
    <w:p w14:paraId="5C8D55E3" w14:textId="77777777" w:rsidR="00121FE7" w:rsidRPr="00E93B74" w:rsidRDefault="00121FE7" w:rsidP="00121FE7">
      <w:pPr>
        <w:pStyle w:val="ListParagraph"/>
        <w:numPr>
          <w:ilvl w:val="0"/>
          <w:numId w:val="13"/>
        </w:numPr>
        <w:spacing w:before="100" w:beforeAutospacing="1" w:after="100" w:afterAutospacing="1" w:line="240" w:lineRule="auto"/>
        <w:contextualSpacing w:val="0"/>
        <w:rPr>
          <w:rFonts w:ascii="Arial" w:hAnsi="Arial" w:cs="Arial"/>
        </w:rPr>
      </w:pPr>
      <w:r w:rsidRPr="00E93B74">
        <w:rPr>
          <w:rFonts w:ascii="Arial" w:hAnsi="Arial" w:cs="Arial"/>
        </w:rPr>
        <w:t>Kurdistan region of Iraq: it is an autonomous region with its own separate government, capital, and flag.  There are 7-8 million people who live in Kurdistan and 40 million Kurds worldwide. It is the largest nation without its own independent state.</w:t>
      </w:r>
    </w:p>
    <w:p w14:paraId="3524C36D" w14:textId="77777777" w:rsidR="00121FE7" w:rsidRPr="00E93B74" w:rsidRDefault="00121FE7" w:rsidP="00121FE7">
      <w:pPr>
        <w:pStyle w:val="ListParagraph"/>
        <w:numPr>
          <w:ilvl w:val="0"/>
          <w:numId w:val="13"/>
        </w:numPr>
        <w:spacing w:before="100" w:beforeAutospacing="1" w:after="100" w:afterAutospacing="1" w:line="240" w:lineRule="auto"/>
        <w:contextualSpacing w:val="0"/>
        <w:rPr>
          <w:rFonts w:ascii="Arial" w:hAnsi="Arial" w:cs="Arial"/>
        </w:rPr>
      </w:pPr>
      <w:r w:rsidRPr="00E93B74">
        <w:rPr>
          <w:rFonts w:ascii="Arial" w:hAnsi="Arial" w:cs="Arial"/>
        </w:rPr>
        <w:t>Animal surveillance system based on the World Organization for Animal Health (WOAH) standards with Veterinary Services being central to control public good disease.</w:t>
      </w:r>
    </w:p>
    <w:p w14:paraId="5E69FDE5" w14:textId="77777777" w:rsidR="00121FE7" w:rsidRPr="00E93B74" w:rsidRDefault="00121FE7" w:rsidP="00121FE7">
      <w:pPr>
        <w:pStyle w:val="ListParagraph"/>
        <w:numPr>
          <w:ilvl w:val="1"/>
          <w:numId w:val="13"/>
        </w:numPr>
        <w:spacing w:before="100" w:beforeAutospacing="1" w:after="100" w:afterAutospacing="1" w:line="240" w:lineRule="auto"/>
        <w:contextualSpacing w:val="0"/>
        <w:rPr>
          <w:rFonts w:ascii="Arial" w:hAnsi="Arial" w:cs="Arial"/>
        </w:rPr>
      </w:pPr>
      <w:r w:rsidRPr="00E93B74">
        <w:rPr>
          <w:rFonts w:ascii="Arial" w:hAnsi="Arial" w:cs="Arial"/>
        </w:rPr>
        <w:t xml:space="preserve">Three essential components: veterinary authority, field staff, and laboratories. </w:t>
      </w:r>
    </w:p>
    <w:p w14:paraId="233E171B" w14:textId="77777777" w:rsidR="00121FE7" w:rsidRPr="00E93B74" w:rsidRDefault="00121FE7" w:rsidP="00121FE7">
      <w:pPr>
        <w:pStyle w:val="ListParagraph"/>
        <w:numPr>
          <w:ilvl w:val="1"/>
          <w:numId w:val="13"/>
        </w:numPr>
        <w:spacing w:before="100" w:beforeAutospacing="1" w:after="100" w:afterAutospacing="1" w:line="240" w:lineRule="auto"/>
        <w:contextualSpacing w:val="0"/>
        <w:rPr>
          <w:rFonts w:ascii="Arial" w:hAnsi="Arial" w:cs="Arial"/>
        </w:rPr>
      </w:pPr>
      <w:r w:rsidRPr="00E93B74">
        <w:rPr>
          <w:rFonts w:ascii="Arial" w:hAnsi="Arial" w:cs="Arial"/>
        </w:rPr>
        <w:t>The field staff is the least equipped and require training on diseases and their importance. Goals was to develop this arm of surveillance through engagement with veterinary staff and producers.</w:t>
      </w:r>
    </w:p>
    <w:p w14:paraId="20092347" w14:textId="77777777" w:rsidR="00121FE7" w:rsidRPr="00E93B74" w:rsidRDefault="00121FE7" w:rsidP="00121FE7">
      <w:pPr>
        <w:pStyle w:val="ListParagraph"/>
        <w:numPr>
          <w:ilvl w:val="0"/>
          <w:numId w:val="13"/>
        </w:numPr>
        <w:spacing w:before="100" w:beforeAutospacing="1" w:after="100" w:afterAutospacing="1" w:line="240" w:lineRule="auto"/>
        <w:contextualSpacing w:val="0"/>
        <w:rPr>
          <w:rFonts w:ascii="Arial" w:hAnsi="Arial" w:cs="Arial"/>
        </w:rPr>
      </w:pPr>
      <w:r w:rsidRPr="00E93B74">
        <w:rPr>
          <w:rFonts w:ascii="Arial" w:hAnsi="Arial" w:cs="Arial"/>
        </w:rPr>
        <w:t>Implementation of program for producers and veterinary staff</w:t>
      </w:r>
    </w:p>
    <w:p w14:paraId="199B24AD" w14:textId="77777777" w:rsidR="00121FE7" w:rsidRPr="00E93B74" w:rsidRDefault="00121FE7" w:rsidP="00121FE7">
      <w:pPr>
        <w:pStyle w:val="ListParagraph"/>
        <w:numPr>
          <w:ilvl w:val="1"/>
          <w:numId w:val="13"/>
        </w:numPr>
        <w:spacing w:before="100" w:beforeAutospacing="1" w:after="100" w:afterAutospacing="1" w:line="240" w:lineRule="auto"/>
        <w:contextualSpacing w:val="0"/>
        <w:rPr>
          <w:rFonts w:ascii="Arial" w:hAnsi="Arial" w:cs="Arial"/>
        </w:rPr>
      </w:pPr>
      <w:r w:rsidRPr="00E93B74">
        <w:rPr>
          <w:rFonts w:ascii="Arial" w:hAnsi="Arial" w:cs="Arial"/>
        </w:rPr>
        <w:t xml:space="preserve">Used two manuals. One pictorial manual of diseases for producers and another with more detailed technical information including necropsy for veterinary staff. The latter also discussed sample collection and shipping. </w:t>
      </w:r>
    </w:p>
    <w:p w14:paraId="6FDAB811" w14:textId="77777777" w:rsidR="00121FE7" w:rsidRPr="00E93B74" w:rsidRDefault="00121FE7" w:rsidP="00121FE7">
      <w:pPr>
        <w:pStyle w:val="ListParagraph"/>
        <w:numPr>
          <w:ilvl w:val="1"/>
          <w:numId w:val="13"/>
        </w:numPr>
        <w:spacing w:before="100" w:beforeAutospacing="1" w:after="100" w:afterAutospacing="1" w:line="240" w:lineRule="auto"/>
        <w:contextualSpacing w:val="0"/>
        <w:rPr>
          <w:rFonts w:ascii="Arial" w:hAnsi="Arial" w:cs="Arial"/>
        </w:rPr>
      </w:pPr>
      <w:r w:rsidRPr="00E93B74">
        <w:rPr>
          <w:rFonts w:ascii="Arial" w:hAnsi="Arial" w:cs="Arial"/>
        </w:rPr>
        <w:t xml:space="preserve">Held a kick-off workshop (train-the-trainer). There were two veterinarians from each governate of Iraq and Kurdistan that were trained. </w:t>
      </w:r>
    </w:p>
    <w:p w14:paraId="34D45F5C" w14:textId="77777777" w:rsidR="00121FE7" w:rsidRPr="00E93B74" w:rsidRDefault="00121FE7" w:rsidP="00121FE7">
      <w:pPr>
        <w:pStyle w:val="ListParagraph"/>
        <w:numPr>
          <w:ilvl w:val="2"/>
          <w:numId w:val="13"/>
        </w:numPr>
        <w:spacing w:before="100" w:beforeAutospacing="1" w:after="100" w:afterAutospacing="1" w:line="240" w:lineRule="auto"/>
        <w:contextualSpacing w:val="0"/>
        <w:rPr>
          <w:rFonts w:ascii="Arial" w:hAnsi="Arial" w:cs="Arial"/>
        </w:rPr>
      </w:pPr>
      <w:r w:rsidRPr="00E93B74">
        <w:rPr>
          <w:rFonts w:ascii="Arial" w:hAnsi="Arial" w:cs="Arial"/>
        </w:rPr>
        <w:t>Active learning techniques were used to ensure engagement by all participants.</w:t>
      </w:r>
    </w:p>
    <w:p w14:paraId="525B1793" w14:textId="77777777" w:rsidR="00121FE7" w:rsidRPr="00E93B74" w:rsidRDefault="00121FE7" w:rsidP="00121FE7">
      <w:pPr>
        <w:pStyle w:val="ListParagraph"/>
        <w:numPr>
          <w:ilvl w:val="2"/>
          <w:numId w:val="13"/>
        </w:numPr>
        <w:spacing w:before="100" w:beforeAutospacing="1" w:after="100" w:afterAutospacing="1" w:line="240" w:lineRule="auto"/>
        <w:contextualSpacing w:val="0"/>
        <w:rPr>
          <w:rFonts w:ascii="Arial" w:hAnsi="Arial" w:cs="Arial"/>
        </w:rPr>
      </w:pPr>
      <w:r w:rsidRPr="00E93B74">
        <w:rPr>
          <w:rFonts w:ascii="Arial" w:hAnsi="Arial" w:cs="Arial"/>
        </w:rPr>
        <w:t>Prepared for governate workshops (59 workshops in 20 governates)</w:t>
      </w:r>
    </w:p>
    <w:p w14:paraId="0BA4435D" w14:textId="77777777" w:rsidR="00121FE7" w:rsidRPr="00E93B74" w:rsidRDefault="00121FE7" w:rsidP="00121FE7">
      <w:pPr>
        <w:pStyle w:val="ListParagraph"/>
        <w:numPr>
          <w:ilvl w:val="3"/>
          <w:numId w:val="13"/>
        </w:numPr>
        <w:spacing w:before="100" w:beforeAutospacing="1" w:after="100" w:afterAutospacing="1" w:line="240" w:lineRule="auto"/>
        <w:contextualSpacing w:val="0"/>
        <w:rPr>
          <w:rFonts w:ascii="Arial" w:hAnsi="Arial" w:cs="Arial"/>
        </w:rPr>
      </w:pPr>
      <w:r w:rsidRPr="00E93B74">
        <w:rPr>
          <w:rFonts w:ascii="Arial" w:hAnsi="Arial" w:cs="Arial"/>
        </w:rPr>
        <w:t xml:space="preserve">Focused on key species and issues for each governate to ensure appropriate persons were involved. </w:t>
      </w:r>
    </w:p>
    <w:p w14:paraId="37B8FBE9" w14:textId="77777777" w:rsidR="00121FE7" w:rsidRPr="00E93B74" w:rsidRDefault="00121FE7" w:rsidP="00121FE7">
      <w:pPr>
        <w:pStyle w:val="ListParagraph"/>
        <w:numPr>
          <w:ilvl w:val="3"/>
          <w:numId w:val="13"/>
        </w:numPr>
        <w:spacing w:before="100" w:beforeAutospacing="1" w:after="100" w:afterAutospacing="1" w:line="240" w:lineRule="auto"/>
        <w:contextualSpacing w:val="0"/>
        <w:rPr>
          <w:rFonts w:ascii="Arial" w:hAnsi="Arial" w:cs="Arial"/>
        </w:rPr>
      </w:pPr>
      <w:r w:rsidRPr="00E93B74">
        <w:rPr>
          <w:rFonts w:ascii="Arial" w:hAnsi="Arial" w:cs="Arial"/>
        </w:rPr>
        <w:t>Had a minimum of 25 farmers and 5 veterinarians per workshop.</w:t>
      </w:r>
    </w:p>
    <w:p w14:paraId="4EA4EB2A" w14:textId="77777777" w:rsidR="00121FE7" w:rsidRPr="00E93B74" w:rsidRDefault="00121FE7" w:rsidP="00121FE7">
      <w:pPr>
        <w:pStyle w:val="ListParagraph"/>
        <w:numPr>
          <w:ilvl w:val="3"/>
          <w:numId w:val="13"/>
        </w:numPr>
        <w:spacing w:before="100" w:beforeAutospacing="1" w:after="100" w:afterAutospacing="1" w:line="240" w:lineRule="auto"/>
        <w:contextualSpacing w:val="0"/>
        <w:rPr>
          <w:rFonts w:ascii="Arial" w:hAnsi="Arial" w:cs="Arial"/>
        </w:rPr>
      </w:pPr>
      <w:r w:rsidRPr="00E93B74">
        <w:rPr>
          <w:rFonts w:ascii="Arial" w:hAnsi="Arial" w:cs="Arial"/>
        </w:rPr>
        <w:t xml:space="preserve">&gt;2000 individuals trained including </w:t>
      </w:r>
      <w:proofErr w:type="gramStart"/>
      <w:r w:rsidRPr="00E93B74">
        <w:rPr>
          <w:rFonts w:ascii="Arial" w:hAnsi="Arial" w:cs="Arial"/>
        </w:rPr>
        <w:t>a large number of</w:t>
      </w:r>
      <w:proofErr w:type="gramEnd"/>
      <w:r w:rsidRPr="00E93B74">
        <w:rPr>
          <w:rFonts w:ascii="Arial" w:hAnsi="Arial" w:cs="Arial"/>
        </w:rPr>
        <w:t xml:space="preserve"> women.</w:t>
      </w:r>
    </w:p>
    <w:p w14:paraId="27DE9C13" w14:textId="77777777" w:rsidR="00121FE7" w:rsidRPr="00E93B74" w:rsidRDefault="00121FE7" w:rsidP="00121FE7">
      <w:pPr>
        <w:pStyle w:val="ListParagraph"/>
        <w:numPr>
          <w:ilvl w:val="4"/>
          <w:numId w:val="13"/>
        </w:numPr>
        <w:spacing w:before="100" w:beforeAutospacing="1" w:after="100" w:afterAutospacing="1" w:line="240" w:lineRule="auto"/>
        <w:contextualSpacing w:val="0"/>
        <w:rPr>
          <w:rFonts w:ascii="Arial" w:hAnsi="Arial" w:cs="Arial"/>
        </w:rPr>
      </w:pPr>
      <w:r w:rsidRPr="00E93B74">
        <w:rPr>
          <w:rFonts w:ascii="Arial" w:hAnsi="Arial" w:cs="Arial"/>
        </w:rPr>
        <w:t>Were widows who now ran the farms.</w:t>
      </w:r>
    </w:p>
    <w:p w14:paraId="22165B5F" w14:textId="77777777" w:rsidR="00121FE7" w:rsidRPr="00E93B74" w:rsidRDefault="00121FE7" w:rsidP="00121FE7">
      <w:pPr>
        <w:pStyle w:val="ListParagraph"/>
        <w:numPr>
          <w:ilvl w:val="3"/>
          <w:numId w:val="13"/>
        </w:numPr>
        <w:spacing w:before="100" w:beforeAutospacing="1" w:after="100" w:afterAutospacing="1" w:line="240" w:lineRule="auto"/>
        <w:contextualSpacing w:val="0"/>
        <w:rPr>
          <w:rFonts w:ascii="Arial" w:hAnsi="Arial" w:cs="Arial"/>
        </w:rPr>
      </w:pPr>
      <w:r w:rsidRPr="00E93B74">
        <w:rPr>
          <w:rFonts w:ascii="Arial" w:hAnsi="Arial" w:cs="Arial"/>
        </w:rPr>
        <w:t>Farmers were the first to see cases and had to be a focus of the training as vets were not always in the field.</w:t>
      </w:r>
    </w:p>
    <w:p w14:paraId="4EBC1684" w14:textId="77777777" w:rsidR="00121FE7" w:rsidRPr="00E93B74" w:rsidRDefault="00121FE7" w:rsidP="00121FE7">
      <w:pPr>
        <w:pStyle w:val="ListParagraph"/>
        <w:numPr>
          <w:ilvl w:val="1"/>
          <w:numId w:val="13"/>
        </w:numPr>
        <w:spacing w:before="100" w:beforeAutospacing="1" w:after="100" w:afterAutospacing="1" w:line="240" w:lineRule="auto"/>
        <w:contextualSpacing w:val="0"/>
        <w:rPr>
          <w:rFonts w:ascii="Arial" w:hAnsi="Arial" w:cs="Arial"/>
        </w:rPr>
      </w:pPr>
      <w:r w:rsidRPr="00E93B74">
        <w:rPr>
          <w:rFonts w:ascii="Arial" w:hAnsi="Arial" w:cs="Arial"/>
        </w:rPr>
        <w:t>Training also held at vet schools, live animal markets and slaughterhouses.</w:t>
      </w:r>
    </w:p>
    <w:p w14:paraId="20B898FA" w14:textId="5489B96B" w:rsidR="00121FE7" w:rsidRPr="00E93B74" w:rsidRDefault="00121FE7" w:rsidP="00121FE7">
      <w:pPr>
        <w:pStyle w:val="ListParagraph"/>
        <w:numPr>
          <w:ilvl w:val="2"/>
          <w:numId w:val="13"/>
        </w:numPr>
        <w:spacing w:before="100" w:beforeAutospacing="1" w:after="100" w:afterAutospacing="1" w:line="240" w:lineRule="auto"/>
        <w:contextualSpacing w:val="0"/>
        <w:rPr>
          <w:rFonts w:ascii="Arial" w:hAnsi="Arial" w:cs="Arial"/>
        </w:rPr>
      </w:pPr>
      <w:r w:rsidRPr="00E93B74">
        <w:rPr>
          <w:rFonts w:ascii="Arial" w:hAnsi="Arial" w:cs="Arial"/>
        </w:rPr>
        <w:t>Vet schools made it part of their curriculum</w:t>
      </w:r>
      <w:r w:rsidR="004976EC">
        <w:rPr>
          <w:rFonts w:ascii="Arial" w:hAnsi="Arial" w:cs="Arial"/>
        </w:rPr>
        <w:t>.</w:t>
      </w:r>
    </w:p>
    <w:p w14:paraId="64D16C2F" w14:textId="77777777" w:rsidR="00121FE7" w:rsidRPr="00E93B74" w:rsidRDefault="00121FE7" w:rsidP="00121FE7">
      <w:pPr>
        <w:pStyle w:val="ListParagraph"/>
        <w:numPr>
          <w:ilvl w:val="1"/>
          <w:numId w:val="13"/>
        </w:numPr>
        <w:spacing w:before="100" w:beforeAutospacing="1" w:after="100" w:afterAutospacing="1" w:line="240" w:lineRule="auto"/>
        <w:contextualSpacing w:val="0"/>
        <w:rPr>
          <w:rFonts w:ascii="Arial" w:hAnsi="Arial" w:cs="Arial"/>
        </w:rPr>
      </w:pPr>
      <w:r w:rsidRPr="00E93B74">
        <w:rPr>
          <w:rFonts w:ascii="Arial" w:hAnsi="Arial" w:cs="Arial"/>
        </w:rPr>
        <w:t>Evaluation of training</w:t>
      </w:r>
    </w:p>
    <w:p w14:paraId="51303E36" w14:textId="7D94B6DE" w:rsidR="00121FE7" w:rsidRPr="00E93B74" w:rsidRDefault="00121FE7" w:rsidP="00121FE7">
      <w:pPr>
        <w:pStyle w:val="ListParagraph"/>
        <w:numPr>
          <w:ilvl w:val="2"/>
          <w:numId w:val="13"/>
        </w:numPr>
        <w:spacing w:before="100" w:beforeAutospacing="1" w:after="100" w:afterAutospacing="1" w:line="240" w:lineRule="auto"/>
        <w:contextualSpacing w:val="0"/>
        <w:rPr>
          <w:rFonts w:ascii="Arial" w:hAnsi="Arial" w:cs="Arial"/>
        </w:rPr>
      </w:pPr>
      <w:r w:rsidRPr="00E93B74">
        <w:rPr>
          <w:rFonts w:ascii="Arial" w:hAnsi="Arial" w:cs="Arial"/>
        </w:rPr>
        <w:t>Use of a pre- and post-test. Compared reporting from 2017 to 2019 to post-training</w:t>
      </w:r>
      <w:r w:rsidR="004976EC">
        <w:rPr>
          <w:rFonts w:ascii="Arial" w:hAnsi="Arial" w:cs="Arial"/>
        </w:rPr>
        <w:t>.</w:t>
      </w:r>
    </w:p>
    <w:p w14:paraId="42CF701D" w14:textId="77777777" w:rsidR="00121FE7" w:rsidRPr="00E93B74" w:rsidRDefault="00121FE7" w:rsidP="00121FE7">
      <w:pPr>
        <w:pStyle w:val="ListParagraph"/>
        <w:numPr>
          <w:ilvl w:val="3"/>
          <w:numId w:val="13"/>
        </w:numPr>
        <w:spacing w:before="100" w:beforeAutospacing="1" w:after="100" w:afterAutospacing="1" w:line="240" w:lineRule="auto"/>
        <w:contextualSpacing w:val="0"/>
        <w:rPr>
          <w:rFonts w:ascii="Arial" w:hAnsi="Arial" w:cs="Arial"/>
        </w:rPr>
      </w:pPr>
      <w:r w:rsidRPr="00E93B74">
        <w:rPr>
          <w:rFonts w:ascii="Arial" w:hAnsi="Arial" w:cs="Arial"/>
        </w:rPr>
        <w:t>111% increase in reporting overall, 96% increase in Iraq, 156% in Kurdistan</w:t>
      </w:r>
    </w:p>
    <w:p w14:paraId="2B0CE1DA" w14:textId="77777777" w:rsidR="00121FE7" w:rsidRPr="00E93B74" w:rsidRDefault="00121FE7" w:rsidP="00121FE7">
      <w:pPr>
        <w:pStyle w:val="ListParagraph"/>
        <w:numPr>
          <w:ilvl w:val="0"/>
          <w:numId w:val="13"/>
        </w:numPr>
        <w:spacing w:before="100" w:beforeAutospacing="1" w:after="100" w:afterAutospacing="1" w:line="240" w:lineRule="auto"/>
        <w:contextualSpacing w:val="0"/>
        <w:rPr>
          <w:rFonts w:ascii="Arial" w:hAnsi="Arial" w:cs="Arial"/>
        </w:rPr>
      </w:pPr>
      <w:r w:rsidRPr="00E93B74">
        <w:rPr>
          <w:rFonts w:ascii="Arial" w:hAnsi="Arial" w:cs="Arial"/>
        </w:rPr>
        <w:t>Responses to questions:</w:t>
      </w:r>
      <w:r w:rsidRPr="00E93B74">
        <w:rPr>
          <w:rFonts w:ascii="Arial" w:hAnsi="Arial" w:cs="Arial"/>
        </w:rPr>
        <w:tab/>
      </w:r>
    </w:p>
    <w:p w14:paraId="28412F74" w14:textId="77777777" w:rsidR="00121FE7" w:rsidRPr="00E93B74" w:rsidRDefault="00121FE7" w:rsidP="00121FE7">
      <w:pPr>
        <w:pStyle w:val="ListParagraph"/>
        <w:numPr>
          <w:ilvl w:val="1"/>
          <w:numId w:val="13"/>
        </w:numPr>
        <w:spacing w:before="100" w:beforeAutospacing="1" w:after="100" w:afterAutospacing="1" w:line="240" w:lineRule="auto"/>
        <w:contextualSpacing w:val="0"/>
        <w:rPr>
          <w:rFonts w:ascii="Arial" w:hAnsi="Arial" w:cs="Arial"/>
        </w:rPr>
      </w:pPr>
      <w:r w:rsidRPr="00E93B74">
        <w:rPr>
          <w:rFonts w:ascii="Arial" w:hAnsi="Arial" w:cs="Arial"/>
        </w:rPr>
        <w:t>Behavior change requires knowledge and motivation, increased reporting allows for more effective use of authorities’ resources.</w:t>
      </w:r>
    </w:p>
    <w:p w14:paraId="67C64503" w14:textId="77777777" w:rsidR="00121FE7" w:rsidRPr="00E93B74" w:rsidRDefault="00121FE7" w:rsidP="00121FE7">
      <w:pPr>
        <w:pStyle w:val="ListParagraph"/>
        <w:numPr>
          <w:ilvl w:val="1"/>
          <w:numId w:val="13"/>
        </w:numPr>
        <w:spacing w:before="100" w:beforeAutospacing="1" w:after="100" w:afterAutospacing="1" w:line="240" w:lineRule="auto"/>
        <w:contextualSpacing w:val="0"/>
        <w:rPr>
          <w:rFonts w:ascii="Arial" w:hAnsi="Arial" w:cs="Arial"/>
        </w:rPr>
      </w:pPr>
      <w:r w:rsidRPr="00E93B74">
        <w:rPr>
          <w:rFonts w:ascii="Arial" w:hAnsi="Arial" w:cs="Arial"/>
        </w:rPr>
        <w:t>Government is planning to do more training to maintain the program. They are still distributing manuals and pamphlets and are adding a Crimean-Congo hemorrhagic fever training.</w:t>
      </w:r>
    </w:p>
    <w:p w14:paraId="3C52760E" w14:textId="267125CE" w:rsidR="00121FE7" w:rsidRPr="00E93B74" w:rsidRDefault="00121FE7" w:rsidP="00121FE7">
      <w:pPr>
        <w:pStyle w:val="ListParagraph"/>
        <w:numPr>
          <w:ilvl w:val="2"/>
          <w:numId w:val="13"/>
        </w:numPr>
        <w:spacing w:before="100" w:beforeAutospacing="1" w:after="100" w:afterAutospacing="1" w:line="240" w:lineRule="auto"/>
        <w:contextualSpacing w:val="0"/>
        <w:rPr>
          <w:rFonts w:ascii="Arial" w:hAnsi="Arial" w:cs="Arial"/>
        </w:rPr>
      </w:pPr>
      <w:r w:rsidRPr="00E93B74">
        <w:rPr>
          <w:rFonts w:ascii="Arial" w:hAnsi="Arial" w:cs="Arial"/>
        </w:rPr>
        <w:t>Farmers are requesting the training</w:t>
      </w:r>
      <w:r w:rsidR="004976EC">
        <w:rPr>
          <w:rFonts w:ascii="Arial" w:hAnsi="Arial" w:cs="Arial"/>
        </w:rPr>
        <w:t>,</w:t>
      </w:r>
      <w:r w:rsidRPr="00E93B74">
        <w:rPr>
          <w:rFonts w:ascii="Arial" w:hAnsi="Arial" w:cs="Arial"/>
        </w:rPr>
        <w:t xml:space="preserve"> and the government will continue to provide</w:t>
      </w:r>
      <w:r w:rsidR="004976EC">
        <w:rPr>
          <w:rFonts w:ascii="Arial" w:hAnsi="Arial" w:cs="Arial"/>
        </w:rPr>
        <w:t>.</w:t>
      </w:r>
    </w:p>
    <w:p w14:paraId="4584B800" w14:textId="27A18C74" w:rsidR="00C339DE" w:rsidRPr="00C339DE" w:rsidRDefault="00C339DE" w:rsidP="00C339DE">
      <w:pPr>
        <w:rPr>
          <w:rFonts w:ascii="Arial" w:hAnsi="Arial" w:cs="Arial"/>
          <w:color w:val="212121"/>
        </w:rPr>
      </w:pPr>
      <w:r w:rsidRPr="009B2578">
        <w:rPr>
          <w:rFonts w:ascii="Arial" w:hAnsi="Arial" w:cs="Arial"/>
          <w:i/>
          <w:iCs/>
          <w:color w:val="212121"/>
        </w:rPr>
        <w:t>Bonto Faburay, Scientific Services Liaison Section, Foreign Animal Disease Diagnostic Laboratory, Plum Island Animal Disease Center – Global Partnership for Animal and Zoonotic Disease Surveillance: Enhancing surveillance and control of transboundary disease threats.</w:t>
      </w:r>
    </w:p>
    <w:p w14:paraId="0F93A15C" w14:textId="77777777" w:rsidR="00C339DE" w:rsidRPr="00C339DE" w:rsidRDefault="00C339DE" w:rsidP="00C339DE">
      <w:pPr>
        <w:pStyle w:val="ListParagraph"/>
        <w:numPr>
          <w:ilvl w:val="0"/>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 xml:space="preserve">FADDL – protects US agriculture from animal diseases in a variety of ways.  International disease diagnostic surveillance is part of prevention and control, but there is limited activity. Development of medical countermeasures will become a stronger program at the National Bio and </w:t>
      </w:r>
      <w:proofErr w:type="spellStart"/>
      <w:r w:rsidRPr="00C339DE">
        <w:rPr>
          <w:rFonts w:ascii="Arial" w:hAnsi="Arial" w:cs="Arial"/>
          <w:color w:val="212121"/>
        </w:rPr>
        <w:t>Agro</w:t>
      </w:r>
      <w:proofErr w:type="spellEnd"/>
      <w:r w:rsidRPr="00C339DE">
        <w:rPr>
          <w:rFonts w:ascii="Arial" w:hAnsi="Arial" w:cs="Arial"/>
          <w:color w:val="212121"/>
        </w:rPr>
        <w:t>-Defense Facility. Domestic disease diagnostic surveillance is currently in place in the National Animal Health Laboratory Network.</w:t>
      </w:r>
    </w:p>
    <w:p w14:paraId="2DA1F33B" w14:textId="48146A80" w:rsidR="00C339DE" w:rsidRPr="00C339DE" w:rsidRDefault="00C339DE" w:rsidP="00C339DE">
      <w:pPr>
        <w:pStyle w:val="ListParagraph"/>
        <w:numPr>
          <w:ilvl w:val="0"/>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Goals of this program: Conduct strategic surveillance in high</w:t>
      </w:r>
      <w:r w:rsidR="004976EC">
        <w:rPr>
          <w:rFonts w:ascii="Arial" w:hAnsi="Arial" w:cs="Arial"/>
          <w:color w:val="212121"/>
        </w:rPr>
        <w:t>-</w:t>
      </w:r>
      <w:r w:rsidRPr="00C339DE">
        <w:rPr>
          <w:rFonts w:ascii="Arial" w:hAnsi="Arial" w:cs="Arial"/>
          <w:color w:val="212121"/>
        </w:rPr>
        <w:t>risk regions, connect FADDL to international labs in high</w:t>
      </w:r>
      <w:r w:rsidR="004976EC">
        <w:rPr>
          <w:rFonts w:ascii="Arial" w:hAnsi="Arial" w:cs="Arial"/>
          <w:color w:val="212121"/>
        </w:rPr>
        <w:t>-</w:t>
      </w:r>
      <w:r w:rsidRPr="00C339DE">
        <w:rPr>
          <w:rFonts w:ascii="Arial" w:hAnsi="Arial" w:cs="Arial"/>
          <w:color w:val="212121"/>
        </w:rPr>
        <w:t>risk regions, for collaborations and partnerships, and promote disease intelligence, early recognition of transboundary animal diseases, collaborate with partner countries to build capacity, and improve disease control.</w:t>
      </w:r>
    </w:p>
    <w:p w14:paraId="38FCE9BD"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High risk regions often lack the infrastructure to manage disease.</w:t>
      </w:r>
    </w:p>
    <w:p w14:paraId="599FC031" w14:textId="77777777" w:rsidR="00C339DE" w:rsidRPr="00C339DE" w:rsidRDefault="00C339DE" w:rsidP="00C339DE">
      <w:pPr>
        <w:pStyle w:val="ListParagraph"/>
        <w:numPr>
          <w:ilvl w:val="0"/>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 xml:space="preserve">Global partners: (Implementing partner is </w:t>
      </w:r>
      <w:proofErr w:type="spellStart"/>
      <w:r w:rsidRPr="00C339DE">
        <w:rPr>
          <w:rFonts w:ascii="Arial" w:hAnsi="Arial" w:cs="Arial"/>
          <w:color w:val="212121"/>
        </w:rPr>
        <w:t>Lifestock</w:t>
      </w:r>
      <w:proofErr w:type="spellEnd"/>
      <w:r w:rsidRPr="00C339DE">
        <w:rPr>
          <w:rFonts w:ascii="Arial" w:hAnsi="Arial" w:cs="Arial"/>
          <w:color w:val="212121"/>
        </w:rPr>
        <w:t xml:space="preserve"> International)</w:t>
      </w:r>
    </w:p>
    <w:p w14:paraId="609CEB0B"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 xml:space="preserve">Uganda: Studying the distribution, genetic diversity, and transmission dynamics of ASFV. Currently working on evaluating </w:t>
      </w:r>
      <w:proofErr w:type="spellStart"/>
      <w:r w:rsidRPr="009B2578">
        <w:rPr>
          <w:rFonts w:ascii="Arial" w:hAnsi="Arial" w:cs="Arial"/>
          <w:i/>
          <w:iCs/>
          <w:color w:val="212121"/>
        </w:rPr>
        <w:t>Ornithodoros</w:t>
      </w:r>
      <w:proofErr w:type="spellEnd"/>
      <w:r w:rsidRPr="00C339DE">
        <w:rPr>
          <w:rFonts w:ascii="Arial" w:hAnsi="Arial" w:cs="Arial"/>
          <w:color w:val="212121"/>
        </w:rPr>
        <w:t xml:space="preserve"> ticks found in warthog burrows (&gt;1000 collected, 800 Ides as </w:t>
      </w:r>
      <w:r w:rsidRPr="009B2578">
        <w:rPr>
          <w:rFonts w:ascii="Arial" w:hAnsi="Arial" w:cs="Arial"/>
          <w:i/>
          <w:iCs/>
          <w:color w:val="212121"/>
        </w:rPr>
        <w:t xml:space="preserve">O. </w:t>
      </w:r>
      <w:proofErr w:type="spellStart"/>
      <w:r w:rsidRPr="009B2578">
        <w:rPr>
          <w:rFonts w:ascii="Arial" w:hAnsi="Arial" w:cs="Arial"/>
          <w:i/>
          <w:iCs/>
          <w:color w:val="212121"/>
        </w:rPr>
        <w:t>moubata</w:t>
      </w:r>
      <w:proofErr w:type="spellEnd"/>
      <w:r w:rsidRPr="00C339DE">
        <w:rPr>
          <w:rFonts w:ascii="Arial" w:hAnsi="Arial" w:cs="Arial"/>
          <w:color w:val="212121"/>
        </w:rPr>
        <w:t>). Samples are shipped to FADDL for sequencing.</w:t>
      </w:r>
    </w:p>
    <w:p w14:paraId="7EF1FDA1"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 xml:space="preserve">Ghana: Evaluating filovirus survival in domestic animals, particularly Marburg virus. In June 2022, the first human case of Marburg virus was reported in Ghana. This work will investigate the possible spillover into livestock. It will also include laboratory and field training. Dr. Chuck Lewis from NBAF (BSL4 team lead) developed an ELISA test to be used. So far &gt; 2000 samples have been collected and will be tested. </w:t>
      </w:r>
      <w:r w:rsidRPr="00C339DE">
        <w:rPr>
          <w:rFonts w:ascii="Arial" w:hAnsi="Arial" w:cs="Arial"/>
          <w:color w:val="212121"/>
        </w:rPr>
        <w:tab/>
      </w:r>
    </w:p>
    <w:p w14:paraId="249BF443" w14:textId="77777777" w:rsidR="00C339DE" w:rsidRPr="00C339DE" w:rsidRDefault="00C339DE" w:rsidP="00C339DE">
      <w:pPr>
        <w:pStyle w:val="ListParagraph"/>
        <w:numPr>
          <w:ilvl w:val="0"/>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Cameroon</w:t>
      </w:r>
    </w:p>
    <w:p w14:paraId="0DF6820A"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Building capacity for ASF, CSF, PPR, RVF, and CCHF outbreak investigation. Will determine the seroprevalence of these diseases and genetically characterize different strains in different ecological zones.  They will also conduct trainings on TADs.</w:t>
      </w:r>
    </w:p>
    <w:p w14:paraId="44E768FD"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CSF serology has yet to find a positive case, suggesting no CSF in the pigs.</w:t>
      </w:r>
    </w:p>
    <w:p w14:paraId="7CB383F4"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proofErr w:type="gramStart"/>
      <w:r w:rsidRPr="00C339DE">
        <w:rPr>
          <w:rFonts w:ascii="Arial" w:hAnsi="Arial" w:cs="Arial"/>
          <w:color w:val="212121"/>
        </w:rPr>
        <w:t>A number of</w:t>
      </w:r>
      <w:proofErr w:type="gramEnd"/>
      <w:r w:rsidRPr="00C339DE">
        <w:rPr>
          <w:rFonts w:ascii="Arial" w:hAnsi="Arial" w:cs="Arial"/>
          <w:color w:val="212121"/>
        </w:rPr>
        <w:t xml:space="preserve"> samples from pigs, sheep, goats and cattle are being shipped to FADDL for testing and genetic characterization.</w:t>
      </w:r>
    </w:p>
    <w:p w14:paraId="0DDA23E0" w14:textId="77777777" w:rsidR="00C339DE" w:rsidRPr="00C339DE" w:rsidRDefault="00C339DE" w:rsidP="00C339DE">
      <w:pPr>
        <w:pStyle w:val="ListParagraph"/>
        <w:numPr>
          <w:ilvl w:val="0"/>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Nigeria – The National Veterinary Research Institute</w:t>
      </w:r>
    </w:p>
    <w:p w14:paraId="049F0226"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Build field laboratory capacity, determine risk factors associated with TAD in livestock markets, identify TADs in livestock markets and genetically characterize them.</w:t>
      </w:r>
    </w:p>
    <w:p w14:paraId="63222101" w14:textId="77777777" w:rsidR="00C339DE" w:rsidRPr="00C339DE" w:rsidRDefault="00C339DE" w:rsidP="00C339DE">
      <w:pPr>
        <w:pStyle w:val="ListParagraph"/>
        <w:numPr>
          <w:ilvl w:val="2"/>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&gt;80% of the livestock in West Africa goes through Nigeria.</w:t>
      </w:r>
    </w:p>
    <w:p w14:paraId="2F58FBDB"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So far, 52 veterinarians in Nigeria have been trained and livestock marketers are being interviewed with a questionnaire to determine risk factors.</w:t>
      </w:r>
    </w:p>
    <w:p w14:paraId="03C2C7E5" w14:textId="77777777" w:rsidR="00C339DE" w:rsidRPr="00C339DE" w:rsidRDefault="00C339DE" w:rsidP="00C339DE">
      <w:pPr>
        <w:pStyle w:val="ListParagraph"/>
        <w:numPr>
          <w:ilvl w:val="0"/>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Senegal</w:t>
      </w:r>
    </w:p>
    <w:p w14:paraId="627B4CAB"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Characterize ecosystems favorable to emerging and re-emerging zoonotic disease (Rift Valley fever, and Crimean-Congo hemorrhagic fever)</w:t>
      </w:r>
    </w:p>
    <w:p w14:paraId="2F3929F8" w14:textId="77777777" w:rsidR="00C339DE" w:rsidRPr="00C339DE" w:rsidRDefault="00C339DE" w:rsidP="00C339DE">
      <w:pPr>
        <w:pStyle w:val="ListParagraph"/>
        <w:numPr>
          <w:ilvl w:val="2"/>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 xml:space="preserve">Determine livestock seroprevalence in areas in the transhumance corridor. </w:t>
      </w:r>
    </w:p>
    <w:p w14:paraId="3F0BCD82" w14:textId="77777777" w:rsidR="00C339DE" w:rsidRPr="00C339DE" w:rsidRDefault="00C339DE" w:rsidP="00C339DE">
      <w:pPr>
        <w:pStyle w:val="ListParagraph"/>
        <w:numPr>
          <w:ilvl w:val="2"/>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RVF: 1 to 10% seroprevalence</w:t>
      </w:r>
    </w:p>
    <w:p w14:paraId="42D7D9D4" w14:textId="77777777" w:rsidR="00C339DE" w:rsidRPr="00C339DE" w:rsidRDefault="00C339DE" w:rsidP="00C339DE">
      <w:pPr>
        <w:pStyle w:val="ListParagraph"/>
        <w:numPr>
          <w:ilvl w:val="2"/>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CCHF: 4-28% seroprevalence.</w:t>
      </w:r>
    </w:p>
    <w:p w14:paraId="6DCC7F8A"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The goal is to inform public health policy.</w:t>
      </w:r>
    </w:p>
    <w:p w14:paraId="5945D60E" w14:textId="77777777" w:rsidR="00C339DE" w:rsidRPr="00C339DE" w:rsidRDefault="00C339DE" w:rsidP="00C339DE">
      <w:pPr>
        <w:pStyle w:val="ListParagraph"/>
        <w:numPr>
          <w:ilvl w:val="0"/>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Gambia</w:t>
      </w:r>
    </w:p>
    <w:p w14:paraId="6731B9EA"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 xml:space="preserve">Determine </w:t>
      </w:r>
      <w:proofErr w:type="spellStart"/>
      <w:r w:rsidRPr="00C339DE">
        <w:rPr>
          <w:rFonts w:ascii="Arial" w:hAnsi="Arial" w:cs="Arial"/>
          <w:color w:val="212121"/>
        </w:rPr>
        <w:t>peste</w:t>
      </w:r>
      <w:proofErr w:type="spellEnd"/>
      <w:r w:rsidRPr="00C339DE">
        <w:rPr>
          <w:rFonts w:ascii="Arial" w:hAnsi="Arial" w:cs="Arial"/>
          <w:color w:val="212121"/>
        </w:rPr>
        <w:t xml:space="preserve"> des petit ruminant (PPR) and foot and mouth disease (FMD) seroprevalence, risk and characterization. Training on the disease will also occur.</w:t>
      </w:r>
    </w:p>
    <w:p w14:paraId="79B6363F"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 xml:space="preserve">To date 800 sera for PPR have been collected and 4000 for FMD. </w:t>
      </w:r>
    </w:p>
    <w:p w14:paraId="5E4C12D5"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Samples will be tested by the TLOR platform and positives sent to FADDL for sequencing.</w:t>
      </w:r>
    </w:p>
    <w:p w14:paraId="277B70A3" w14:textId="77777777" w:rsidR="00C339DE" w:rsidRPr="00C339DE" w:rsidRDefault="00C339DE" w:rsidP="00C339DE">
      <w:pPr>
        <w:pStyle w:val="ListParagraph"/>
        <w:numPr>
          <w:ilvl w:val="0"/>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The Philippines</w:t>
      </w:r>
    </w:p>
    <w:p w14:paraId="459CEF56" w14:textId="52469E92"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Develop surveillance to determine prevalence of ASF, CSF, and Japanese Encephalitis in swine populations and to develop capacity among s</w:t>
      </w:r>
      <w:r w:rsidR="004976EC">
        <w:rPr>
          <w:rFonts w:ascii="Arial" w:hAnsi="Arial" w:cs="Arial"/>
          <w:color w:val="212121"/>
        </w:rPr>
        <w:t>wi</w:t>
      </w:r>
      <w:r w:rsidRPr="00C339DE">
        <w:rPr>
          <w:rFonts w:ascii="Arial" w:hAnsi="Arial" w:cs="Arial"/>
          <w:color w:val="212121"/>
        </w:rPr>
        <w:t>ne farmers.</w:t>
      </w:r>
    </w:p>
    <w:p w14:paraId="30969314" w14:textId="77777777" w:rsidR="00C339DE" w:rsidRPr="00C339DE" w:rsidRDefault="00C339DE" w:rsidP="00C339DE">
      <w:pPr>
        <w:pStyle w:val="ListParagraph"/>
        <w:numPr>
          <w:ilvl w:val="0"/>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African Center of Excellence for Genomics of Infectious Disease</w:t>
      </w:r>
    </w:p>
    <w:p w14:paraId="1B954221"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Conduct genomic surveillance for ASFV and JEV, it will include molecular detection and characterization.</w:t>
      </w:r>
    </w:p>
    <w:p w14:paraId="4816B9FD" w14:textId="77777777" w:rsidR="00C339DE" w:rsidRPr="00C339DE" w:rsidRDefault="00C339DE" w:rsidP="00C339DE">
      <w:pPr>
        <w:pStyle w:val="ListParagraph"/>
        <w:numPr>
          <w:ilvl w:val="0"/>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 xml:space="preserve">The benefits of this program are that they will build capacity, improve disease intelligence, help control disease, give FADDL access to positive specimens, and build FADDL’s capacity. </w:t>
      </w:r>
    </w:p>
    <w:p w14:paraId="2AE9FC1F" w14:textId="77777777" w:rsidR="00C339DE" w:rsidRPr="00C339DE" w:rsidRDefault="00C339DE" w:rsidP="00C339DE">
      <w:pPr>
        <w:pStyle w:val="ListParagraph"/>
        <w:numPr>
          <w:ilvl w:val="0"/>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Response to questions</w:t>
      </w:r>
    </w:p>
    <w:p w14:paraId="6D7A099A"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Projects in Senegal and the Gambia are different even though Senegal is embedded in Gambia because the governments had different priorities.</w:t>
      </w:r>
    </w:p>
    <w:p w14:paraId="7DCF38B3"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The selection criteria were based on the global landscape of TAD and zoonotic disease. West Africa also has increased trade importance in recent years with more products coming into the US. There are a variety of ecosystems to consider in West Africa when looking at disease distributions. This also helps FADDL build relationship and cooperation in these regions.</w:t>
      </w:r>
    </w:p>
    <w:p w14:paraId="11BF30A1" w14:textId="77777777" w:rsidR="00C339DE" w:rsidRPr="00C339DE" w:rsidRDefault="00C339DE" w:rsidP="00C339DE">
      <w:pPr>
        <w:pStyle w:val="ListParagraph"/>
        <w:numPr>
          <w:ilvl w:val="1"/>
          <w:numId w:val="14"/>
        </w:numPr>
        <w:spacing w:before="100" w:beforeAutospacing="1" w:after="100" w:afterAutospacing="1" w:line="240" w:lineRule="auto"/>
        <w:contextualSpacing w:val="0"/>
        <w:rPr>
          <w:rFonts w:ascii="Arial" w:hAnsi="Arial" w:cs="Arial"/>
          <w:color w:val="212121"/>
        </w:rPr>
      </w:pPr>
      <w:r w:rsidRPr="00C339DE">
        <w:rPr>
          <w:rFonts w:ascii="Arial" w:hAnsi="Arial" w:cs="Arial"/>
          <w:color w:val="212121"/>
        </w:rPr>
        <w:t>APHIS International Services is engaged and aware of efforts.  They are on the proposal review committee along with CEAH.  They help ensure the project choices are aligned with US and NBAF strategic plans.</w:t>
      </w:r>
    </w:p>
    <w:p w14:paraId="72BD2E8D" w14:textId="77777777" w:rsidR="00C339DE" w:rsidRPr="00C339DE" w:rsidRDefault="00C339DE" w:rsidP="00121FE7">
      <w:pPr>
        <w:rPr>
          <w:rFonts w:ascii="Arial" w:hAnsi="Arial" w:cs="Arial"/>
        </w:rPr>
      </w:pPr>
    </w:p>
    <w:sectPr w:rsidR="00C339DE" w:rsidRPr="00C339DE">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Karyn Havas" w:date="2023-10-17T16:19:00Z" w:initials="DH">
    <w:p w14:paraId="3FA3516A" w14:textId="77777777" w:rsidR="002837E2" w:rsidRDefault="002837E2" w:rsidP="0074257F">
      <w:r>
        <w:rPr>
          <w:rStyle w:val="CommentReference"/>
        </w:rPr>
        <w:annotationRef/>
      </w:r>
      <w:r>
        <w:rPr>
          <w:color w:val="000000"/>
          <w:sz w:val="20"/>
          <w:szCs w:val="20"/>
        </w:rPr>
        <w:t>There were 91 who signed in.  Where did this come from?</w:t>
      </w:r>
    </w:p>
  </w:comment>
  <w:comment w:id="1" w:author="Karyn Havas" w:date="2023-10-17T16:22:00Z" w:initials="DH">
    <w:p w14:paraId="7F026336" w14:textId="77777777" w:rsidR="002837E2" w:rsidRDefault="002837E2" w:rsidP="00437245">
      <w:r>
        <w:rPr>
          <w:rStyle w:val="CommentReference"/>
        </w:rPr>
        <w:annotationRef/>
      </w:r>
      <w:r>
        <w:rPr>
          <w:color w:val="000000"/>
          <w:sz w:val="20"/>
          <w:szCs w:val="20"/>
        </w:rPr>
        <w:t>Paco sent one doc with all his abstracts. I deleted the GAHT abstract.</w:t>
      </w:r>
    </w:p>
    <w:p w14:paraId="08EFB07B" w14:textId="77777777" w:rsidR="002837E2" w:rsidRDefault="002837E2" w:rsidP="00437245"/>
  </w:comment>
  <w:comment w:id="2" w:author="Karyn Havas" w:date="2023-10-17T16:45:00Z" w:initials="DH">
    <w:p w14:paraId="3E71F51A" w14:textId="77777777" w:rsidR="00511C50" w:rsidRDefault="00511C50" w:rsidP="0085404E">
      <w:r>
        <w:rPr>
          <w:rStyle w:val="CommentReference"/>
        </w:rPr>
        <w:annotationRef/>
      </w:r>
      <w:r>
        <w:rPr>
          <w:color w:val="000000"/>
          <w:sz w:val="20"/>
          <w:szCs w:val="20"/>
        </w:rPr>
        <w:t>I am actually okay with the 2 hour meetings and quarterly meetings. I like it better. I think things are more focused and people can attend more sessions. I would remove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FA3516A" w15:done="0"/>
  <w15:commentEx w15:paraId="08EFB07B" w15:done="0"/>
  <w15:commentEx w15:paraId="3E71F51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1116AE7" w16cex:dateUtc="2023-10-17T20:19:00Z"/>
  <w16cex:commentExtensible w16cex:durableId="5DAC1E0E" w16cex:dateUtc="2023-10-17T20:22:00Z"/>
  <w16cex:commentExtensible w16cex:durableId="3C9898B1" w16cex:dateUtc="2023-10-17T20: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A3516A" w16cid:durableId="21116AE7"/>
  <w16cid:commentId w16cid:paraId="08EFB07B" w16cid:durableId="5DAC1E0E"/>
  <w16cid:commentId w16cid:paraId="3E71F51A" w16cid:durableId="3C9898B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1C611" w14:textId="77777777" w:rsidR="003D07DF" w:rsidRDefault="003D07DF" w:rsidP="008E487A">
      <w:pPr>
        <w:spacing w:after="0" w:line="240" w:lineRule="auto"/>
      </w:pPr>
      <w:r>
        <w:separator/>
      </w:r>
    </w:p>
  </w:endnote>
  <w:endnote w:type="continuationSeparator" w:id="0">
    <w:p w14:paraId="7D3DEB0A" w14:textId="77777777" w:rsidR="003D07DF" w:rsidRDefault="003D07DF" w:rsidP="008E48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085CC4" w14:textId="77777777" w:rsidR="003D07DF" w:rsidRDefault="003D07DF" w:rsidP="008E487A">
      <w:pPr>
        <w:spacing w:after="0" w:line="240" w:lineRule="auto"/>
      </w:pPr>
      <w:r>
        <w:separator/>
      </w:r>
    </w:p>
  </w:footnote>
  <w:footnote w:type="continuationSeparator" w:id="0">
    <w:p w14:paraId="766F15AC" w14:textId="77777777" w:rsidR="003D07DF" w:rsidRDefault="003D07DF" w:rsidP="008E48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D2AAE"/>
    <w:multiLevelType w:val="hybridMultilevel"/>
    <w:tmpl w:val="1D4E7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E70AD3"/>
    <w:multiLevelType w:val="multilevel"/>
    <w:tmpl w:val="D85CE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F473F7"/>
    <w:multiLevelType w:val="hybridMultilevel"/>
    <w:tmpl w:val="1CBCBE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E82C22"/>
    <w:multiLevelType w:val="multilevel"/>
    <w:tmpl w:val="B0FADF6E"/>
    <w:lvl w:ilvl="0">
      <w:start w:val="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2A761B"/>
    <w:multiLevelType w:val="multilevel"/>
    <w:tmpl w:val="8AF2EFBC"/>
    <w:lvl w:ilvl="0">
      <w:start w:val="1"/>
      <w:numFmt w:val="decimal"/>
      <w:lvlText w:val="%1."/>
      <w:lvlJc w:val="left"/>
      <w:pPr>
        <w:tabs>
          <w:tab w:val="num" w:pos="720"/>
        </w:tabs>
        <w:ind w:left="720" w:hanging="360"/>
      </w:pPr>
    </w:lvl>
    <w:lvl w:ilvl="1">
      <w:start w:val="2"/>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6AD7F81"/>
    <w:multiLevelType w:val="hybridMultilevel"/>
    <w:tmpl w:val="90EE5E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E471CD"/>
    <w:multiLevelType w:val="multilevel"/>
    <w:tmpl w:val="2332BA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12F0308"/>
    <w:multiLevelType w:val="multilevel"/>
    <w:tmpl w:val="FD6CAA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6482698"/>
    <w:multiLevelType w:val="multilevel"/>
    <w:tmpl w:val="0136E15E"/>
    <w:lvl w:ilvl="0">
      <w:start w:val="2"/>
      <w:numFmt w:val="decimal"/>
      <w:lvlText w:val="%1."/>
      <w:lvlJc w:val="left"/>
      <w:pPr>
        <w:tabs>
          <w:tab w:val="num" w:pos="720"/>
        </w:tabs>
        <w:ind w:left="720" w:hanging="360"/>
      </w:pPr>
    </w:lvl>
    <w:lvl w:ilvl="1">
      <w:start w:val="3"/>
      <w:numFmt w:val="lowerRoman"/>
      <w:lvlText w:val="%2."/>
      <w:lvlJc w:val="left"/>
      <w:pPr>
        <w:ind w:left="1800" w:hanging="720"/>
      </w:pPr>
      <w:rPr>
        <w:rFonts w:hint="default"/>
        <w:color w:val="00000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5E47B9A"/>
    <w:multiLevelType w:val="hybridMultilevel"/>
    <w:tmpl w:val="0C44FA6C"/>
    <w:lvl w:ilvl="0" w:tplc="A19C7C38">
      <w:start w:val="1"/>
      <w:numFmt w:val="bullet"/>
      <w:lvlText w:val="•"/>
      <w:lvlJc w:val="left"/>
      <w:pPr>
        <w:tabs>
          <w:tab w:val="num" w:pos="720"/>
        </w:tabs>
        <w:ind w:left="720" w:hanging="360"/>
      </w:pPr>
      <w:rPr>
        <w:rFonts w:ascii="Times New Roman" w:hAnsi="Times New Roman" w:hint="default"/>
      </w:rPr>
    </w:lvl>
    <w:lvl w:ilvl="1" w:tplc="DA3015A0">
      <w:numFmt w:val="none"/>
      <w:lvlText w:val=""/>
      <w:lvlJc w:val="left"/>
      <w:pPr>
        <w:tabs>
          <w:tab w:val="num" w:pos="360"/>
        </w:tabs>
      </w:pPr>
    </w:lvl>
    <w:lvl w:ilvl="2" w:tplc="DEFE3E72" w:tentative="1">
      <w:start w:val="1"/>
      <w:numFmt w:val="bullet"/>
      <w:lvlText w:val="•"/>
      <w:lvlJc w:val="left"/>
      <w:pPr>
        <w:tabs>
          <w:tab w:val="num" w:pos="2160"/>
        </w:tabs>
        <w:ind w:left="2160" w:hanging="360"/>
      </w:pPr>
      <w:rPr>
        <w:rFonts w:ascii="Times New Roman" w:hAnsi="Times New Roman" w:hint="default"/>
      </w:rPr>
    </w:lvl>
    <w:lvl w:ilvl="3" w:tplc="0FE06128" w:tentative="1">
      <w:start w:val="1"/>
      <w:numFmt w:val="bullet"/>
      <w:lvlText w:val="•"/>
      <w:lvlJc w:val="left"/>
      <w:pPr>
        <w:tabs>
          <w:tab w:val="num" w:pos="2880"/>
        </w:tabs>
        <w:ind w:left="2880" w:hanging="360"/>
      </w:pPr>
      <w:rPr>
        <w:rFonts w:ascii="Times New Roman" w:hAnsi="Times New Roman" w:hint="default"/>
      </w:rPr>
    </w:lvl>
    <w:lvl w:ilvl="4" w:tplc="B2B0A940" w:tentative="1">
      <w:start w:val="1"/>
      <w:numFmt w:val="bullet"/>
      <w:lvlText w:val="•"/>
      <w:lvlJc w:val="left"/>
      <w:pPr>
        <w:tabs>
          <w:tab w:val="num" w:pos="3600"/>
        </w:tabs>
        <w:ind w:left="3600" w:hanging="360"/>
      </w:pPr>
      <w:rPr>
        <w:rFonts w:ascii="Times New Roman" w:hAnsi="Times New Roman" w:hint="default"/>
      </w:rPr>
    </w:lvl>
    <w:lvl w:ilvl="5" w:tplc="AFA01E94" w:tentative="1">
      <w:start w:val="1"/>
      <w:numFmt w:val="bullet"/>
      <w:lvlText w:val="•"/>
      <w:lvlJc w:val="left"/>
      <w:pPr>
        <w:tabs>
          <w:tab w:val="num" w:pos="4320"/>
        </w:tabs>
        <w:ind w:left="4320" w:hanging="360"/>
      </w:pPr>
      <w:rPr>
        <w:rFonts w:ascii="Times New Roman" w:hAnsi="Times New Roman" w:hint="default"/>
      </w:rPr>
    </w:lvl>
    <w:lvl w:ilvl="6" w:tplc="8152CA5E" w:tentative="1">
      <w:start w:val="1"/>
      <w:numFmt w:val="bullet"/>
      <w:lvlText w:val="•"/>
      <w:lvlJc w:val="left"/>
      <w:pPr>
        <w:tabs>
          <w:tab w:val="num" w:pos="5040"/>
        </w:tabs>
        <w:ind w:left="5040" w:hanging="360"/>
      </w:pPr>
      <w:rPr>
        <w:rFonts w:ascii="Times New Roman" w:hAnsi="Times New Roman" w:hint="default"/>
      </w:rPr>
    </w:lvl>
    <w:lvl w:ilvl="7" w:tplc="10DAF622" w:tentative="1">
      <w:start w:val="1"/>
      <w:numFmt w:val="bullet"/>
      <w:lvlText w:val="•"/>
      <w:lvlJc w:val="left"/>
      <w:pPr>
        <w:tabs>
          <w:tab w:val="num" w:pos="5760"/>
        </w:tabs>
        <w:ind w:left="5760" w:hanging="360"/>
      </w:pPr>
      <w:rPr>
        <w:rFonts w:ascii="Times New Roman" w:hAnsi="Times New Roman" w:hint="default"/>
      </w:rPr>
    </w:lvl>
    <w:lvl w:ilvl="8" w:tplc="0E74C460"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4B14751F"/>
    <w:multiLevelType w:val="multilevel"/>
    <w:tmpl w:val="1308580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B8A3693"/>
    <w:multiLevelType w:val="multilevel"/>
    <w:tmpl w:val="C0062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FF51DE1"/>
    <w:multiLevelType w:val="multilevel"/>
    <w:tmpl w:val="160AD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8835BD1"/>
    <w:multiLevelType w:val="hybridMultilevel"/>
    <w:tmpl w:val="587C013C"/>
    <w:lvl w:ilvl="0" w:tplc="A94C34BC">
      <w:start w:val="1"/>
      <w:numFmt w:val="bullet"/>
      <w:lvlText w:val="•"/>
      <w:lvlJc w:val="left"/>
      <w:pPr>
        <w:tabs>
          <w:tab w:val="num" w:pos="720"/>
        </w:tabs>
        <w:ind w:left="720" w:hanging="360"/>
      </w:pPr>
      <w:rPr>
        <w:rFonts w:ascii="Times New Roman" w:hAnsi="Times New Roman" w:hint="default"/>
      </w:rPr>
    </w:lvl>
    <w:lvl w:ilvl="1" w:tplc="6256E4F0">
      <w:start w:val="1"/>
      <w:numFmt w:val="bullet"/>
      <w:lvlText w:val="•"/>
      <w:lvlJc w:val="left"/>
      <w:pPr>
        <w:tabs>
          <w:tab w:val="num" w:pos="1440"/>
        </w:tabs>
        <w:ind w:left="1440" w:hanging="360"/>
      </w:pPr>
      <w:rPr>
        <w:rFonts w:ascii="Times New Roman" w:hAnsi="Times New Roman" w:hint="default"/>
      </w:rPr>
    </w:lvl>
    <w:lvl w:ilvl="2" w:tplc="5E56847E" w:tentative="1">
      <w:start w:val="1"/>
      <w:numFmt w:val="bullet"/>
      <w:lvlText w:val="•"/>
      <w:lvlJc w:val="left"/>
      <w:pPr>
        <w:tabs>
          <w:tab w:val="num" w:pos="2160"/>
        </w:tabs>
        <w:ind w:left="2160" w:hanging="360"/>
      </w:pPr>
      <w:rPr>
        <w:rFonts w:ascii="Times New Roman" w:hAnsi="Times New Roman" w:hint="default"/>
      </w:rPr>
    </w:lvl>
    <w:lvl w:ilvl="3" w:tplc="5EA07A08" w:tentative="1">
      <w:start w:val="1"/>
      <w:numFmt w:val="bullet"/>
      <w:lvlText w:val="•"/>
      <w:lvlJc w:val="left"/>
      <w:pPr>
        <w:tabs>
          <w:tab w:val="num" w:pos="2880"/>
        </w:tabs>
        <w:ind w:left="2880" w:hanging="360"/>
      </w:pPr>
      <w:rPr>
        <w:rFonts w:ascii="Times New Roman" w:hAnsi="Times New Roman" w:hint="default"/>
      </w:rPr>
    </w:lvl>
    <w:lvl w:ilvl="4" w:tplc="164CC3A4" w:tentative="1">
      <w:start w:val="1"/>
      <w:numFmt w:val="bullet"/>
      <w:lvlText w:val="•"/>
      <w:lvlJc w:val="left"/>
      <w:pPr>
        <w:tabs>
          <w:tab w:val="num" w:pos="3600"/>
        </w:tabs>
        <w:ind w:left="3600" w:hanging="360"/>
      </w:pPr>
      <w:rPr>
        <w:rFonts w:ascii="Times New Roman" w:hAnsi="Times New Roman" w:hint="default"/>
      </w:rPr>
    </w:lvl>
    <w:lvl w:ilvl="5" w:tplc="0024AA0A" w:tentative="1">
      <w:start w:val="1"/>
      <w:numFmt w:val="bullet"/>
      <w:lvlText w:val="•"/>
      <w:lvlJc w:val="left"/>
      <w:pPr>
        <w:tabs>
          <w:tab w:val="num" w:pos="4320"/>
        </w:tabs>
        <w:ind w:left="4320" w:hanging="360"/>
      </w:pPr>
      <w:rPr>
        <w:rFonts w:ascii="Times New Roman" w:hAnsi="Times New Roman" w:hint="default"/>
      </w:rPr>
    </w:lvl>
    <w:lvl w:ilvl="6" w:tplc="C1E60BF8" w:tentative="1">
      <w:start w:val="1"/>
      <w:numFmt w:val="bullet"/>
      <w:lvlText w:val="•"/>
      <w:lvlJc w:val="left"/>
      <w:pPr>
        <w:tabs>
          <w:tab w:val="num" w:pos="5040"/>
        </w:tabs>
        <w:ind w:left="5040" w:hanging="360"/>
      </w:pPr>
      <w:rPr>
        <w:rFonts w:ascii="Times New Roman" w:hAnsi="Times New Roman" w:hint="default"/>
      </w:rPr>
    </w:lvl>
    <w:lvl w:ilvl="7" w:tplc="94C49980" w:tentative="1">
      <w:start w:val="1"/>
      <w:numFmt w:val="bullet"/>
      <w:lvlText w:val="•"/>
      <w:lvlJc w:val="left"/>
      <w:pPr>
        <w:tabs>
          <w:tab w:val="num" w:pos="5760"/>
        </w:tabs>
        <w:ind w:left="5760" w:hanging="360"/>
      </w:pPr>
      <w:rPr>
        <w:rFonts w:ascii="Times New Roman" w:hAnsi="Times New Roman" w:hint="default"/>
      </w:rPr>
    </w:lvl>
    <w:lvl w:ilvl="8" w:tplc="6486FB24"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5F591AC5"/>
    <w:multiLevelType w:val="hybridMultilevel"/>
    <w:tmpl w:val="72C0A9FA"/>
    <w:lvl w:ilvl="0" w:tplc="722EC956">
      <w:start w:val="1"/>
      <w:numFmt w:val="bullet"/>
      <w:lvlText w:val="•"/>
      <w:lvlJc w:val="left"/>
      <w:pPr>
        <w:tabs>
          <w:tab w:val="num" w:pos="720"/>
        </w:tabs>
        <w:ind w:left="720" w:hanging="360"/>
      </w:pPr>
      <w:rPr>
        <w:rFonts w:ascii="Arial" w:hAnsi="Arial" w:hint="default"/>
      </w:rPr>
    </w:lvl>
    <w:lvl w:ilvl="1" w:tplc="849AAFC6">
      <w:numFmt w:val="none"/>
      <w:lvlText w:val=""/>
      <w:lvlJc w:val="left"/>
      <w:pPr>
        <w:tabs>
          <w:tab w:val="num" w:pos="360"/>
        </w:tabs>
      </w:pPr>
    </w:lvl>
    <w:lvl w:ilvl="2" w:tplc="E83CE21C" w:tentative="1">
      <w:start w:val="1"/>
      <w:numFmt w:val="bullet"/>
      <w:lvlText w:val="•"/>
      <w:lvlJc w:val="left"/>
      <w:pPr>
        <w:tabs>
          <w:tab w:val="num" w:pos="2160"/>
        </w:tabs>
        <w:ind w:left="2160" w:hanging="360"/>
      </w:pPr>
      <w:rPr>
        <w:rFonts w:ascii="Arial" w:hAnsi="Arial" w:hint="default"/>
      </w:rPr>
    </w:lvl>
    <w:lvl w:ilvl="3" w:tplc="F8265750" w:tentative="1">
      <w:start w:val="1"/>
      <w:numFmt w:val="bullet"/>
      <w:lvlText w:val="•"/>
      <w:lvlJc w:val="left"/>
      <w:pPr>
        <w:tabs>
          <w:tab w:val="num" w:pos="2880"/>
        </w:tabs>
        <w:ind w:left="2880" w:hanging="360"/>
      </w:pPr>
      <w:rPr>
        <w:rFonts w:ascii="Arial" w:hAnsi="Arial" w:hint="default"/>
      </w:rPr>
    </w:lvl>
    <w:lvl w:ilvl="4" w:tplc="34285C62" w:tentative="1">
      <w:start w:val="1"/>
      <w:numFmt w:val="bullet"/>
      <w:lvlText w:val="•"/>
      <w:lvlJc w:val="left"/>
      <w:pPr>
        <w:tabs>
          <w:tab w:val="num" w:pos="3600"/>
        </w:tabs>
        <w:ind w:left="3600" w:hanging="360"/>
      </w:pPr>
      <w:rPr>
        <w:rFonts w:ascii="Arial" w:hAnsi="Arial" w:hint="default"/>
      </w:rPr>
    </w:lvl>
    <w:lvl w:ilvl="5" w:tplc="88EE7B82" w:tentative="1">
      <w:start w:val="1"/>
      <w:numFmt w:val="bullet"/>
      <w:lvlText w:val="•"/>
      <w:lvlJc w:val="left"/>
      <w:pPr>
        <w:tabs>
          <w:tab w:val="num" w:pos="4320"/>
        </w:tabs>
        <w:ind w:left="4320" w:hanging="360"/>
      </w:pPr>
      <w:rPr>
        <w:rFonts w:ascii="Arial" w:hAnsi="Arial" w:hint="default"/>
      </w:rPr>
    </w:lvl>
    <w:lvl w:ilvl="6" w:tplc="92A42B2E" w:tentative="1">
      <w:start w:val="1"/>
      <w:numFmt w:val="bullet"/>
      <w:lvlText w:val="•"/>
      <w:lvlJc w:val="left"/>
      <w:pPr>
        <w:tabs>
          <w:tab w:val="num" w:pos="5040"/>
        </w:tabs>
        <w:ind w:left="5040" w:hanging="360"/>
      </w:pPr>
      <w:rPr>
        <w:rFonts w:ascii="Arial" w:hAnsi="Arial" w:hint="default"/>
      </w:rPr>
    </w:lvl>
    <w:lvl w:ilvl="7" w:tplc="CBCE553E" w:tentative="1">
      <w:start w:val="1"/>
      <w:numFmt w:val="bullet"/>
      <w:lvlText w:val="•"/>
      <w:lvlJc w:val="left"/>
      <w:pPr>
        <w:tabs>
          <w:tab w:val="num" w:pos="5760"/>
        </w:tabs>
        <w:ind w:left="5760" w:hanging="360"/>
      </w:pPr>
      <w:rPr>
        <w:rFonts w:ascii="Arial" w:hAnsi="Arial" w:hint="default"/>
      </w:rPr>
    </w:lvl>
    <w:lvl w:ilvl="8" w:tplc="86F86A32"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73CF2B75"/>
    <w:multiLevelType w:val="hybridMultilevel"/>
    <w:tmpl w:val="A0BA6696"/>
    <w:lvl w:ilvl="0" w:tplc="0144C634">
      <w:start w:val="1"/>
      <w:numFmt w:val="bullet"/>
      <w:lvlText w:val="•"/>
      <w:lvlJc w:val="left"/>
      <w:pPr>
        <w:tabs>
          <w:tab w:val="num" w:pos="720"/>
        </w:tabs>
        <w:ind w:left="720" w:hanging="360"/>
      </w:pPr>
      <w:rPr>
        <w:rFonts w:ascii="Times New Roman" w:hAnsi="Times New Roman" w:hint="default"/>
      </w:rPr>
    </w:lvl>
    <w:lvl w:ilvl="1" w:tplc="5B88C664">
      <w:numFmt w:val="none"/>
      <w:lvlText w:val=""/>
      <w:lvlJc w:val="left"/>
      <w:pPr>
        <w:tabs>
          <w:tab w:val="num" w:pos="360"/>
        </w:tabs>
      </w:pPr>
    </w:lvl>
    <w:lvl w:ilvl="2" w:tplc="68587794" w:tentative="1">
      <w:start w:val="1"/>
      <w:numFmt w:val="bullet"/>
      <w:lvlText w:val="•"/>
      <w:lvlJc w:val="left"/>
      <w:pPr>
        <w:tabs>
          <w:tab w:val="num" w:pos="2160"/>
        </w:tabs>
        <w:ind w:left="2160" w:hanging="360"/>
      </w:pPr>
      <w:rPr>
        <w:rFonts w:ascii="Times New Roman" w:hAnsi="Times New Roman" w:hint="default"/>
      </w:rPr>
    </w:lvl>
    <w:lvl w:ilvl="3" w:tplc="C8DAEB5E" w:tentative="1">
      <w:start w:val="1"/>
      <w:numFmt w:val="bullet"/>
      <w:lvlText w:val="•"/>
      <w:lvlJc w:val="left"/>
      <w:pPr>
        <w:tabs>
          <w:tab w:val="num" w:pos="2880"/>
        </w:tabs>
        <w:ind w:left="2880" w:hanging="360"/>
      </w:pPr>
      <w:rPr>
        <w:rFonts w:ascii="Times New Roman" w:hAnsi="Times New Roman" w:hint="default"/>
      </w:rPr>
    </w:lvl>
    <w:lvl w:ilvl="4" w:tplc="FA7ACFDE" w:tentative="1">
      <w:start w:val="1"/>
      <w:numFmt w:val="bullet"/>
      <w:lvlText w:val="•"/>
      <w:lvlJc w:val="left"/>
      <w:pPr>
        <w:tabs>
          <w:tab w:val="num" w:pos="3600"/>
        </w:tabs>
        <w:ind w:left="3600" w:hanging="360"/>
      </w:pPr>
      <w:rPr>
        <w:rFonts w:ascii="Times New Roman" w:hAnsi="Times New Roman" w:hint="default"/>
      </w:rPr>
    </w:lvl>
    <w:lvl w:ilvl="5" w:tplc="11AAEC80" w:tentative="1">
      <w:start w:val="1"/>
      <w:numFmt w:val="bullet"/>
      <w:lvlText w:val="•"/>
      <w:lvlJc w:val="left"/>
      <w:pPr>
        <w:tabs>
          <w:tab w:val="num" w:pos="4320"/>
        </w:tabs>
        <w:ind w:left="4320" w:hanging="360"/>
      </w:pPr>
      <w:rPr>
        <w:rFonts w:ascii="Times New Roman" w:hAnsi="Times New Roman" w:hint="default"/>
      </w:rPr>
    </w:lvl>
    <w:lvl w:ilvl="6" w:tplc="6DD85858" w:tentative="1">
      <w:start w:val="1"/>
      <w:numFmt w:val="bullet"/>
      <w:lvlText w:val="•"/>
      <w:lvlJc w:val="left"/>
      <w:pPr>
        <w:tabs>
          <w:tab w:val="num" w:pos="5040"/>
        </w:tabs>
        <w:ind w:left="5040" w:hanging="360"/>
      </w:pPr>
      <w:rPr>
        <w:rFonts w:ascii="Times New Roman" w:hAnsi="Times New Roman" w:hint="default"/>
      </w:rPr>
    </w:lvl>
    <w:lvl w:ilvl="7" w:tplc="A9A6BBB6" w:tentative="1">
      <w:start w:val="1"/>
      <w:numFmt w:val="bullet"/>
      <w:lvlText w:val="•"/>
      <w:lvlJc w:val="left"/>
      <w:pPr>
        <w:tabs>
          <w:tab w:val="num" w:pos="5760"/>
        </w:tabs>
        <w:ind w:left="5760" w:hanging="360"/>
      </w:pPr>
      <w:rPr>
        <w:rFonts w:ascii="Times New Roman" w:hAnsi="Times New Roman" w:hint="default"/>
      </w:rPr>
    </w:lvl>
    <w:lvl w:ilvl="8" w:tplc="CC1265CE"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74E07591"/>
    <w:multiLevelType w:val="multilevel"/>
    <w:tmpl w:val="FC6A0A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4E6649A"/>
    <w:multiLevelType w:val="hybridMultilevel"/>
    <w:tmpl w:val="4BAA07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7BC4240"/>
    <w:multiLevelType w:val="multilevel"/>
    <w:tmpl w:val="B65C9FAC"/>
    <w:lvl w:ilvl="0">
      <w:start w:val="2"/>
      <w:numFmt w:val="decimal"/>
      <w:lvlText w:val="%1."/>
      <w:lvlJc w:val="left"/>
      <w:pPr>
        <w:tabs>
          <w:tab w:val="num" w:pos="720"/>
        </w:tabs>
        <w:ind w:left="720" w:hanging="360"/>
      </w:pPr>
    </w:lvl>
    <w:lvl w:ilvl="1">
      <w:start w:val="2"/>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C5931B7"/>
    <w:multiLevelType w:val="hybridMultilevel"/>
    <w:tmpl w:val="E3D64F32"/>
    <w:lvl w:ilvl="0" w:tplc="B05A1FB4">
      <w:start w:val="1"/>
      <w:numFmt w:val="bullet"/>
      <w:lvlText w:val="•"/>
      <w:lvlJc w:val="left"/>
      <w:pPr>
        <w:tabs>
          <w:tab w:val="num" w:pos="720"/>
        </w:tabs>
        <w:ind w:left="720" w:hanging="360"/>
      </w:pPr>
      <w:rPr>
        <w:rFonts w:ascii="Times New Roman" w:hAnsi="Times New Roman" w:hint="default"/>
      </w:rPr>
    </w:lvl>
    <w:lvl w:ilvl="1" w:tplc="C82A7D8C" w:tentative="1">
      <w:start w:val="1"/>
      <w:numFmt w:val="bullet"/>
      <w:lvlText w:val="•"/>
      <w:lvlJc w:val="left"/>
      <w:pPr>
        <w:tabs>
          <w:tab w:val="num" w:pos="1440"/>
        </w:tabs>
        <w:ind w:left="1440" w:hanging="360"/>
      </w:pPr>
      <w:rPr>
        <w:rFonts w:ascii="Times New Roman" w:hAnsi="Times New Roman" w:hint="default"/>
      </w:rPr>
    </w:lvl>
    <w:lvl w:ilvl="2" w:tplc="F6583D98" w:tentative="1">
      <w:start w:val="1"/>
      <w:numFmt w:val="bullet"/>
      <w:lvlText w:val="•"/>
      <w:lvlJc w:val="left"/>
      <w:pPr>
        <w:tabs>
          <w:tab w:val="num" w:pos="2160"/>
        </w:tabs>
        <w:ind w:left="2160" w:hanging="360"/>
      </w:pPr>
      <w:rPr>
        <w:rFonts w:ascii="Times New Roman" w:hAnsi="Times New Roman" w:hint="default"/>
      </w:rPr>
    </w:lvl>
    <w:lvl w:ilvl="3" w:tplc="4B7C5A54" w:tentative="1">
      <w:start w:val="1"/>
      <w:numFmt w:val="bullet"/>
      <w:lvlText w:val="•"/>
      <w:lvlJc w:val="left"/>
      <w:pPr>
        <w:tabs>
          <w:tab w:val="num" w:pos="2880"/>
        </w:tabs>
        <w:ind w:left="2880" w:hanging="360"/>
      </w:pPr>
      <w:rPr>
        <w:rFonts w:ascii="Times New Roman" w:hAnsi="Times New Roman" w:hint="default"/>
      </w:rPr>
    </w:lvl>
    <w:lvl w:ilvl="4" w:tplc="DE76E664" w:tentative="1">
      <w:start w:val="1"/>
      <w:numFmt w:val="bullet"/>
      <w:lvlText w:val="•"/>
      <w:lvlJc w:val="left"/>
      <w:pPr>
        <w:tabs>
          <w:tab w:val="num" w:pos="3600"/>
        </w:tabs>
        <w:ind w:left="3600" w:hanging="360"/>
      </w:pPr>
      <w:rPr>
        <w:rFonts w:ascii="Times New Roman" w:hAnsi="Times New Roman" w:hint="default"/>
      </w:rPr>
    </w:lvl>
    <w:lvl w:ilvl="5" w:tplc="4A305FEA" w:tentative="1">
      <w:start w:val="1"/>
      <w:numFmt w:val="bullet"/>
      <w:lvlText w:val="•"/>
      <w:lvlJc w:val="left"/>
      <w:pPr>
        <w:tabs>
          <w:tab w:val="num" w:pos="4320"/>
        </w:tabs>
        <w:ind w:left="4320" w:hanging="360"/>
      </w:pPr>
      <w:rPr>
        <w:rFonts w:ascii="Times New Roman" w:hAnsi="Times New Roman" w:hint="default"/>
      </w:rPr>
    </w:lvl>
    <w:lvl w:ilvl="6" w:tplc="21226A7E" w:tentative="1">
      <w:start w:val="1"/>
      <w:numFmt w:val="bullet"/>
      <w:lvlText w:val="•"/>
      <w:lvlJc w:val="left"/>
      <w:pPr>
        <w:tabs>
          <w:tab w:val="num" w:pos="5040"/>
        </w:tabs>
        <w:ind w:left="5040" w:hanging="360"/>
      </w:pPr>
      <w:rPr>
        <w:rFonts w:ascii="Times New Roman" w:hAnsi="Times New Roman" w:hint="default"/>
      </w:rPr>
    </w:lvl>
    <w:lvl w:ilvl="7" w:tplc="CDDE322E" w:tentative="1">
      <w:start w:val="1"/>
      <w:numFmt w:val="bullet"/>
      <w:lvlText w:val="•"/>
      <w:lvlJc w:val="left"/>
      <w:pPr>
        <w:tabs>
          <w:tab w:val="num" w:pos="5760"/>
        </w:tabs>
        <w:ind w:left="5760" w:hanging="360"/>
      </w:pPr>
      <w:rPr>
        <w:rFonts w:ascii="Times New Roman" w:hAnsi="Times New Roman" w:hint="default"/>
      </w:rPr>
    </w:lvl>
    <w:lvl w:ilvl="8" w:tplc="980445E4"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7E4C6FBA"/>
    <w:multiLevelType w:val="hybridMultilevel"/>
    <w:tmpl w:val="0BCA9F88"/>
    <w:lvl w:ilvl="0" w:tplc="0409000F">
      <w:start w:val="1"/>
      <w:numFmt w:val="decimal"/>
      <w:lvlText w:val="%1."/>
      <w:lvlJc w:val="left"/>
      <w:pPr>
        <w:tabs>
          <w:tab w:val="num" w:pos="720"/>
        </w:tabs>
        <w:ind w:left="720" w:hanging="360"/>
      </w:pPr>
      <w:rPr>
        <w:rFonts w:hint="default"/>
      </w:rPr>
    </w:lvl>
    <w:lvl w:ilvl="1" w:tplc="6256E4F0" w:tentative="1">
      <w:start w:val="1"/>
      <w:numFmt w:val="bullet"/>
      <w:lvlText w:val="•"/>
      <w:lvlJc w:val="left"/>
      <w:pPr>
        <w:tabs>
          <w:tab w:val="num" w:pos="1440"/>
        </w:tabs>
        <w:ind w:left="1440" w:hanging="360"/>
      </w:pPr>
      <w:rPr>
        <w:rFonts w:ascii="Times New Roman" w:hAnsi="Times New Roman" w:hint="default"/>
      </w:rPr>
    </w:lvl>
    <w:lvl w:ilvl="2" w:tplc="5E56847E" w:tentative="1">
      <w:start w:val="1"/>
      <w:numFmt w:val="bullet"/>
      <w:lvlText w:val="•"/>
      <w:lvlJc w:val="left"/>
      <w:pPr>
        <w:tabs>
          <w:tab w:val="num" w:pos="2160"/>
        </w:tabs>
        <w:ind w:left="2160" w:hanging="360"/>
      </w:pPr>
      <w:rPr>
        <w:rFonts w:ascii="Times New Roman" w:hAnsi="Times New Roman" w:hint="default"/>
      </w:rPr>
    </w:lvl>
    <w:lvl w:ilvl="3" w:tplc="5EA07A08" w:tentative="1">
      <w:start w:val="1"/>
      <w:numFmt w:val="bullet"/>
      <w:lvlText w:val="•"/>
      <w:lvlJc w:val="left"/>
      <w:pPr>
        <w:tabs>
          <w:tab w:val="num" w:pos="2880"/>
        </w:tabs>
        <w:ind w:left="2880" w:hanging="360"/>
      </w:pPr>
      <w:rPr>
        <w:rFonts w:ascii="Times New Roman" w:hAnsi="Times New Roman" w:hint="default"/>
      </w:rPr>
    </w:lvl>
    <w:lvl w:ilvl="4" w:tplc="164CC3A4" w:tentative="1">
      <w:start w:val="1"/>
      <w:numFmt w:val="bullet"/>
      <w:lvlText w:val="•"/>
      <w:lvlJc w:val="left"/>
      <w:pPr>
        <w:tabs>
          <w:tab w:val="num" w:pos="3600"/>
        </w:tabs>
        <w:ind w:left="3600" w:hanging="360"/>
      </w:pPr>
      <w:rPr>
        <w:rFonts w:ascii="Times New Roman" w:hAnsi="Times New Roman" w:hint="default"/>
      </w:rPr>
    </w:lvl>
    <w:lvl w:ilvl="5" w:tplc="0024AA0A" w:tentative="1">
      <w:start w:val="1"/>
      <w:numFmt w:val="bullet"/>
      <w:lvlText w:val="•"/>
      <w:lvlJc w:val="left"/>
      <w:pPr>
        <w:tabs>
          <w:tab w:val="num" w:pos="4320"/>
        </w:tabs>
        <w:ind w:left="4320" w:hanging="360"/>
      </w:pPr>
      <w:rPr>
        <w:rFonts w:ascii="Times New Roman" w:hAnsi="Times New Roman" w:hint="default"/>
      </w:rPr>
    </w:lvl>
    <w:lvl w:ilvl="6" w:tplc="C1E60BF8" w:tentative="1">
      <w:start w:val="1"/>
      <w:numFmt w:val="bullet"/>
      <w:lvlText w:val="•"/>
      <w:lvlJc w:val="left"/>
      <w:pPr>
        <w:tabs>
          <w:tab w:val="num" w:pos="5040"/>
        </w:tabs>
        <w:ind w:left="5040" w:hanging="360"/>
      </w:pPr>
      <w:rPr>
        <w:rFonts w:ascii="Times New Roman" w:hAnsi="Times New Roman" w:hint="default"/>
      </w:rPr>
    </w:lvl>
    <w:lvl w:ilvl="7" w:tplc="94C49980" w:tentative="1">
      <w:start w:val="1"/>
      <w:numFmt w:val="bullet"/>
      <w:lvlText w:val="•"/>
      <w:lvlJc w:val="left"/>
      <w:pPr>
        <w:tabs>
          <w:tab w:val="num" w:pos="5760"/>
        </w:tabs>
        <w:ind w:left="5760" w:hanging="360"/>
      </w:pPr>
      <w:rPr>
        <w:rFonts w:ascii="Times New Roman" w:hAnsi="Times New Roman" w:hint="default"/>
      </w:rPr>
    </w:lvl>
    <w:lvl w:ilvl="8" w:tplc="6486FB24"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7F2D2E99"/>
    <w:multiLevelType w:val="hybridMultilevel"/>
    <w:tmpl w:val="A1723E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75420778">
    <w:abstractNumId w:val="17"/>
  </w:num>
  <w:num w:numId="2" w16cid:durableId="594096865">
    <w:abstractNumId w:val="1"/>
  </w:num>
  <w:num w:numId="3" w16cid:durableId="627199347">
    <w:abstractNumId w:val="15"/>
  </w:num>
  <w:num w:numId="4" w16cid:durableId="1601525149">
    <w:abstractNumId w:val="13"/>
  </w:num>
  <w:num w:numId="5" w16cid:durableId="40178077">
    <w:abstractNumId w:val="20"/>
  </w:num>
  <w:num w:numId="6" w16cid:durableId="2063753597">
    <w:abstractNumId w:val="9"/>
  </w:num>
  <w:num w:numId="7" w16cid:durableId="60370526">
    <w:abstractNumId w:val="14"/>
  </w:num>
  <w:num w:numId="8" w16cid:durableId="1240217829">
    <w:abstractNumId w:val="19"/>
  </w:num>
  <w:num w:numId="9" w16cid:durableId="2134515739">
    <w:abstractNumId w:val="12"/>
  </w:num>
  <w:num w:numId="10" w16cid:durableId="1775517298">
    <w:abstractNumId w:val="6"/>
  </w:num>
  <w:num w:numId="11" w16cid:durableId="1345740010">
    <w:abstractNumId w:val="16"/>
  </w:num>
  <w:num w:numId="12" w16cid:durableId="1380976825">
    <w:abstractNumId w:val="2"/>
  </w:num>
  <w:num w:numId="13" w16cid:durableId="1378778888">
    <w:abstractNumId w:val="5"/>
  </w:num>
  <w:num w:numId="14" w16cid:durableId="426850246">
    <w:abstractNumId w:val="21"/>
  </w:num>
  <w:num w:numId="15" w16cid:durableId="1822381653">
    <w:abstractNumId w:val="11"/>
  </w:num>
  <w:num w:numId="16" w16cid:durableId="1091663957">
    <w:abstractNumId w:val="7"/>
  </w:num>
  <w:num w:numId="17" w16cid:durableId="761490778">
    <w:abstractNumId w:val="10"/>
  </w:num>
  <w:num w:numId="18" w16cid:durableId="1582981751">
    <w:abstractNumId w:val="4"/>
  </w:num>
  <w:num w:numId="19" w16cid:durableId="1035085847">
    <w:abstractNumId w:val="8"/>
  </w:num>
  <w:num w:numId="20" w16cid:durableId="807091040">
    <w:abstractNumId w:val="3"/>
  </w:num>
  <w:num w:numId="21" w16cid:durableId="109208876">
    <w:abstractNumId w:val="18"/>
  </w:num>
  <w:num w:numId="22" w16cid:durableId="53060864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aryn Havas">
    <w15:presenceInfo w15:providerId="AD" w15:userId="S::Karyn.Havas@pipestone.com::4cef8bd9-e923-4202-b4bd-761d93fd6fa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E15"/>
    <w:rsid w:val="000229FD"/>
    <w:rsid w:val="0004432B"/>
    <w:rsid w:val="000E0FF7"/>
    <w:rsid w:val="000E40D9"/>
    <w:rsid w:val="00112171"/>
    <w:rsid w:val="00121FE7"/>
    <w:rsid w:val="00125871"/>
    <w:rsid w:val="00135C5F"/>
    <w:rsid w:val="0020176F"/>
    <w:rsid w:val="00254BAD"/>
    <w:rsid w:val="00261E15"/>
    <w:rsid w:val="002837E2"/>
    <w:rsid w:val="002C338A"/>
    <w:rsid w:val="002E406E"/>
    <w:rsid w:val="002F693C"/>
    <w:rsid w:val="00311B7A"/>
    <w:rsid w:val="00362DEF"/>
    <w:rsid w:val="003673C8"/>
    <w:rsid w:val="003D07DF"/>
    <w:rsid w:val="00426B94"/>
    <w:rsid w:val="00491951"/>
    <w:rsid w:val="0049515B"/>
    <w:rsid w:val="004976EC"/>
    <w:rsid w:val="004A37C2"/>
    <w:rsid w:val="004E3D6B"/>
    <w:rsid w:val="004E6799"/>
    <w:rsid w:val="00511C50"/>
    <w:rsid w:val="00527E38"/>
    <w:rsid w:val="00566F43"/>
    <w:rsid w:val="00572B66"/>
    <w:rsid w:val="005B1732"/>
    <w:rsid w:val="005C505E"/>
    <w:rsid w:val="005D1863"/>
    <w:rsid w:val="005E7692"/>
    <w:rsid w:val="00635B92"/>
    <w:rsid w:val="006538B6"/>
    <w:rsid w:val="00694AC7"/>
    <w:rsid w:val="006C556A"/>
    <w:rsid w:val="006E48DA"/>
    <w:rsid w:val="006F179B"/>
    <w:rsid w:val="00700E5E"/>
    <w:rsid w:val="007126B3"/>
    <w:rsid w:val="00733367"/>
    <w:rsid w:val="00733C80"/>
    <w:rsid w:val="00734EF1"/>
    <w:rsid w:val="00740EE4"/>
    <w:rsid w:val="007D39D8"/>
    <w:rsid w:val="00840DDB"/>
    <w:rsid w:val="0085441D"/>
    <w:rsid w:val="008777EB"/>
    <w:rsid w:val="008A4B71"/>
    <w:rsid w:val="008A6D71"/>
    <w:rsid w:val="008C5F44"/>
    <w:rsid w:val="008D4F66"/>
    <w:rsid w:val="008E487A"/>
    <w:rsid w:val="008F40C5"/>
    <w:rsid w:val="00946695"/>
    <w:rsid w:val="00993FA2"/>
    <w:rsid w:val="009A272B"/>
    <w:rsid w:val="009B2578"/>
    <w:rsid w:val="009F7144"/>
    <w:rsid w:val="00A072C8"/>
    <w:rsid w:val="00A35C1D"/>
    <w:rsid w:val="00A662FD"/>
    <w:rsid w:val="00B25A3C"/>
    <w:rsid w:val="00B469DD"/>
    <w:rsid w:val="00B817AA"/>
    <w:rsid w:val="00BC4428"/>
    <w:rsid w:val="00C11CD1"/>
    <w:rsid w:val="00C16C3A"/>
    <w:rsid w:val="00C20665"/>
    <w:rsid w:val="00C339DE"/>
    <w:rsid w:val="00C62346"/>
    <w:rsid w:val="00C65C9E"/>
    <w:rsid w:val="00CB447B"/>
    <w:rsid w:val="00CC4159"/>
    <w:rsid w:val="00CE1E28"/>
    <w:rsid w:val="00D370C1"/>
    <w:rsid w:val="00D41CCA"/>
    <w:rsid w:val="00D429BC"/>
    <w:rsid w:val="00D779FB"/>
    <w:rsid w:val="00D948C1"/>
    <w:rsid w:val="00DA0ED2"/>
    <w:rsid w:val="00DA3E7B"/>
    <w:rsid w:val="00DB4686"/>
    <w:rsid w:val="00DB652B"/>
    <w:rsid w:val="00DE17E7"/>
    <w:rsid w:val="00DF038A"/>
    <w:rsid w:val="00E31DE2"/>
    <w:rsid w:val="00E40FB8"/>
    <w:rsid w:val="00E43428"/>
    <w:rsid w:val="00E46B4C"/>
    <w:rsid w:val="00E93B74"/>
    <w:rsid w:val="00F11DDE"/>
    <w:rsid w:val="00F225E6"/>
    <w:rsid w:val="00F26F53"/>
    <w:rsid w:val="00F630A0"/>
    <w:rsid w:val="00F945DA"/>
    <w:rsid w:val="00F94ACF"/>
    <w:rsid w:val="00FA10AB"/>
    <w:rsid w:val="00FC30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C35B3"/>
  <w15:chartTrackingRefBased/>
  <w15:docId w15:val="{E313B77E-4500-43F4-9833-C6F43B63E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29FD"/>
    <w:rPr>
      <w:color w:val="0563C1"/>
      <w:u w:val="single"/>
    </w:rPr>
  </w:style>
  <w:style w:type="paragraph" w:styleId="ListParagraph">
    <w:name w:val="List Paragraph"/>
    <w:basedOn w:val="Normal"/>
    <w:uiPriority w:val="34"/>
    <w:qFormat/>
    <w:rsid w:val="000229FD"/>
    <w:pPr>
      <w:ind w:left="720"/>
      <w:contextualSpacing/>
    </w:pPr>
  </w:style>
  <w:style w:type="character" w:styleId="Emphasis">
    <w:name w:val="Emphasis"/>
    <w:basedOn w:val="DefaultParagraphFont"/>
    <w:uiPriority w:val="20"/>
    <w:qFormat/>
    <w:rsid w:val="000229FD"/>
    <w:rPr>
      <w:i/>
      <w:iCs/>
    </w:rPr>
  </w:style>
  <w:style w:type="paragraph" w:styleId="NormalWeb">
    <w:name w:val="Normal (Web)"/>
    <w:basedOn w:val="Normal"/>
    <w:uiPriority w:val="99"/>
    <w:semiHidden/>
    <w:unhideWhenUsed/>
    <w:rsid w:val="000229FD"/>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4E6799"/>
    <w:pPr>
      <w:spacing w:after="0" w:line="240" w:lineRule="auto"/>
    </w:pPr>
  </w:style>
  <w:style w:type="paragraph" w:customStyle="1" w:styleId="xxmsonormal">
    <w:name w:val="x_xmsonormal"/>
    <w:basedOn w:val="Normal"/>
    <w:rsid w:val="00135C5F"/>
    <w:pPr>
      <w:spacing w:after="0" w:line="240" w:lineRule="auto"/>
    </w:pPr>
    <w:rPr>
      <w:rFonts w:ascii="Calibri" w:hAnsi="Calibri" w:cs="Calibri"/>
    </w:rPr>
  </w:style>
  <w:style w:type="paragraph" w:styleId="Header">
    <w:name w:val="header"/>
    <w:basedOn w:val="Normal"/>
    <w:link w:val="HeaderChar"/>
    <w:uiPriority w:val="99"/>
    <w:rsid w:val="00135C5F"/>
    <w:pPr>
      <w:tabs>
        <w:tab w:val="center" w:pos="4320"/>
        <w:tab w:val="right" w:pos="8640"/>
      </w:tabs>
      <w:spacing w:after="0" w:line="240" w:lineRule="auto"/>
    </w:pPr>
    <w:rPr>
      <w:rFonts w:ascii="Times New Roman" w:eastAsia="Times New Roman" w:hAnsi="Times New Roman" w:cs="Times New Roman"/>
      <w:noProof/>
      <w:sz w:val="20"/>
      <w:szCs w:val="20"/>
    </w:rPr>
  </w:style>
  <w:style w:type="character" w:customStyle="1" w:styleId="HeaderChar">
    <w:name w:val="Header Char"/>
    <w:basedOn w:val="DefaultParagraphFont"/>
    <w:link w:val="Header"/>
    <w:uiPriority w:val="99"/>
    <w:rsid w:val="00135C5F"/>
    <w:rPr>
      <w:rFonts w:ascii="Times New Roman" w:eastAsia="Times New Roman" w:hAnsi="Times New Roman" w:cs="Times New Roman"/>
      <w:noProof/>
      <w:sz w:val="20"/>
      <w:szCs w:val="20"/>
    </w:rPr>
  </w:style>
  <w:style w:type="character" w:styleId="CommentReference">
    <w:name w:val="annotation reference"/>
    <w:basedOn w:val="DefaultParagraphFont"/>
    <w:uiPriority w:val="99"/>
    <w:semiHidden/>
    <w:unhideWhenUsed/>
    <w:rsid w:val="007126B3"/>
    <w:rPr>
      <w:sz w:val="16"/>
      <w:szCs w:val="16"/>
    </w:rPr>
  </w:style>
  <w:style w:type="paragraph" w:styleId="CommentText">
    <w:name w:val="annotation text"/>
    <w:basedOn w:val="Normal"/>
    <w:link w:val="CommentTextChar"/>
    <w:uiPriority w:val="99"/>
    <w:semiHidden/>
    <w:unhideWhenUsed/>
    <w:rsid w:val="007126B3"/>
    <w:pPr>
      <w:spacing w:line="240" w:lineRule="auto"/>
    </w:pPr>
    <w:rPr>
      <w:sz w:val="20"/>
      <w:szCs w:val="20"/>
    </w:rPr>
  </w:style>
  <w:style w:type="character" w:customStyle="1" w:styleId="CommentTextChar">
    <w:name w:val="Comment Text Char"/>
    <w:basedOn w:val="DefaultParagraphFont"/>
    <w:link w:val="CommentText"/>
    <w:uiPriority w:val="99"/>
    <w:semiHidden/>
    <w:rsid w:val="007126B3"/>
    <w:rPr>
      <w:sz w:val="20"/>
      <w:szCs w:val="20"/>
    </w:rPr>
  </w:style>
  <w:style w:type="paragraph" w:styleId="CommentSubject">
    <w:name w:val="annotation subject"/>
    <w:basedOn w:val="CommentText"/>
    <w:next w:val="CommentText"/>
    <w:link w:val="CommentSubjectChar"/>
    <w:uiPriority w:val="99"/>
    <w:semiHidden/>
    <w:unhideWhenUsed/>
    <w:rsid w:val="007126B3"/>
    <w:rPr>
      <w:b/>
      <w:bCs/>
    </w:rPr>
  </w:style>
  <w:style w:type="character" w:customStyle="1" w:styleId="CommentSubjectChar">
    <w:name w:val="Comment Subject Char"/>
    <w:basedOn w:val="CommentTextChar"/>
    <w:link w:val="CommentSubject"/>
    <w:uiPriority w:val="99"/>
    <w:semiHidden/>
    <w:rsid w:val="007126B3"/>
    <w:rPr>
      <w:b/>
      <w:bCs/>
      <w:sz w:val="20"/>
      <w:szCs w:val="20"/>
    </w:rPr>
  </w:style>
  <w:style w:type="paragraph" w:styleId="Footer">
    <w:name w:val="footer"/>
    <w:basedOn w:val="Normal"/>
    <w:link w:val="FooterChar"/>
    <w:uiPriority w:val="99"/>
    <w:unhideWhenUsed/>
    <w:rsid w:val="008E48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487A"/>
  </w:style>
  <w:style w:type="paragraph" w:customStyle="1" w:styleId="Default">
    <w:name w:val="Default"/>
    <w:rsid w:val="00A072C8"/>
    <w:pPr>
      <w:autoSpaceDE w:val="0"/>
      <w:autoSpaceDN w:val="0"/>
      <w:adjustRightInd w:val="0"/>
      <w:spacing w:after="0" w:line="240" w:lineRule="auto"/>
    </w:pPr>
    <w:rPr>
      <w:rFonts w:ascii="Calibri" w:hAnsi="Calibri" w:cs="Calibri"/>
      <w:color w:val="000000"/>
      <w:sz w:val="24"/>
      <w:szCs w:val="24"/>
    </w:rPr>
  </w:style>
  <w:style w:type="paragraph" w:customStyle="1" w:styleId="EndNoteBibliography">
    <w:name w:val="EndNote Bibliography"/>
    <w:basedOn w:val="Normal"/>
    <w:link w:val="EndNoteBibliographyChar"/>
    <w:rsid w:val="008A4B71"/>
    <w:pPr>
      <w:spacing w:after="0" w:line="240" w:lineRule="auto"/>
    </w:pPr>
    <w:rPr>
      <w:rFonts w:ascii="Times New Roman" w:hAnsi="Times New Roman" w:cs="Times New Roman"/>
      <w:noProof/>
      <w:kern w:val="2"/>
      <w14:ligatures w14:val="standardContextual"/>
    </w:rPr>
  </w:style>
  <w:style w:type="character" w:customStyle="1" w:styleId="EndNoteBibliographyChar">
    <w:name w:val="EndNote Bibliography Char"/>
    <w:basedOn w:val="DefaultParagraphFont"/>
    <w:link w:val="EndNoteBibliography"/>
    <w:rsid w:val="008A4B71"/>
    <w:rPr>
      <w:rFonts w:ascii="Times New Roman" w:hAnsi="Times New Roman" w:cs="Times New Roman"/>
      <w:noProof/>
      <w:kern w:val="2"/>
      <w14:ligatures w14:val="standardContextual"/>
    </w:rPr>
  </w:style>
  <w:style w:type="character" w:styleId="UnresolvedMention">
    <w:name w:val="Unresolved Mention"/>
    <w:basedOn w:val="DefaultParagraphFont"/>
    <w:uiPriority w:val="99"/>
    <w:semiHidden/>
    <w:unhideWhenUsed/>
    <w:rsid w:val="00112171"/>
    <w:rPr>
      <w:color w:val="605E5C"/>
      <w:shd w:val="clear" w:color="auto" w:fill="E1DFDD"/>
    </w:rPr>
  </w:style>
  <w:style w:type="paragraph" w:styleId="Revision">
    <w:name w:val="Revision"/>
    <w:hidden/>
    <w:uiPriority w:val="99"/>
    <w:semiHidden/>
    <w:rsid w:val="002837E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86261">
      <w:bodyDiv w:val="1"/>
      <w:marLeft w:val="0"/>
      <w:marRight w:val="0"/>
      <w:marTop w:val="0"/>
      <w:marBottom w:val="0"/>
      <w:divBdr>
        <w:top w:val="none" w:sz="0" w:space="0" w:color="auto"/>
        <w:left w:val="none" w:sz="0" w:space="0" w:color="auto"/>
        <w:bottom w:val="none" w:sz="0" w:space="0" w:color="auto"/>
        <w:right w:val="none" w:sz="0" w:space="0" w:color="auto"/>
      </w:divBdr>
    </w:div>
    <w:div w:id="37900489">
      <w:bodyDiv w:val="1"/>
      <w:marLeft w:val="0"/>
      <w:marRight w:val="0"/>
      <w:marTop w:val="0"/>
      <w:marBottom w:val="0"/>
      <w:divBdr>
        <w:top w:val="none" w:sz="0" w:space="0" w:color="auto"/>
        <w:left w:val="none" w:sz="0" w:space="0" w:color="auto"/>
        <w:bottom w:val="none" w:sz="0" w:space="0" w:color="auto"/>
        <w:right w:val="none" w:sz="0" w:space="0" w:color="auto"/>
      </w:divBdr>
    </w:div>
    <w:div w:id="158741675">
      <w:bodyDiv w:val="1"/>
      <w:marLeft w:val="0"/>
      <w:marRight w:val="0"/>
      <w:marTop w:val="0"/>
      <w:marBottom w:val="0"/>
      <w:divBdr>
        <w:top w:val="none" w:sz="0" w:space="0" w:color="auto"/>
        <w:left w:val="none" w:sz="0" w:space="0" w:color="auto"/>
        <w:bottom w:val="none" w:sz="0" w:space="0" w:color="auto"/>
        <w:right w:val="none" w:sz="0" w:space="0" w:color="auto"/>
      </w:divBdr>
      <w:divsChild>
        <w:div w:id="1921325614">
          <w:marLeft w:val="547"/>
          <w:marRight w:val="0"/>
          <w:marTop w:val="0"/>
          <w:marBottom w:val="0"/>
          <w:divBdr>
            <w:top w:val="none" w:sz="0" w:space="0" w:color="auto"/>
            <w:left w:val="none" w:sz="0" w:space="0" w:color="auto"/>
            <w:bottom w:val="none" w:sz="0" w:space="0" w:color="auto"/>
            <w:right w:val="none" w:sz="0" w:space="0" w:color="auto"/>
          </w:divBdr>
        </w:div>
        <w:div w:id="1295065962">
          <w:marLeft w:val="1166"/>
          <w:marRight w:val="0"/>
          <w:marTop w:val="0"/>
          <w:marBottom w:val="0"/>
          <w:divBdr>
            <w:top w:val="none" w:sz="0" w:space="0" w:color="auto"/>
            <w:left w:val="none" w:sz="0" w:space="0" w:color="auto"/>
            <w:bottom w:val="none" w:sz="0" w:space="0" w:color="auto"/>
            <w:right w:val="none" w:sz="0" w:space="0" w:color="auto"/>
          </w:divBdr>
        </w:div>
        <w:div w:id="1323238934">
          <w:marLeft w:val="547"/>
          <w:marRight w:val="0"/>
          <w:marTop w:val="0"/>
          <w:marBottom w:val="0"/>
          <w:divBdr>
            <w:top w:val="none" w:sz="0" w:space="0" w:color="auto"/>
            <w:left w:val="none" w:sz="0" w:space="0" w:color="auto"/>
            <w:bottom w:val="none" w:sz="0" w:space="0" w:color="auto"/>
            <w:right w:val="none" w:sz="0" w:space="0" w:color="auto"/>
          </w:divBdr>
        </w:div>
        <w:div w:id="1529102429">
          <w:marLeft w:val="1166"/>
          <w:marRight w:val="0"/>
          <w:marTop w:val="0"/>
          <w:marBottom w:val="0"/>
          <w:divBdr>
            <w:top w:val="none" w:sz="0" w:space="0" w:color="auto"/>
            <w:left w:val="none" w:sz="0" w:space="0" w:color="auto"/>
            <w:bottom w:val="none" w:sz="0" w:space="0" w:color="auto"/>
            <w:right w:val="none" w:sz="0" w:space="0" w:color="auto"/>
          </w:divBdr>
        </w:div>
        <w:div w:id="1227837428">
          <w:marLeft w:val="1166"/>
          <w:marRight w:val="0"/>
          <w:marTop w:val="0"/>
          <w:marBottom w:val="0"/>
          <w:divBdr>
            <w:top w:val="none" w:sz="0" w:space="0" w:color="auto"/>
            <w:left w:val="none" w:sz="0" w:space="0" w:color="auto"/>
            <w:bottom w:val="none" w:sz="0" w:space="0" w:color="auto"/>
            <w:right w:val="none" w:sz="0" w:space="0" w:color="auto"/>
          </w:divBdr>
        </w:div>
        <w:div w:id="865367313">
          <w:marLeft w:val="1166"/>
          <w:marRight w:val="0"/>
          <w:marTop w:val="0"/>
          <w:marBottom w:val="0"/>
          <w:divBdr>
            <w:top w:val="none" w:sz="0" w:space="0" w:color="auto"/>
            <w:left w:val="none" w:sz="0" w:space="0" w:color="auto"/>
            <w:bottom w:val="none" w:sz="0" w:space="0" w:color="auto"/>
            <w:right w:val="none" w:sz="0" w:space="0" w:color="auto"/>
          </w:divBdr>
        </w:div>
        <w:div w:id="514343537">
          <w:marLeft w:val="1166"/>
          <w:marRight w:val="0"/>
          <w:marTop w:val="0"/>
          <w:marBottom w:val="0"/>
          <w:divBdr>
            <w:top w:val="none" w:sz="0" w:space="0" w:color="auto"/>
            <w:left w:val="none" w:sz="0" w:space="0" w:color="auto"/>
            <w:bottom w:val="none" w:sz="0" w:space="0" w:color="auto"/>
            <w:right w:val="none" w:sz="0" w:space="0" w:color="auto"/>
          </w:divBdr>
        </w:div>
      </w:divsChild>
    </w:div>
    <w:div w:id="184055576">
      <w:bodyDiv w:val="1"/>
      <w:marLeft w:val="0"/>
      <w:marRight w:val="0"/>
      <w:marTop w:val="0"/>
      <w:marBottom w:val="0"/>
      <w:divBdr>
        <w:top w:val="none" w:sz="0" w:space="0" w:color="auto"/>
        <w:left w:val="none" w:sz="0" w:space="0" w:color="auto"/>
        <w:bottom w:val="none" w:sz="0" w:space="0" w:color="auto"/>
        <w:right w:val="none" w:sz="0" w:space="0" w:color="auto"/>
      </w:divBdr>
    </w:div>
    <w:div w:id="469521811">
      <w:bodyDiv w:val="1"/>
      <w:marLeft w:val="0"/>
      <w:marRight w:val="0"/>
      <w:marTop w:val="0"/>
      <w:marBottom w:val="0"/>
      <w:divBdr>
        <w:top w:val="none" w:sz="0" w:space="0" w:color="auto"/>
        <w:left w:val="none" w:sz="0" w:space="0" w:color="auto"/>
        <w:bottom w:val="none" w:sz="0" w:space="0" w:color="auto"/>
        <w:right w:val="none" w:sz="0" w:space="0" w:color="auto"/>
      </w:divBdr>
      <w:divsChild>
        <w:div w:id="1614244370">
          <w:marLeft w:val="547"/>
          <w:marRight w:val="0"/>
          <w:marTop w:val="0"/>
          <w:marBottom w:val="0"/>
          <w:divBdr>
            <w:top w:val="none" w:sz="0" w:space="0" w:color="auto"/>
            <w:left w:val="none" w:sz="0" w:space="0" w:color="auto"/>
            <w:bottom w:val="none" w:sz="0" w:space="0" w:color="auto"/>
            <w:right w:val="none" w:sz="0" w:space="0" w:color="auto"/>
          </w:divBdr>
        </w:div>
        <w:div w:id="1172833907">
          <w:marLeft w:val="1166"/>
          <w:marRight w:val="0"/>
          <w:marTop w:val="0"/>
          <w:marBottom w:val="0"/>
          <w:divBdr>
            <w:top w:val="none" w:sz="0" w:space="0" w:color="auto"/>
            <w:left w:val="none" w:sz="0" w:space="0" w:color="auto"/>
            <w:bottom w:val="none" w:sz="0" w:space="0" w:color="auto"/>
            <w:right w:val="none" w:sz="0" w:space="0" w:color="auto"/>
          </w:divBdr>
        </w:div>
        <w:div w:id="581179359">
          <w:marLeft w:val="1166"/>
          <w:marRight w:val="0"/>
          <w:marTop w:val="0"/>
          <w:marBottom w:val="0"/>
          <w:divBdr>
            <w:top w:val="none" w:sz="0" w:space="0" w:color="auto"/>
            <w:left w:val="none" w:sz="0" w:space="0" w:color="auto"/>
            <w:bottom w:val="none" w:sz="0" w:space="0" w:color="auto"/>
            <w:right w:val="none" w:sz="0" w:space="0" w:color="auto"/>
          </w:divBdr>
        </w:div>
        <w:div w:id="217862185">
          <w:marLeft w:val="1166"/>
          <w:marRight w:val="0"/>
          <w:marTop w:val="0"/>
          <w:marBottom w:val="0"/>
          <w:divBdr>
            <w:top w:val="none" w:sz="0" w:space="0" w:color="auto"/>
            <w:left w:val="none" w:sz="0" w:space="0" w:color="auto"/>
            <w:bottom w:val="none" w:sz="0" w:space="0" w:color="auto"/>
            <w:right w:val="none" w:sz="0" w:space="0" w:color="auto"/>
          </w:divBdr>
        </w:div>
        <w:div w:id="2122457732">
          <w:marLeft w:val="547"/>
          <w:marRight w:val="0"/>
          <w:marTop w:val="0"/>
          <w:marBottom w:val="0"/>
          <w:divBdr>
            <w:top w:val="none" w:sz="0" w:space="0" w:color="auto"/>
            <w:left w:val="none" w:sz="0" w:space="0" w:color="auto"/>
            <w:bottom w:val="none" w:sz="0" w:space="0" w:color="auto"/>
            <w:right w:val="none" w:sz="0" w:space="0" w:color="auto"/>
          </w:divBdr>
        </w:div>
        <w:div w:id="66537968">
          <w:marLeft w:val="1166"/>
          <w:marRight w:val="0"/>
          <w:marTop w:val="0"/>
          <w:marBottom w:val="0"/>
          <w:divBdr>
            <w:top w:val="none" w:sz="0" w:space="0" w:color="auto"/>
            <w:left w:val="none" w:sz="0" w:space="0" w:color="auto"/>
            <w:bottom w:val="none" w:sz="0" w:space="0" w:color="auto"/>
            <w:right w:val="none" w:sz="0" w:space="0" w:color="auto"/>
          </w:divBdr>
        </w:div>
        <w:div w:id="910311616">
          <w:marLeft w:val="1166"/>
          <w:marRight w:val="0"/>
          <w:marTop w:val="0"/>
          <w:marBottom w:val="0"/>
          <w:divBdr>
            <w:top w:val="none" w:sz="0" w:space="0" w:color="auto"/>
            <w:left w:val="none" w:sz="0" w:space="0" w:color="auto"/>
            <w:bottom w:val="none" w:sz="0" w:space="0" w:color="auto"/>
            <w:right w:val="none" w:sz="0" w:space="0" w:color="auto"/>
          </w:divBdr>
        </w:div>
        <w:div w:id="435756416">
          <w:marLeft w:val="1166"/>
          <w:marRight w:val="0"/>
          <w:marTop w:val="0"/>
          <w:marBottom w:val="0"/>
          <w:divBdr>
            <w:top w:val="none" w:sz="0" w:space="0" w:color="auto"/>
            <w:left w:val="none" w:sz="0" w:space="0" w:color="auto"/>
            <w:bottom w:val="none" w:sz="0" w:space="0" w:color="auto"/>
            <w:right w:val="none" w:sz="0" w:space="0" w:color="auto"/>
          </w:divBdr>
        </w:div>
        <w:div w:id="1074401852">
          <w:marLeft w:val="1166"/>
          <w:marRight w:val="0"/>
          <w:marTop w:val="0"/>
          <w:marBottom w:val="0"/>
          <w:divBdr>
            <w:top w:val="none" w:sz="0" w:space="0" w:color="auto"/>
            <w:left w:val="none" w:sz="0" w:space="0" w:color="auto"/>
            <w:bottom w:val="none" w:sz="0" w:space="0" w:color="auto"/>
            <w:right w:val="none" w:sz="0" w:space="0" w:color="auto"/>
          </w:divBdr>
        </w:div>
      </w:divsChild>
    </w:div>
    <w:div w:id="543713954">
      <w:bodyDiv w:val="1"/>
      <w:marLeft w:val="0"/>
      <w:marRight w:val="0"/>
      <w:marTop w:val="0"/>
      <w:marBottom w:val="0"/>
      <w:divBdr>
        <w:top w:val="none" w:sz="0" w:space="0" w:color="auto"/>
        <w:left w:val="none" w:sz="0" w:space="0" w:color="auto"/>
        <w:bottom w:val="none" w:sz="0" w:space="0" w:color="auto"/>
        <w:right w:val="none" w:sz="0" w:space="0" w:color="auto"/>
      </w:divBdr>
    </w:div>
    <w:div w:id="688415226">
      <w:bodyDiv w:val="1"/>
      <w:marLeft w:val="0"/>
      <w:marRight w:val="0"/>
      <w:marTop w:val="0"/>
      <w:marBottom w:val="0"/>
      <w:divBdr>
        <w:top w:val="none" w:sz="0" w:space="0" w:color="auto"/>
        <w:left w:val="none" w:sz="0" w:space="0" w:color="auto"/>
        <w:bottom w:val="none" w:sz="0" w:space="0" w:color="auto"/>
        <w:right w:val="none" w:sz="0" w:space="0" w:color="auto"/>
      </w:divBdr>
    </w:div>
    <w:div w:id="974218428">
      <w:bodyDiv w:val="1"/>
      <w:marLeft w:val="0"/>
      <w:marRight w:val="0"/>
      <w:marTop w:val="0"/>
      <w:marBottom w:val="0"/>
      <w:divBdr>
        <w:top w:val="none" w:sz="0" w:space="0" w:color="auto"/>
        <w:left w:val="none" w:sz="0" w:space="0" w:color="auto"/>
        <w:bottom w:val="none" w:sz="0" w:space="0" w:color="auto"/>
        <w:right w:val="none" w:sz="0" w:space="0" w:color="auto"/>
      </w:divBdr>
    </w:div>
    <w:div w:id="1010376697">
      <w:bodyDiv w:val="1"/>
      <w:marLeft w:val="0"/>
      <w:marRight w:val="0"/>
      <w:marTop w:val="0"/>
      <w:marBottom w:val="0"/>
      <w:divBdr>
        <w:top w:val="none" w:sz="0" w:space="0" w:color="auto"/>
        <w:left w:val="none" w:sz="0" w:space="0" w:color="auto"/>
        <w:bottom w:val="none" w:sz="0" w:space="0" w:color="auto"/>
        <w:right w:val="none" w:sz="0" w:space="0" w:color="auto"/>
      </w:divBdr>
    </w:div>
    <w:div w:id="1251962001">
      <w:bodyDiv w:val="1"/>
      <w:marLeft w:val="0"/>
      <w:marRight w:val="0"/>
      <w:marTop w:val="0"/>
      <w:marBottom w:val="0"/>
      <w:divBdr>
        <w:top w:val="none" w:sz="0" w:space="0" w:color="auto"/>
        <w:left w:val="none" w:sz="0" w:space="0" w:color="auto"/>
        <w:bottom w:val="none" w:sz="0" w:space="0" w:color="auto"/>
        <w:right w:val="none" w:sz="0" w:space="0" w:color="auto"/>
      </w:divBdr>
      <w:divsChild>
        <w:div w:id="488907667">
          <w:marLeft w:val="547"/>
          <w:marRight w:val="0"/>
          <w:marTop w:val="0"/>
          <w:marBottom w:val="0"/>
          <w:divBdr>
            <w:top w:val="none" w:sz="0" w:space="0" w:color="auto"/>
            <w:left w:val="none" w:sz="0" w:space="0" w:color="auto"/>
            <w:bottom w:val="none" w:sz="0" w:space="0" w:color="auto"/>
            <w:right w:val="none" w:sz="0" w:space="0" w:color="auto"/>
          </w:divBdr>
        </w:div>
        <w:div w:id="1430081657">
          <w:marLeft w:val="547"/>
          <w:marRight w:val="0"/>
          <w:marTop w:val="0"/>
          <w:marBottom w:val="0"/>
          <w:divBdr>
            <w:top w:val="none" w:sz="0" w:space="0" w:color="auto"/>
            <w:left w:val="none" w:sz="0" w:space="0" w:color="auto"/>
            <w:bottom w:val="none" w:sz="0" w:space="0" w:color="auto"/>
            <w:right w:val="none" w:sz="0" w:space="0" w:color="auto"/>
          </w:divBdr>
        </w:div>
        <w:div w:id="1553693516">
          <w:marLeft w:val="547"/>
          <w:marRight w:val="0"/>
          <w:marTop w:val="0"/>
          <w:marBottom w:val="0"/>
          <w:divBdr>
            <w:top w:val="none" w:sz="0" w:space="0" w:color="auto"/>
            <w:left w:val="none" w:sz="0" w:space="0" w:color="auto"/>
            <w:bottom w:val="none" w:sz="0" w:space="0" w:color="auto"/>
            <w:right w:val="none" w:sz="0" w:space="0" w:color="auto"/>
          </w:divBdr>
        </w:div>
        <w:div w:id="712969886">
          <w:marLeft w:val="547"/>
          <w:marRight w:val="0"/>
          <w:marTop w:val="0"/>
          <w:marBottom w:val="0"/>
          <w:divBdr>
            <w:top w:val="none" w:sz="0" w:space="0" w:color="auto"/>
            <w:left w:val="none" w:sz="0" w:space="0" w:color="auto"/>
            <w:bottom w:val="none" w:sz="0" w:space="0" w:color="auto"/>
            <w:right w:val="none" w:sz="0" w:space="0" w:color="auto"/>
          </w:divBdr>
        </w:div>
      </w:divsChild>
    </w:div>
    <w:div w:id="1618874035">
      <w:bodyDiv w:val="1"/>
      <w:marLeft w:val="0"/>
      <w:marRight w:val="0"/>
      <w:marTop w:val="0"/>
      <w:marBottom w:val="0"/>
      <w:divBdr>
        <w:top w:val="none" w:sz="0" w:space="0" w:color="auto"/>
        <w:left w:val="none" w:sz="0" w:space="0" w:color="auto"/>
        <w:bottom w:val="none" w:sz="0" w:space="0" w:color="auto"/>
        <w:right w:val="none" w:sz="0" w:space="0" w:color="auto"/>
      </w:divBdr>
    </w:div>
    <w:div w:id="1630355664">
      <w:bodyDiv w:val="1"/>
      <w:marLeft w:val="0"/>
      <w:marRight w:val="0"/>
      <w:marTop w:val="0"/>
      <w:marBottom w:val="0"/>
      <w:divBdr>
        <w:top w:val="none" w:sz="0" w:space="0" w:color="auto"/>
        <w:left w:val="none" w:sz="0" w:space="0" w:color="auto"/>
        <w:bottom w:val="none" w:sz="0" w:space="0" w:color="auto"/>
        <w:right w:val="none" w:sz="0" w:space="0" w:color="auto"/>
      </w:divBdr>
      <w:divsChild>
        <w:div w:id="1572886248">
          <w:marLeft w:val="547"/>
          <w:marRight w:val="0"/>
          <w:marTop w:val="0"/>
          <w:marBottom w:val="0"/>
          <w:divBdr>
            <w:top w:val="none" w:sz="0" w:space="0" w:color="auto"/>
            <w:left w:val="none" w:sz="0" w:space="0" w:color="auto"/>
            <w:bottom w:val="none" w:sz="0" w:space="0" w:color="auto"/>
            <w:right w:val="none" w:sz="0" w:space="0" w:color="auto"/>
          </w:divBdr>
        </w:div>
        <w:div w:id="1862664328">
          <w:marLeft w:val="547"/>
          <w:marRight w:val="0"/>
          <w:marTop w:val="0"/>
          <w:marBottom w:val="0"/>
          <w:divBdr>
            <w:top w:val="none" w:sz="0" w:space="0" w:color="auto"/>
            <w:left w:val="none" w:sz="0" w:space="0" w:color="auto"/>
            <w:bottom w:val="none" w:sz="0" w:space="0" w:color="auto"/>
            <w:right w:val="none" w:sz="0" w:space="0" w:color="auto"/>
          </w:divBdr>
        </w:div>
        <w:div w:id="2111578987">
          <w:marLeft w:val="547"/>
          <w:marRight w:val="0"/>
          <w:marTop w:val="0"/>
          <w:marBottom w:val="0"/>
          <w:divBdr>
            <w:top w:val="none" w:sz="0" w:space="0" w:color="auto"/>
            <w:left w:val="none" w:sz="0" w:space="0" w:color="auto"/>
            <w:bottom w:val="none" w:sz="0" w:space="0" w:color="auto"/>
            <w:right w:val="none" w:sz="0" w:space="0" w:color="auto"/>
          </w:divBdr>
        </w:div>
      </w:divsChild>
    </w:div>
    <w:div w:id="1714882041">
      <w:bodyDiv w:val="1"/>
      <w:marLeft w:val="0"/>
      <w:marRight w:val="0"/>
      <w:marTop w:val="0"/>
      <w:marBottom w:val="0"/>
      <w:divBdr>
        <w:top w:val="none" w:sz="0" w:space="0" w:color="auto"/>
        <w:left w:val="none" w:sz="0" w:space="0" w:color="auto"/>
        <w:bottom w:val="none" w:sz="0" w:space="0" w:color="auto"/>
        <w:right w:val="none" w:sz="0" w:space="0" w:color="auto"/>
      </w:divBdr>
      <w:divsChild>
        <w:div w:id="1475026465">
          <w:marLeft w:val="360"/>
          <w:marRight w:val="0"/>
          <w:marTop w:val="200"/>
          <w:marBottom w:val="0"/>
          <w:divBdr>
            <w:top w:val="none" w:sz="0" w:space="0" w:color="auto"/>
            <w:left w:val="none" w:sz="0" w:space="0" w:color="auto"/>
            <w:bottom w:val="none" w:sz="0" w:space="0" w:color="auto"/>
            <w:right w:val="none" w:sz="0" w:space="0" w:color="auto"/>
          </w:divBdr>
        </w:div>
        <w:div w:id="1230457316">
          <w:marLeft w:val="1080"/>
          <w:marRight w:val="0"/>
          <w:marTop w:val="100"/>
          <w:marBottom w:val="0"/>
          <w:divBdr>
            <w:top w:val="none" w:sz="0" w:space="0" w:color="auto"/>
            <w:left w:val="none" w:sz="0" w:space="0" w:color="auto"/>
            <w:bottom w:val="none" w:sz="0" w:space="0" w:color="auto"/>
            <w:right w:val="none" w:sz="0" w:space="0" w:color="auto"/>
          </w:divBdr>
        </w:div>
        <w:div w:id="1643660067">
          <w:marLeft w:val="1080"/>
          <w:marRight w:val="0"/>
          <w:marTop w:val="100"/>
          <w:marBottom w:val="0"/>
          <w:divBdr>
            <w:top w:val="none" w:sz="0" w:space="0" w:color="auto"/>
            <w:left w:val="none" w:sz="0" w:space="0" w:color="auto"/>
            <w:bottom w:val="none" w:sz="0" w:space="0" w:color="auto"/>
            <w:right w:val="none" w:sz="0" w:space="0" w:color="auto"/>
          </w:divBdr>
        </w:div>
        <w:div w:id="251469802">
          <w:marLeft w:val="1080"/>
          <w:marRight w:val="0"/>
          <w:marTop w:val="100"/>
          <w:marBottom w:val="0"/>
          <w:divBdr>
            <w:top w:val="none" w:sz="0" w:space="0" w:color="auto"/>
            <w:left w:val="none" w:sz="0" w:space="0" w:color="auto"/>
            <w:bottom w:val="none" w:sz="0" w:space="0" w:color="auto"/>
            <w:right w:val="none" w:sz="0" w:space="0" w:color="auto"/>
          </w:divBdr>
        </w:div>
        <w:div w:id="1619026416">
          <w:marLeft w:val="1080"/>
          <w:marRight w:val="0"/>
          <w:marTop w:val="100"/>
          <w:marBottom w:val="0"/>
          <w:divBdr>
            <w:top w:val="none" w:sz="0" w:space="0" w:color="auto"/>
            <w:left w:val="none" w:sz="0" w:space="0" w:color="auto"/>
            <w:bottom w:val="none" w:sz="0" w:space="0" w:color="auto"/>
            <w:right w:val="none" w:sz="0" w:space="0" w:color="auto"/>
          </w:divBdr>
        </w:div>
        <w:div w:id="316760703">
          <w:marLeft w:val="1080"/>
          <w:marRight w:val="0"/>
          <w:marTop w:val="100"/>
          <w:marBottom w:val="0"/>
          <w:divBdr>
            <w:top w:val="none" w:sz="0" w:space="0" w:color="auto"/>
            <w:left w:val="none" w:sz="0" w:space="0" w:color="auto"/>
            <w:bottom w:val="none" w:sz="0" w:space="0" w:color="auto"/>
            <w:right w:val="none" w:sz="0" w:space="0" w:color="auto"/>
          </w:divBdr>
        </w:div>
        <w:div w:id="1487815069">
          <w:marLeft w:val="1080"/>
          <w:marRight w:val="0"/>
          <w:marTop w:val="100"/>
          <w:marBottom w:val="0"/>
          <w:divBdr>
            <w:top w:val="none" w:sz="0" w:space="0" w:color="auto"/>
            <w:left w:val="none" w:sz="0" w:space="0" w:color="auto"/>
            <w:bottom w:val="none" w:sz="0" w:space="0" w:color="auto"/>
            <w:right w:val="none" w:sz="0" w:space="0" w:color="auto"/>
          </w:divBdr>
        </w:div>
        <w:div w:id="108009633">
          <w:marLeft w:val="1080"/>
          <w:marRight w:val="0"/>
          <w:marTop w:val="100"/>
          <w:marBottom w:val="0"/>
          <w:divBdr>
            <w:top w:val="none" w:sz="0" w:space="0" w:color="auto"/>
            <w:left w:val="none" w:sz="0" w:space="0" w:color="auto"/>
            <w:bottom w:val="none" w:sz="0" w:space="0" w:color="auto"/>
            <w:right w:val="none" w:sz="0" w:space="0" w:color="auto"/>
          </w:divBdr>
        </w:div>
      </w:divsChild>
    </w:div>
    <w:div w:id="1861623489">
      <w:bodyDiv w:val="1"/>
      <w:marLeft w:val="0"/>
      <w:marRight w:val="0"/>
      <w:marTop w:val="0"/>
      <w:marBottom w:val="0"/>
      <w:divBdr>
        <w:top w:val="none" w:sz="0" w:space="0" w:color="auto"/>
        <w:left w:val="none" w:sz="0" w:space="0" w:color="auto"/>
        <w:bottom w:val="none" w:sz="0" w:space="0" w:color="auto"/>
        <w:right w:val="none" w:sz="0" w:space="0" w:color="auto"/>
      </w:divBdr>
    </w:div>
    <w:div w:id="1991203709">
      <w:bodyDiv w:val="1"/>
      <w:marLeft w:val="0"/>
      <w:marRight w:val="0"/>
      <w:marTop w:val="0"/>
      <w:marBottom w:val="0"/>
      <w:divBdr>
        <w:top w:val="none" w:sz="0" w:space="0" w:color="auto"/>
        <w:left w:val="none" w:sz="0" w:space="0" w:color="auto"/>
        <w:bottom w:val="none" w:sz="0" w:space="0" w:color="auto"/>
        <w:right w:val="none" w:sz="0" w:space="0" w:color="auto"/>
      </w:divBdr>
    </w:div>
    <w:div w:id="2024696916">
      <w:bodyDiv w:val="1"/>
      <w:marLeft w:val="0"/>
      <w:marRight w:val="0"/>
      <w:marTop w:val="0"/>
      <w:marBottom w:val="0"/>
      <w:divBdr>
        <w:top w:val="none" w:sz="0" w:space="0" w:color="auto"/>
        <w:left w:val="none" w:sz="0" w:space="0" w:color="auto"/>
        <w:bottom w:val="none" w:sz="0" w:space="0" w:color="auto"/>
        <w:right w:val="none" w:sz="0" w:space="0" w:color="auto"/>
      </w:divBdr>
    </w:div>
    <w:div w:id="2034767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onnect.gomembers.com/directories/index.php?id=n4lbF89CA33R" TargetMode="External"/><Relationship Id="rId12" Type="http://schemas.openxmlformats.org/officeDocument/2006/relationships/hyperlink" Target="https://www.usaha.org/upload/Resolution/2022/Responses/2022_Resolution_34_Use_of_POC_.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webSettings" Target="web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22</Pages>
  <Words>8784</Words>
  <Characters>50071</Characters>
  <Application>Microsoft Office Word</Application>
  <DocSecurity>0</DocSecurity>
  <Lines>417</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Logan, Linda L</dc:creator>
  <cp:keywords/>
  <dc:description/>
  <cp:lastModifiedBy>Logan, Linda L</cp:lastModifiedBy>
  <cp:revision>3</cp:revision>
  <dcterms:created xsi:type="dcterms:W3CDTF">2023-10-18T00:52:00Z</dcterms:created>
  <dcterms:modified xsi:type="dcterms:W3CDTF">2023-10-18T00:52:00Z</dcterms:modified>
</cp:coreProperties>
</file>